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76"/>
        <w:jc w:val="right"/>
        <w:rPr>
          <w:sz w:val="28"/>
          <w:szCs w:val="28"/>
        </w:rPr>
      </w:pPr>
      <w:r>
        <w:rPr/>
        <mc:AlternateContent>
          <mc:Choice Requires="wps">
            <w:drawing>
              <wp:anchor behindDoc="0" distT="0" distB="0" distL="0" distR="0" simplePos="0" locked="0" layoutInCell="0" allowOverlap="1" relativeHeight="3">
                <wp:simplePos x="0" y="0"/>
                <wp:positionH relativeFrom="column">
                  <wp:posOffset>0</wp:posOffset>
                </wp:positionH>
                <wp:positionV relativeFrom="paragraph">
                  <wp:posOffset>486410</wp:posOffset>
                </wp:positionV>
                <wp:extent cx="4295775" cy="635"/>
                <wp:effectExtent l="0" t="5080" r="0" b="5080"/>
                <wp:wrapSquare wrapText="bothSides"/>
                <wp:docPr id="1" name="Connettore 1 1"/>
                <a:graphic xmlns:a="http://schemas.openxmlformats.org/drawingml/2006/main">
                  <a:graphicData uri="http://schemas.microsoft.com/office/word/2010/wordprocessingShape">
                    <wps:wsp>
                      <wps:cNvSpPr/>
                      <wps:spPr>
                        <a:xfrm flipV="1">
                          <a:off x="0" y="0"/>
                          <a:ext cx="4295880" cy="720"/>
                        </a:xfrm>
                        <a:prstGeom prst="line">
                          <a:avLst/>
                        </a:prstGeom>
                        <a:ln w="9360">
                          <a:solidFill>
                            <a:srgbClr val="808080"/>
                          </a:solidFill>
                          <a:round/>
                        </a:ln>
                      </wps:spPr>
                      <wps:style>
                        <a:lnRef idx="0"/>
                        <a:fillRef idx="0"/>
                        <a:effectRef idx="0"/>
                        <a:fontRef idx="minor"/>
                      </wps:style>
                      <wps:bodyPr/>
                    </wps:wsp>
                  </a:graphicData>
                </a:graphic>
              </wp:anchor>
            </w:drawing>
          </mc:Choice>
          <mc:Fallback>
            <w:pict>
              <v:line id="shape_0" from="0pt,38.3pt" to="338.2pt,38.3pt" ID="Connettore 1 1" stroked="t" o:allowincell="f" style="position:absolute;flip:y">
                <v:stroke color="gray" weight="9360" joinstyle="round" endcap="flat"/>
                <v:fill o:detectmouseclick="t" on="false"/>
                <w10:wrap type="square"/>
              </v:line>
            </w:pict>
          </mc:Fallback>
        </mc:AlternateContent>
        <w:drawing>
          <wp:inline distT="0" distB="0" distL="0" distR="0">
            <wp:extent cx="36830" cy="36830"/>
            <wp:effectExtent l="0" t="0" r="0" b="0"/>
            <wp:docPr id="2" name="Forma1"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1" descr="C:\Users\rmoraldi\AppData\Local\Microsoft\Windows\INetCache\Content.Word\logo-gaspari_mini.png"/>
                    <pic:cNvPicPr>
                      <a:picLocks noChangeAspect="1" noChangeArrowheads="1"/>
                    </pic:cNvPicPr>
                  </pic:nvPicPr>
                  <pic:blipFill>
                    <a:blip r:embed="rId2"/>
                    <a:stretch>
                      <a:fillRect/>
                    </a:stretch>
                  </pic:blipFill>
                  <pic:spPr bwMode="auto">
                    <a:xfrm>
                      <a:off x="0" y="0"/>
                      <a:ext cx="36830" cy="36830"/>
                    </a:xfrm>
                    <a:prstGeom prst="rect">
                      <a:avLst/>
                    </a:prstGeom>
                  </pic:spPr>
                </pic:pic>
              </a:graphicData>
            </a:graphic>
          </wp:inline>
        </w:drawing>
      </w:r>
      <w:r>
        <w:drawing>
          <wp:anchor behindDoc="0" distT="0" distB="0" distL="114935" distR="114935" simplePos="0" locked="0" layoutInCell="0" allowOverlap="1" relativeHeight="4">
            <wp:simplePos x="0" y="0"/>
            <wp:positionH relativeFrom="column">
              <wp:posOffset>-635</wp:posOffset>
            </wp:positionH>
            <wp:positionV relativeFrom="paragraph">
              <wp:posOffset>-173990</wp:posOffset>
            </wp:positionV>
            <wp:extent cx="480060" cy="661035"/>
            <wp:effectExtent l="0" t="0" r="0" b="0"/>
            <wp:wrapSquare wrapText="largest"/>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3"/>
                    <a:stretch>
                      <a:fillRect/>
                    </a:stretch>
                  </pic:blipFill>
                  <pic:spPr bwMode="auto">
                    <a:xfrm>
                      <a:off x="0" y="0"/>
                      <a:ext cx="480060" cy="661035"/>
                    </a:xfrm>
                    <a:prstGeom prst="rect">
                      <a:avLst/>
                    </a:prstGeom>
                  </pic:spPr>
                </pic:pic>
              </a:graphicData>
            </a:graphic>
          </wp:anchor>
        </w:drawing>
        <w:drawing>
          <wp:anchor behindDoc="0" distT="0" distB="0" distL="0" distR="0" simplePos="0" locked="0" layoutInCell="0" allowOverlap="1" relativeHeight="5">
            <wp:simplePos x="0" y="0"/>
            <wp:positionH relativeFrom="column">
              <wp:posOffset>0</wp:posOffset>
            </wp:positionH>
            <wp:positionV relativeFrom="paragraph">
              <wp:posOffset>635</wp:posOffset>
            </wp:positionV>
            <wp:extent cx="35560" cy="35560"/>
            <wp:effectExtent l="0" t="0" r="0" b="0"/>
            <wp:wrapNone/>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4"/>
                    <a:stretch>
                      <a:fillRect/>
                    </a:stretch>
                  </pic:blipFill>
                  <pic:spPr bwMode="auto">
                    <a:xfrm>
                      <a:off x="0" y="0"/>
                      <a:ext cx="35560" cy="35560"/>
                    </a:xfrm>
                    <a:prstGeom prst="rect">
                      <a:avLst/>
                    </a:prstGeom>
                  </pic:spPr>
                </pic:pic>
              </a:graphicData>
            </a:graphic>
          </wp:anchor>
        </w:drawing>
      </w:r>
      <w:r>
        <w:rPr>
          <w:rFonts w:cs="Arial"/>
          <w:sz w:val="28"/>
          <w:szCs w:val="28"/>
        </w:rPr>
        <w:t>Comune di Torri in Sabina</w:t>
      </w:r>
    </w:p>
    <w:p>
      <w:pPr>
        <w:pStyle w:val="Normal"/>
        <w:spacing w:lineRule="auto" w:line="276"/>
        <w:jc w:val="right"/>
        <w:rPr>
          <w:sz w:val="28"/>
          <w:szCs w:val="28"/>
        </w:rPr>
      </w:pPr>
      <w:r>
        <w:rPr/>
        <w:t>Provincia di Rieti</w:t>
      </w:r>
    </w:p>
    <w:p>
      <w:pPr>
        <w:pStyle w:val="Normal"/>
        <w:jc w:val="center"/>
        <w:rPr>
          <w:sz w:val="2"/>
          <w:szCs w:val="2"/>
        </w:rPr>
      </w:pPr>
      <w:r>
        <w:rPr/>
      </w:r>
    </w:p>
    <w:p>
      <w:pPr>
        <w:pStyle w:val="Normal"/>
        <w:jc w:val="center"/>
        <w:rPr>
          <w:sz w:val="2"/>
          <w:szCs w:val="2"/>
        </w:rPr>
      </w:pPr>
      <w:r>
        <w:rPr>
          <w:rFonts w:eastAsia="Arial"/>
          <w:b/>
          <w:bCs/>
          <w:sz w:val="20"/>
        </w:rPr>
        <w:t xml:space="preserve">COMUNICAZIONE DI ATTIVITÀ RUMOROSA TEMPORANEA </w:t>
      </w:r>
    </w:p>
    <w:p>
      <w:pPr>
        <w:pStyle w:val="Normal"/>
        <w:jc w:val="center"/>
        <w:rPr>
          <w:sz w:val="2"/>
          <w:szCs w:val="2"/>
        </w:rPr>
      </w:pPr>
      <w:r>
        <w:rPr/>
      </w:r>
    </w:p>
    <w:p>
      <w:pPr>
        <w:pStyle w:val="Normal"/>
        <w:jc w:val="right"/>
        <w:rPr>
          <w:sz w:val="2"/>
          <w:szCs w:val="2"/>
        </w:rPr>
      </w:pPr>
      <w:r>
        <w:rPr>
          <w:rFonts w:eastAsia="Arial"/>
          <w:sz w:val="20"/>
        </w:rPr>
        <w:t xml:space="preserve">AL SINDACO DEL COMUNE DI  </w:t>
      </w:r>
      <w:r>
        <w:rPr>
          <w:rFonts w:eastAsia="Arial"/>
          <w:sz w:val="20"/>
        </w:rPr>
        <w:t>TORRI IN SABINA</w:t>
      </w:r>
    </w:p>
    <w:p>
      <w:pPr>
        <w:pStyle w:val="Normal"/>
        <w:jc w:val="right"/>
        <w:rPr>
          <w:sz w:val="2"/>
          <w:szCs w:val="2"/>
        </w:rPr>
      </w:pPr>
      <w:r>
        <w:rPr/>
      </w:r>
    </w:p>
    <w:p>
      <w:pPr>
        <w:pStyle w:val="Normal"/>
        <w:spacing w:lineRule="auto" w:line="360"/>
        <w:jc w:val="both"/>
        <w:rPr/>
      </w:pPr>
      <w:r>
        <w:rPr>
          <w:rFonts w:eastAsia="Arial"/>
          <w:sz w:val="20"/>
        </w:rPr>
        <w:t xml:space="preserve">Il sottoscritto ……………………………………………………………………………………………………… in qualità di (Titolare/Legale Rappresentante o Altro, specificare) ………………………………………… della ditta …………………………………………………………………………………………………………. sede legale ………………………………………………………………………………………………………. sede operativa, se diversa da quella legale ………………………………………………………………….. </w:t>
      </w:r>
    </w:p>
    <w:p>
      <w:pPr>
        <w:pStyle w:val="Normal"/>
        <w:spacing w:lineRule="auto" w:line="360"/>
        <w:jc w:val="both"/>
        <w:rPr/>
      </w:pPr>
      <w:r>
        <w:rPr>
          <w:rFonts w:eastAsia="Arial"/>
          <w:sz w:val="20"/>
        </w:rPr>
        <w:t xml:space="preserve">A conoscenza che l’art. 76 del D.P.R. n. 445 del 28/12/2000 prevede sanzioni penali in caso di dichiarazione mendace e che l’Amministrazione ha l’obbligo di provvedere alla revoca del beneficio eventualmente ottenuto dal richiedente in caso di falsità, </w:t>
      </w:r>
    </w:p>
    <w:p>
      <w:pPr>
        <w:pStyle w:val="Normal"/>
        <w:spacing w:lineRule="auto" w:line="360"/>
        <w:jc w:val="center"/>
        <w:rPr/>
      </w:pPr>
      <w:r>
        <w:rPr>
          <w:rFonts w:eastAsia="Arial"/>
          <w:b/>
          <w:bCs/>
          <w:sz w:val="20"/>
        </w:rPr>
        <w:t>DICHIARA</w:t>
      </w:r>
      <w:r>
        <w:rPr>
          <w:rFonts w:eastAsia="Arial"/>
          <w:sz w:val="20"/>
        </w:rPr>
        <w:t xml:space="preserve"> </w:t>
      </w:r>
    </w:p>
    <w:p>
      <w:pPr>
        <w:pStyle w:val="Normal"/>
        <w:spacing w:lineRule="auto" w:line="360"/>
        <w:jc w:val="both"/>
        <w:rPr/>
      </w:pPr>
      <w:r>
        <w:rPr>
          <w:rFonts w:eastAsia="Arial"/>
          <w:sz w:val="20"/>
        </w:rPr>
        <w:t xml:space="preserve">che </w:t>
      </w:r>
      <w:r>
        <w:rPr>
          <w:rFonts w:eastAsia="Arial"/>
          <w:sz w:val="20"/>
        </w:rPr>
        <w:t xml:space="preserve">si svolgerà l’attività temporanea in oggetto: classe ……… con limite di immissione di ……… dB(A) diurni e ……… dB(A) notturni. </w:t>
      </w:r>
    </w:p>
    <w:p>
      <w:pPr>
        <w:pStyle w:val="Normal"/>
        <w:spacing w:lineRule="auto" w:line="360"/>
        <w:jc w:val="center"/>
        <w:rPr/>
      </w:pPr>
      <w:r>
        <w:rPr>
          <w:rFonts w:eastAsia="Arial"/>
          <w:b/>
          <w:bCs/>
          <w:sz w:val="20"/>
        </w:rPr>
        <w:t>COMUNICA</w:t>
      </w:r>
      <w:r>
        <w:rPr>
          <w:rFonts w:eastAsia="Arial"/>
          <w:sz w:val="20"/>
        </w:rPr>
        <w:t xml:space="preserve"> </w:t>
      </w:r>
    </w:p>
    <w:p>
      <w:pPr>
        <w:pStyle w:val="Normal"/>
        <w:spacing w:lineRule="auto" w:line="360"/>
        <w:jc w:val="both"/>
        <w:rPr/>
      </w:pPr>
      <w:r>
        <w:rPr>
          <w:rFonts w:eastAsia="Arial"/>
          <w:sz w:val="20"/>
        </w:rPr>
        <w:t xml:space="preserve">che ne … giorn … dal ………… al …………… negli orari dalle ore …………… alle ore ……………… presso ……………………………………………………………… indirizzo…………………………………………………………………………………………………………… ………………………si svolgerà la seguente manifestazione a carattere temporaneo………………………………………………….. Di conseguenza </w:t>
      </w:r>
    </w:p>
    <w:p>
      <w:pPr>
        <w:pStyle w:val="Normal"/>
        <w:spacing w:lineRule="auto" w:line="360"/>
        <w:jc w:val="center"/>
        <w:rPr/>
      </w:pPr>
      <w:r>
        <w:rPr>
          <w:rFonts w:eastAsia="Arial"/>
          <w:b/>
          <w:bCs/>
          <w:sz w:val="20"/>
        </w:rPr>
        <w:t>CHIEDE</w:t>
      </w:r>
      <w:r>
        <w:rPr>
          <w:rFonts w:eastAsia="Arial"/>
          <w:sz w:val="20"/>
        </w:rPr>
        <w:t xml:space="preserve"> </w:t>
      </w:r>
    </w:p>
    <w:p>
      <w:pPr>
        <w:pStyle w:val="Normal"/>
        <w:spacing w:lineRule="auto" w:line="360"/>
        <w:jc w:val="both"/>
        <w:rPr/>
      </w:pPr>
      <w:r>
        <w:rPr>
          <w:rFonts w:eastAsia="Arial"/>
          <w:sz w:val="20"/>
        </w:rPr>
        <w:t xml:space="preserve">deroga all’applicazione dei limiti di zona, del criterio differenziale, delle componenti tonali e impulsive, dalle ore ……. alle ore …….. e dalle ore …… alle ore …….. </w:t>
      </w:r>
    </w:p>
    <w:p>
      <w:pPr>
        <w:pStyle w:val="Normal"/>
        <w:spacing w:lineRule="auto" w:line="360"/>
        <w:jc w:val="center"/>
        <w:rPr/>
      </w:pPr>
      <w:r>
        <w:rPr>
          <w:rFonts w:eastAsia="Arial"/>
          <w:b/>
          <w:bCs/>
          <w:sz w:val="20"/>
        </w:rPr>
        <w:t>DICHIARA</w:t>
      </w:r>
      <w:r>
        <w:rPr>
          <w:rFonts w:eastAsia="Arial"/>
          <w:sz w:val="20"/>
        </w:rPr>
        <w:t xml:space="preserve"> </w:t>
      </w:r>
    </w:p>
    <w:p>
      <w:pPr>
        <w:pStyle w:val="Normal"/>
        <w:spacing w:lineRule="auto" w:line="360"/>
        <w:jc w:val="both"/>
        <w:rPr/>
      </w:pPr>
      <w:r>
        <w:rPr>
          <w:rFonts w:eastAsia="Arial"/>
          <w:sz w:val="20"/>
        </w:rPr>
        <w:t xml:space="preserve">che il livello sonoro, in termini di LAeq, misurato ad 1 m dall’abitazione dal piano acusticamente più sfavoriti, non supererà i 75 dB(A) come LAeq del periodo soggetto a deroga ed 80 dB(A) in qualunque periodo di 5’. Di conseguenza </w:t>
      </w:r>
    </w:p>
    <w:p>
      <w:pPr>
        <w:pStyle w:val="Normal"/>
        <w:spacing w:lineRule="auto" w:line="360"/>
        <w:jc w:val="center"/>
        <w:rPr/>
      </w:pPr>
      <w:r>
        <w:rPr>
          <w:rFonts w:eastAsia="Arial"/>
          <w:b/>
          <w:bCs/>
          <w:sz w:val="20"/>
        </w:rPr>
        <w:t>CHIEDE</w:t>
      </w:r>
      <w:r>
        <w:rPr>
          <w:rFonts w:eastAsia="Arial"/>
          <w:sz w:val="20"/>
        </w:rPr>
        <w:t xml:space="preserve"> </w:t>
      </w:r>
    </w:p>
    <w:p>
      <w:pPr>
        <w:pStyle w:val="Normal"/>
        <w:spacing w:lineRule="auto" w:line="360"/>
        <w:jc w:val="both"/>
        <w:rPr/>
      </w:pPr>
      <w:r>
        <w:rPr>
          <w:rFonts w:eastAsia="Arial"/>
          <w:sz w:val="20"/>
        </w:rPr>
        <w:t xml:space="preserve">che gli sia concessa, dal giorno ……………………………………… al giorno …………………………… dalle ore …………………… alle ore ………………………… deroga ai limiti fissati dalla Legge Quadro n.447/95, dai Decreti attuativi della L.n.447/95 e dalla Zonizzazione acustica del territorio comunale, fino ai livelli sopra indicati. Nel caso di richiesta del Comune, s’impegna a fornire misure fonometriche esaustive eseguite durante l’attività. </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Fonts w:eastAsia="Arial"/>
          <w:sz w:val="20"/>
        </w:rPr>
        <w:t xml:space="preserve">Data________________                                                                Firma______________________________ </w:t>
      </w:r>
    </w:p>
    <w:p>
      <w:pPr>
        <w:pStyle w:val="Normal"/>
        <w:jc w:val="both"/>
        <w:rPr>
          <w:sz w:val="2"/>
          <w:szCs w:val="2"/>
        </w:rPr>
      </w:pPr>
      <w:r>
        <w:rPr/>
      </w:r>
    </w:p>
    <w:p>
      <w:pPr>
        <w:pStyle w:val="Normal"/>
        <w:jc w:val="center"/>
        <w:rPr>
          <w:sz w:val="2"/>
          <w:szCs w:val="2"/>
        </w:rPr>
      </w:pPr>
      <w:r>
        <w:rPr/>
      </w:r>
    </w:p>
    <w:p>
      <w:pPr>
        <w:pStyle w:val="Normal"/>
        <w:jc w:val="center"/>
        <w:rPr>
          <w:sz w:val="2"/>
          <w:szCs w:val="2"/>
        </w:rPr>
      </w:pPr>
      <w:r>
        <w:rPr/>
      </w:r>
    </w:p>
    <w:p>
      <w:pPr>
        <w:pStyle w:val="Normal"/>
        <w:jc w:val="center"/>
        <w:rPr/>
      </w:pPr>
      <w:r>
        <w:rPr>
          <w:rFonts w:eastAsia="Arial"/>
          <w:b/>
          <w:bCs/>
          <w:sz w:val="20"/>
        </w:rPr>
        <w:t>PER IL COMUNE</w:t>
      </w:r>
    </w:p>
    <w:p>
      <w:pPr>
        <w:pStyle w:val="Normal"/>
        <w:jc w:val="center"/>
        <w:rPr>
          <w:sz w:val="2"/>
          <w:szCs w:val="2"/>
        </w:rPr>
      </w:pPr>
      <w:r>
        <w:rPr>
          <w:rFonts w:eastAsia="Arial"/>
          <w:sz w:val="20"/>
        </w:rPr>
        <w:t xml:space="preserve"> </w:t>
      </w:r>
    </w:p>
    <w:p>
      <w:pPr>
        <w:pStyle w:val="Normal"/>
        <w:spacing w:lineRule="auto" w:line="480"/>
        <w:jc w:val="both"/>
        <w:rPr/>
      </w:pPr>
      <w:r>
        <w:rPr>
          <w:rFonts w:eastAsia="Arial"/>
          <w:sz w:val="20"/>
        </w:rPr>
        <w:t xml:space="preserve">Vista la domanda presentata da ……………………………………………………………………………………….. Titolare/Legale Rappresentante o Altro (specificare) …………………………………………………………………………………………………………………………….. della ditta …………………………………………………………………………………………………………. </w:t>
      </w:r>
    </w:p>
    <w:p>
      <w:pPr>
        <w:pStyle w:val="Normal"/>
        <w:spacing w:lineRule="auto" w:line="480"/>
        <w:jc w:val="both"/>
        <w:rPr/>
      </w:pPr>
      <w:r>
        <w:rPr>
          <w:rFonts w:eastAsia="Arial"/>
          <w:sz w:val="20"/>
        </w:rPr>
        <w:t xml:space="preserve">sede legale ……………………………………………………………………………………………………….. </w:t>
      </w:r>
    </w:p>
    <w:p>
      <w:pPr>
        <w:pStyle w:val="Normal"/>
        <w:spacing w:lineRule="auto" w:line="480"/>
        <w:jc w:val="both"/>
        <w:rPr/>
      </w:pPr>
      <w:r>
        <w:rPr>
          <w:rFonts w:eastAsia="Arial"/>
          <w:sz w:val="20"/>
        </w:rPr>
        <w:t xml:space="preserve">sede operativa, se diversa da quella legale ………………………………………………………………….. </w:t>
      </w:r>
    </w:p>
    <w:p>
      <w:pPr>
        <w:pStyle w:val="Normal"/>
        <w:spacing w:lineRule="auto" w:line="480"/>
        <w:jc w:val="both"/>
        <w:rPr/>
      </w:pPr>
      <w:r>
        <w:rPr>
          <w:rFonts w:eastAsia="Arial"/>
          <w:sz w:val="20"/>
        </w:rPr>
        <w:t xml:space="preserve">si rilascia deroga ai limiti acustici di zona, al criterio differenziale e per le componenti tonali ed impulsive. Non dovranno essere superati i 75 dB(A)espressi come LAeq del periodo soggetto a deroga ed i 80 dB(A) in qualunque periodo di 10’ . I limiti in deroga riguardano il rispetto dei limiti di zona in corrispondenza delle abitazioni acusticamente più vicine al luogo nel quale si svolge l’attività ed all’intera area eventualmente definita dall’Amministrazione. Per quanto riguarda il criterio differenziale, le componenti tonali ed impulsive, la deroga è valida su tutto il territorio comunale. </w:t>
      </w:r>
    </w:p>
    <w:sectPr>
      <w:footerReference w:type="default" r:id="rId5"/>
      <w:footerReference w:type="first" r:id="rId6"/>
      <w:type w:val="nextPage"/>
      <w:pgSz w:w="11906" w:h="16838"/>
      <w:pgMar w:left="1134" w:right="1134" w:gutter="0" w:header="0" w:top="1134" w:footer="340" w:bottom="1134"/>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Symbol">
    <w:charset w:val="00"/>
    <w:family w:val="roman"/>
    <w:pitch w:val="variable"/>
  </w:font>
  <w:font w:name="Gill Sans Ultra Bold Condensed">
    <w:charset w:val="00"/>
    <w:family w:val="roman"/>
    <w:pitch w:val="variable"/>
  </w:font>
  <w:font w:name="Lucida Sans Unicode">
    <w:charset w:val="00"/>
    <w:family w:val="roman"/>
    <w:pitch w:val="variable"/>
  </w:font>
  <w:font w:name="Bookman Old Style">
    <w:charset w:val="00"/>
    <w:family w:val="roman"/>
    <w:pitch w:val="variable"/>
  </w:font>
  <w:font w:name="Courier New">
    <w:charset w:val="00"/>
    <w:family w:val="roman"/>
    <w:pitch w:val="variable"/>
  </w:font>
  <w:font w:name="Liberation Sans">
    <w:altName w:val="Arial"/>
    <w:charset w:val="00"/>
    <w:family w:val="roman"/>
    <w:pitch w:val="variable"/>
  </w:font>
  <w:font w:name="Tahoma">
    <w:charset w:val="00"/>
    <w:family w:val="roman"/>
    <w:pitch w:val="variable"/>
  </w:font>
  <w:font w:name="AGaramond-Regular">
    <w:charset w:val="00"/>
    <w:family w:val="roman"/>
    <w:pitch w:val="variable"/>
  </w:font>
  <w:font w:name="AGaramond-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uppressAutoHyphens w:val="false"/>
      <w:jc w:val="right"/>
      <w:rPr>
        <w:sz w:val="10"/>
        <w:szCs w:val="10"/>
        <w:lang w:eastAsia="it-IT"/>
      </w:rPr>
    </w:pPr>
    <w:r>
      <w:rPr>
        <w:sz w:val="10"/>
        <w:szCs w:val="10"/>
        <w:lang w:eastAsia="it-IT"/>
      </w:rPr>
      <w:t xml:space="preserve">Pag. </w:t>
    </w:r>
    <w:r>
      <w:rPr>
        <w:sz w:val="10"/>
        <w:szCs w:val="10"/>
        <w:lang w:eastAsia="it-IT"/>
      </w:rPr>
      <w:fldChar w:fldCharType="begin"/>
    </w:r>
    <w:r>
      <w:rPr>
        <w:sz w:val="10"/>
        <w:szCs w:val="10"/>
        <w:lang w:eastAsia="it-IT"/>
      </w:rPr>
      <w:instrText xml:space="preserve"> PAGE </w:instrText>
    </w:r>
    <w:r>
      <w:rPr>
        <w:sz w:val="10"/>
        <w:szCs w:val="10"/>
        <w:lang w:eastAsia="it-IT"/>
      </w:rPr>
      <w:fldChar w:fldCharType="separate"/>
    </w:r>
    <w:r>
      <w:rPr>
        <w:sz w:val="10"/>
        <w:szCs w:val="10"/>
        <w:lang w:eastAsia="it-IT"/>
      </w:rPr>
      <w:t>2</w:t>
    </w:r>
    <w:r>
      <w:rPr>
        <w:sz w:val="10"/>
        <w:szCs w:val="10"/>
        <w:lang w:eastAsia="it-IT"/>
      </w:rPr>
      <w:fldChar w:fldCharType="end"/>
    </w:r>
    <w:r>
      <w:rPr>
        <w:sz w:val="10"/>
        <w:szCs w:val="10"/>
        <w:lang w:eastAsia="it-IT"/>
      </w:rPr>
      <w:t xml:space="preserve"> di </w:t>
    </w:r>
    <w:r>
      <w:rPr>
        <w:bCs/>
        <w:sz w:val="10"/>
        <w:szCs w:val="10"/>
        <w:lang w:eastAsia="it-IT"/>
      </w:rPr>
      <w:fldChar w:fldCharType="begin"/>
    </w:r>
    <w:r>
      <w:rPr>
        <w:sz w:val="10"/>
        <w:szCs w:val="10"/>
        <w:bCs/>
        <w:lang w:eastAsia="it-IT"/>
      </w:rPr>
      <w:instrText xml:space="preserve"> NUMPAGES </w:instrText>
    </w:r>
    <w:r>
      <w:rPr>
        <w:sz w:val="10"/>
        <w:szCs w:val="10"/>
        <w:bCs/>
        <w:lang w:eastAsia="it-IT"/>
      </w:rPr>
      <w:fldChar w:fldCharType="separate"/>
    </w:r>
    <w:r>
      <w:rPr>
        <w:sz w:val="10"/>
        <w:szCs w:val="10"/>
        <w:bCs/>
        <w:lang w:eastAsia="it-IT"/>
      </w:rPr>
      <w:t>2</w:t>
    </w:r>
    <w:r>
      <w:rPr>
        <w:sz w:val="10"/>
        <w:szCs w:val="10"/>
        <w:bCs/>
        <w:lang w:eastAsia="it-IT"/>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20"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709"/>
      <w:gridCol w:w="1194"/>
      <w:gridCol w:w="7817"/>
    </w:tblGrid>
    <w:tr>
      <w:trPr>
        <w:trHeight w:val="142" w:hRule="atLeast"/>
      </w:trPr>
      <w:tc>
        <w:tcPr>
          <w:tcW w:w="709" w:type="dxa"/>
          <w:vMerge w:val="restart"/>
          <w:tcBorders/>
          <w:vAlign w:val="center"/>
        </w:tcPr>
        <w:p>
          <w:pPr>
            <w:pStyle w:val="Normal"/>
            <w:widowControl w:val="false"/>
            <w:suppressAutoHyphens w:val="false"/>
            <w:ind w:right="7370" w:hanging="0"/>
            <w:jc w:val="right"/>
            <w:rPr>
              <w:sz w:val="14"/>
              <w:szCs w:val="14"/>
              <w:lang w:eastAsia="it-IT"/>
            </w:rPr>
          </w:pPr>
          <w:r>
            <w:rPr/>
          </w:r>
        </w:p>
      </w:tc>
      <w:tc>
        <w:tcPr>
          <w:tcW w:w="1194" w:type="dxa"/>
          <w:tcBorders>
            <w:bottom w:val="single" w:sz="4" w:space="0" w:color="000000"/>
          </w:tcBorders>
          <w:shd w:color="auto" w:fill="FFFFFF" w:val="clear"/>
          <w:vAlign w:val="center"/>
        </w:tcPr>
        <w:p>
          <w:pPr>
            <w:pStyle w:val="Normal"/>
            <w:widowControl w:val="false"/>
            <w:suppressAutoHyphens w:val="false"/>
            <w:jc w:val="center"/>
            <w:rPr>
              <w:b/>
              <w:b/>
              <w:bCs/>
              <w:i/>
              <w:i/>
              <w:iCs/>
            </w:rPr>
          </w:pPr>
          <w:r>
            <w:rPr>
              <w:b/>
              <w:bCs/>
              <w:i/>
              <w:iCs/>
            </w:rPr>
          </w:r>
        </w:p>
      </w:tc>
      <w:tc>
        <w:tcPr>
          <w:tcW w:w="7817" w:type="dxa"/>
          <w:tcBorders/>
          <w:vAlign w:val="center"/>
        </w:tcPr>
        <w:p>
          <w:pPr>
            <w:pStyle w:val="Normal"/>
            <w:widowControl w:val="false"/>
            <w:suppressAutoHyphens w:val="false"/>
            <w:ind w:right="87" w:hanging="0"/>
            <w:rPr>
              <w:b/>
              <w:b/>
              <w:bCs/>
              <w:i/>
              <w:i/>
              <w:iCs/>
              <w:sz w:val="20"/>
              <w:szCs w:val="20"/>
              <w:lang w:eastAsia="it-IT"/>
            </w:rPr>
          </w:pPr>
          <w:r>
            <w:rPr>
              <w:b/>
              <w:bCs/>
              <w:i/>
              <w:iCs/>
              <w:sz w:val="20"/>
              <w:szCs w:val="20"/>
              <w:lang w:eastAsia="it-IT"/>
            </w:rPr>
            <w:t>N.B. Allegare copia documento d’identità in corso di validità</w:t>
          </w:r>
        </w:p>
      </w:tc>
    </w:tr>
    <w:tr>
      <w:trPr>
        <w:trHeight w:val="142" w:hRule="atLeast"/>
      </w:trPr>
      <w:tc>
        <w:tcPr>
          <w:tcW w:w="709" w:type="dxa"/>
          <w:vMerge w:val="continue"/>
          <w:tcBorders>
            <w:top w:val="single" w:sz="4" w:space="0" w:color="000000"/>
          </w:tcBorders>
          <w:vAlign w:val="center"/>
        </w:tcPr>
        <w:p>
          <w:pPr>
            <w:pStyle w:val="Normal"/>
            <w:widowControl w:val="false"/>
            <w:suppressAutoHyphens w:val="false"/>
            <w:rPr>
              <w:sz w:val="14"/>
              <w:szCs w:val="14"/>
            </w:rPr>
          </w:pPr>
          <w:r>
            <w:rPr>
              <w:sz w:val="14"/>
              <w:szCs w:val="14"/>
            </w:rPr>
          </w:r>
        </w:p>
      </w:tc>
      <w:tc>
        <w:tcPr>
          <w:tcW w:w="1194" w:type="dxa"/>
          <w:tcBorders>
            <w:top w:val="single" w:sz="4" w:space="0" w:color="000000"/>
          </w:tcBorders>
          <w:vAlign w:val="center"/>
        </w:tcPr>
        <w:p>
          <w:pPr>
            <w:pStyle w:val="Normal"/>
            <w:widowControl w:val="false"/>
            <w:suppressAutoHyphens w:val="false"/>
            <w:jc w:val="center"/>
            <w:rPr>
              <w:sz w:val="10"/>
              <w:szCs w:val="10"/>
              <w:lang w:eastAsia="it-IT"/>
            </w:rPr>
          </w:pPr>
          <w:r>
            <w:rPr/>
          </w:r>
        </w:p>
      </w:tc>
      <w:tc>
        <w:tcPr>
          <w:tcW w:w="7817" w:type="dxa"/>
          <w:tcBorders/>
          <w:vAlign w:val="center"/>
        </w:tcPr>
        <w:p>
          <w:pPr>
            <w:pStyle w:val="Normal"/>
            <w:widowControl w:val="false"/>
            <w:suppressAutoHyphens w:val="false"/>
            <w:ind w:right="87" w:hanging="0"/>
            <w:jc w:val="right"/>
            <w:rPr>
              <w:sz w:val="10"/>
              <w:szCs w:val="10"/>
              <w:lang w:eastAsia="it-IT"/>
            </w:rPr>
          </w:pPr>
          <w:r>
            <w:rPr>
              <w:sz w:val="10"/>
              <w:szCs w:val="10"/>
              <w:lang w:eastAsia="it-IT"/>
            </w:rPr>
            <w:t xml:space="preserve">Pag. </w:t>
          </w:r>
          <w:r>
            <w:rPr>
              <w:sz w:val="10"/>
              <w:szCs w:val="10"/>
              <w:lang w:eastAsia="it-IT"/>
            </w:rPr>
            <w:fldChar w:fldCharType="begin"/>
          </w:r>
          <w:r>
            <w:rPr>
              <w:sz w:val="10"/>
              <w:szCs w:val="10"/>
              <w:lang w:eastAsia="it-IT"/>
            </w:rPr>
            <w:instrText xml:space="preserve"> PAGE </w:instrText>
          </w:r>
          <w:r>
            <w:rPr>
              <w:sz w:val="10"/>
              <w:szCs w:val="10"/>
              <w:lang w:eastAsia="it-IT"/>
            </w:rPr>
            <w:fldChar w:fldCharType="separate"/>
          </w:r>
          <w:r>
            <w:rPr>
              <w:sz w:val="10"/>
              <w:szCs w:val="10"/>
              <w:lang w:eastAsia="it-IT"/>
            </w:rPr>
            <w:t>1</w:t>
          </w:r>
          <w:r>
            <w:rPr>
              <w:sz w:val="10"/>
              <w:szCs w:val="10"/>
              <w:lang w:eastAsia="it-IT"/>
            </w:rPr>
            <w:fldChar w:fldCharType="end"/>
          </w:r>
          <w:r>
            <w:rPr>
              <w:sz w:val="10"/>
              <w:szCs w:val="10"/>
              <w:lang w:eastAsia="it-IT"/>
            </w:rPr>
            <w:t xml:space="preserve"> di </w:t>
          </w:r>
          <w:r>
            <w:rPr>
              <w:bCs/>
              <w:sz w:val="10"/>
              <w:szCs w:val="10"/>
              <w:lang w:eastAsia="it-IT"/>
            </w:rPr>
            <w:fldChar w:fldCharType="begin"/>
          </w:r>
          <w:r>
            <w:rPr>
              <w:sz w:val="10"/>
              <w:szCs w:val="10"/>
              <w:bCs/>
              <w:lang w:eastAsia="it-IT"/>
            </w:rPr>
            <w:instrText xml:space="preserve"> NUMPAGES </w:instrText>
          </w:r>
          <w:r>
            <w:rPr>
              <w:sz w:val="10"/>
              <w:szCs w:val="10"/>
              <w:bCs/>
              <w:lang w:eastAsia="it-IT"/>
            </w:rPr>
            <w:fldChar w:fldCharType="separate"/>
          </w:r>
          <w:r>
            <w:rPr>
              <w:sz w:val="10"/>
              <w:szCs w:val="10"/>
              <w:bCs/>
              <w:lang w:eastAsia="it-IT"/>
            </w:rPr>
            <w:t>2</w:t>
          </w:r>
          <w:r>
            <w:rPr>
              <w:sz w:val="10"/>
              <w:szCs w:val="10"/>
              <w:bCs/>
              <w:lang w:eastAsia="it-IT"/>
            </w:rPr>
            <w:fldChar w:fldCharType="end"/>
          </w:r>
        </w:p>
      </w:tc>
    </w:tr>
  </w:tbl>
  <w:p>
    <w:pPr>
      <w:pStyle w:val="Normal"/>
      <w:tabs>
        <w:tab w:val="clear" w:pos="709"/>
        <w:tab w:val="center" w:pos="4819" w:leader="none"/>
        <w:tab w:val="right" w:pos="9638" w:leader="none"/>
      </w:tabs>
      <w:suppressAutoHyphens w:val="false"/>
      <w:rPr>
        <w:rFonts w:ascii="Times New Roman" w:hAnsi="Times New Roman" w:cs="Times New Roman"/>
        <w:sz w:val="10"/>
        <w:szCs w:val="24"/>
        <w:lang w:eastAsia="it-IT"/>
      </w:rPr>
    </w:pPr>
    <w:r>
      <w:rPr>
        <w:rFonts w:cs="Times New Roman" w:ascii="Times New Roman" w:hAnsi="Times New Roman"/>
        <w:sz w:val="10"/>
        <w:szCs w:val="24"/>
        <w:lang w:eastAsia="it-IT"/>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sz w:val="20"/>
        <w:rFonts w:cs="Wingdings"/>
      </w:rPr>
    </w:lvl>
    <w:lvl w:ilvl="1">
      <w:start w:val="1"/>
      <w:numFmt w:val="none"/>
      <w:suff w:val="nothing"/>
      <w:lvlText w:val=""/>
      <w:lvlJc w:val="left"/>
      <w:pPr>
        <w:tabs>
          <w:tab w:val="num" w:pos="0"/>
        </w:tabs>
        <w:ind w:left="576" w:hanging="576"/>
      </w:pPr>
      <w:rPr>
        <w:sz w:val="20"/>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Arial" w:hAnsi="Arial" w:eastAsia="Times New Roman" w:cs="Arial"/>
      <w:color w:val="auto"/>
      <w:kern w:val="0"/>
      <w:sz w:val="24"/>
      <w:szCs w:val="20"/>
      <w:lang w:val="it-IT" w:eastAsia="ar-SA" w:bidi="ar-SA"/>
    </w:rPr>
  </w:style>
  <w:style w:type="paragraph" w:styleId="Titolo1">
    <w:name w:val="Heading 1"/>
    <w:basedOn w:val="Normal"/>
    <w:next w:val="Normal"/>
    <w:qFormat/>
    <w:pPr>
      <w:keepNext w:val="true"/>
      <w:numPr>
        <w:ilvl w:val="0"/>
        <w:numId w:val="1"/>
      </w:numPr>
      <w:jc w:val="center"/>
      <w:outlineLvl w:val="0"/>
    </w:pPr>
    <w:rPr>
      <w:b/>
    </w:rPr>
  </w:style>
  <w:style w:type="paragraph" w:styleId="Titolo2">
    <w:name w:val="Heading 2"/>
    <w:basedOn w:val="Normal"/>
    <w:next w:val="Normal"/>
    <w:qFormat/>
    <w:pPr>
      <w:keepNext w:val="true"/>
      <w:numPr>
        <w:ilvl w:val="1"/>
        <w:numId w:val="1"/>
      </w:numPr>
      <w:outlineLvl w:val="1"/>
    </w:pPr>
    <w:rPr>
      <w:b/>
      <w:i/>
      <w:sz w:val="18"/>
    </w:rPr>
  </w:style>
  <w:style w:type="paragraph" w:styleId="Titolo3">
    <w:name w:val="Heading 3"/>
    <w:basedOn w:val="Titoloprincipale"/>
    <w:next w:val="Corpodeltesto"/>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sz w:val="16"/>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z w:val="20"/>
    </w:rPr>
  </w:style>
  <w:style w:type="character" w:styleId="WW8Num3z0" w:customStyle="1">
    <w:name w:val="WW8Num3z0"/>
    <w:qFormat/>
    <w:rPr>
      <w:rFonts w:ascii="Wingdings" w:hAnsi="Wingdings" w:cs="Wingdings"/>
      <w:sz w:val="16"/>
    </w:rPr>
  </w:style>
  <w:style w:type="character" w:styleId="WW8Num4z0" w:customStyle="1">
    <w:name w:val="WW8Num4z0"/>
    <w:qFormat/>
    <w:rPr>
      <w:rFonts w:ascii="Wingdings" w:hAnsi="Wingdings" w:cs="Wingdings"/>
      <w:sz w:val="16"/>
    </w:rPr>
  </w:style>
  <w:style w:type="character" w:styleId="WW8Num5z0" w:customStyle="1">
    <w:name w:val="WW8Num5z0"/>
    <w:qFormat/>
    <w:rPr>
      <w:rFonts w:cs="Arial"/>
      <w:sz w:val="20"/>
    </w:rPr>
  </w:style>
  <w:style w:type="character" w:styleId="WW8Num6z0" w:customStyle="1">
    <w:name w:val="WW8Num6z0"/>
    <w:qFormat/>
    <w:rPr>
      <w:rFonts w:ascii="Symbol" w:hAnsi="Symbol" w:cs="Symbol"/>
      <w:sz w:val="20"/>
    </w:rPr>
  </w:style>
  <w:style w:type="character" w:styleId="Carpredefinitoparagrafo1" w:customStyle="1">
    <w:name w:val="Car. predefinito paragrafo1"/>
    <w:qFormat/>
    <w:rPr/>
  </w:style>
  <w:style w:type="character" w:styleId="Caratterenotaapidipagina" w:customStyle="1">
    <w:name w:val="Carattere nota a piè di pagina"/>
    <w:qFormat/>
    <w:rPr>
      <w:vertAlign w:val="superscript"/>
    </w:rPr>
  </w:style>
  <w:style w:type="character" w:styleId="Strong">
    <w:name w:val="Strong"/>
    <w:qFormat/>
    <w:rPr>
      <w:b/>
      <w:bCs/>
    </w:rPr>
  </w:style>
  <w:style w:type="character" w:styleId="CollegamentoInternet">
    <w:name w:val="Collegamento Internet"/>
    <w:rPr>
      <w:color w:val="000080"/>
      <w:u w:val="single"/>
    </w:rPr>
  </w:style>
  <w:style w:type="character" w:styleId="Caratteredellanota" w:customStyle="1">
    <w:name w:val="Carattere della nota"/>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Richiamoallanotaapidipagina">
    <w:name w:val="Richiamo alla nota a piè di pagina"/>
    <w:rPr>
      <w:vertAlign w:val="superscript"/>
    </w:rPr>
  </w:style>
  <w:style w:type="character" w:styleId="FootnoteCharacters">
    <w:name w:val="Footnote Characters"/>
    <w:qFormat/>
    <w:rPr>
      <w:vertAlign w:val="superscript"/>
    </w:rPr>
  </w:style>
  <w:style w:type="character" w:styleId="Richiamoallanotadichiusura">
    <w:name w:val="Richiamo alla nota di chiusura"/>
    <w:rPr>
      <w:vertAlign w:val="superscript"/>
    </w:rPr>
  </w:style>
  <w:style w:type="character" w:styleId="EndnoteCharacters">
    <w:name w:val="Endnote Characters"/>
    <w:qFormat/>
    <w:rPr>
      <w:vertAlign w:val="superscript"/>
    </w:rPr>
  </w:style>
  <w:style w:type="character" w:styleId="PidipaginaCarattere" w:customStyle="1">
    <w:name w:val="Piè di pagina Carattere"/>
    <w:basedOn w:val="DefaultParagraphFont"/>
    <w:qFormat/>
    <w:locked/>
    <w:rsid w:val="00700466"/>
    <w:rPr>
      <w:rFonts w:ascii="Arial" w:hAnsi="Arial" w:cs="Arial"/>
      <w:sz w:val="24"/>
      <w:lang w:eastAsia="ar-SA"/>
    </w:rPr>
  </w:style>
  <w:style w:type="character" w:styleId="Caratterinotaapidipagina">
    <w:name w:val="Caratteri nota a piè di pagina"/>
    <w:qFormat/>
    <w:rPr/>
  </w:style>
  <w:style w:type="character" w:styleId="WW8Num7z0">
    <w:name w:val="WW8Num7z0"/>
    <w:qFormat/>
    <w:rPr>
      <w:rFonts w:ascii="Symbol" w:hAnsi="Symbol" w:cs="Symbol"/>
      <w:color w:val="000000"/>
      <w:sz w:val="20"/>
    </w:rPr>
  </w:style>
  <w:style w:type="character" w:styleId="WW8Num8z0">
    <w:name w:val="WW8Num8z0"/>
    <w:qFormat/>
    <w:rPr>
      <w:rFonts w:ascii="Times New Roman" w:hAnsi="Times New Roman" w:cs="Times New Roman"/>
      <w:sz w:val="16"/>
      <w:szCs w:val="16"/>
    </w:rPr>
  </w:style>
  <w:style w:type="character" w:styleId="WW8Num9z0">
    <w:name w:val="WW8Num9z0"/>
    <w:qFormat/>
    <w:rPr>
      <w:rFonts w:cs="Arial"/>
      <w:b w:val="false"/>
      <w:i w:val="false"/>
      <w:spacing w:val="40"/>
      <w:sz w:val="18"/>
      <w:szCs w:val="18"/>
    </w:rPr>
  </w:style>
  <w:style w:type="character" w:styleId="WW8Num10z0">
    <w:name w:val="WW8Num10z0"/>
    <w:qFormat/>
    <w:rPr>
      <w:rFonts w:ascii="Gill Sans Ultra Bold Condensed" w:hAnsi="Gill Sans Ultra Bold Condensed" w:cs="Gill Sans Ultra Bold Condensed"/>
      <w:b w:val="false"/>
      <w:i w:val="false"/>
      <w:spacing w:val="40"/>
      <w:sz w:val="28"/>
      <w:szCs w:val="24"/>
    </w:rPr>
  </w:style>
  <w:style w:type="character" w:styleId="WW8Num11z0">
    <w:name w:val="WW8Num11z0"/>
    <w:qFormat/>
    <w:rPr>
      <w:rFonts w:ascii="Symbol" w:hAnsi="Symbol" w:cs="Symbol"/>
      <w:color w:val="000000"/>
      <w:sz w:val="20"/>
      <w:szCs w:val="18"/>
    </w:rPr>
  </w:style>
  <w:style w:type="character" w:styleId="WW8Num12z0">
    <w:name w:val="WW8Num12z0"/>
    <w:qFormat/>
    <w:rPr>
      <w:rFonts w:ascii="Symbol" w:hAnsi="Symbol" w:eastAsia="Wingdings" w:cs="Symbol"/>
      <w:sz w:val="20"/>
      <w:szCs w:val="16"/>
    </w:rPr>
  </w:style>
  <w:style w:type="character" w:styleId="WW8Num13z0">
    <w:name w:val="WW8Num13z0"/>
    <w:qFormat/>
    <w:rPr>
      <w:rFonts w:ascii="Lucida Sans Unicode" w:hAnsi="Lucida Sans Unicode" w:eastAsia="Wingdings" w:cs="Lucida Sans Unicode"/>
      <w:b w:val="false"/>
      <w:i w:val="false"/>
      <w:sz w:val="24"/>
      <w:szCs w:val="24"/>
    </w:rPr>
  </w:style>
  <w:style w:type="character" w:styleId="WW8Num14z0">
    <w:name w:val="WW8Num14z0"/>
    <w:qFormat/>
    <w:rPr>
      <w:rFonts w:cs="Arial"/>
      <w:b/>
      <w:sz w:val="16"/>
      <w:szCs w:val="22"/>
    </w:rPr>
  </w:style>
  <w:style w:type="character" w:styleId="WW8Num15z0">
    <w:name w:val="WW8Num15z0"/>
    <w:qFormat/>
    <w:rPr>
      <w:rFonts w:ascii="Bookman Old Style" w:hAnsi="Bookman Old Style" w:cs="Times New Roman"/>
      <w:sz w:val="22"/>
      <w:szCs w:val="16"/>
    </w:rPr>
  </w:style>
  <w:style w:type="character" w:styleId="WW8Num16z0">
    <w:name w:val="WW8Num16z0"/>
    <w:qFormat/>
    <w:rPr>
      <w:rFonts w:cs="Arial"/>
      <w:b w:val="false"/>
      <w:i w:val="false"/>
      <w:sz w:val="18"/>
      <w:szCs w:val="18"/>
    </w:rPr>
  </w:style>
  <w:style w:type="character" w:styleId="WW8Num17z0">
    <w:name w:val="WW8Num17z0"/>
    <w:qFormat/>
    <w:rPr>
      <w:rFonts w:ascii="Wingdings" w:hAnsi="Wingdings" w:cs="Wingdings"/>
      <w:sz w:val="20"/>
    </w:rPr>
  </w:style>
  <w:style w:type="character" w:styleId="WW8Num18z0">
    <w:name w:val="WW8Num18z0"/>
    <w:qFormat/>
    <w:rPr>
      <w:rFonts w:ascii="Wingdings" w:hAnsi="Wingdings" w:cs="Wingdings"/>
      <w:sz w:val="20"/>
    </w:rPr>
  </w:style>
  <w:style w:type="character" w:styleId="WW8Num19z0">
    <w:name w:val="WW8Num19z0"/>
    <w:qFormat/>
    <w:rPr>
      <w:rFonts w:ascii="Times New Roman" w:hAnsi="Times New Roman" w:eastAsia="Wingdings" w:cs="Times New Roman"/>
      <w:b/>
      <w:sz w:val="22"/>
      <w:szCs w:val="22"/>
    </w:rPr>
  </w:style>
  <w:style w:type="character" w:styleId="WW8Num20z0">
    <w:name w:val="WW8Num20z0"/>
    <w:qFormat/>
    <w:rPr>
      <w:rFonts w:ascii="Arial" w:hAnsi="Arial" w:eastAsia="Wingdings" w:cs="Arial"/>
      <w:color w:val="000000"/>
      <w:sz w:val="20"/>
      <w:szCs w:val="18"/>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eastAsia="Wingdings" w:cs="Arial"/>
      <w:b w:val="false"/>
      <w:i w:val="false"/>
      <w:color w:val="000000"/>
      <w:sz w:val="22"/>
      <w:szCs w:val="22"/>
    </w:rPr>
  </w:style>
  <w:style w:type="character" w:styleId="WW8Num21z1">
    <w:name w:val="WW8Num21z1"/>
    <w:qFormat/>
    <w:rPr>
      <w:rFonts w:ascii="Symbol" w:hAnsi="Symbol" w:cs="Times New Roman"/>
      <w:sz w:val="28"/>
      <w:szCs w:val="24"/>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eastAsia="Wingdings" w:cs="Arial"/>
      <w:b w:val="false"/>
      <w:i w:val="false"/>
      <w:sz w:val="18"/>
      <w:szCs w:val="18"/>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eastAsia="Wingdings" w:cs="Arial"/>
      <w:b w:val="false"/>
      <w:i w:val="false"/>
      <w:sz w:val="18"/>
      <w:szCs w:val="18"/>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1">
    <w:name w:val="WW8Num4z1"/>
    <w:qFormat/>
    <w:rPr>
      <w:rFonts w:ascii="Wingdings" w:hAnsi="Wingdings" w:cs="Wingdings"/>
      <w:sz w:val="24"/>
      <w:szCs w:val="16"/>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rFonts w:ascii="Lucida Sans Unicode" w:hAnsi="Lucida Sans Unicode" w:cs="Times New Roman"/>
      <w:b w:val="false"/>
      <w:i w:val="false"/>
      <w:sz w:val="24"/>
      <w:szCs w:val="24"/>
    </w:rPr>
  </w:style>
  <w:style w:type="character" w:styleId="WW8Num9z2">
    <w:name w:val="WW8Num9z2"/>
    <w:qFormat/>
    <w:rPr>
      <w:rFonts w:ascii="Symbol" w:hAnsi="Symbol" w:eastAsia="Times New Roman" w:cs="Arial"/>
    </w:rPr>
  </w:style>
  <w:style w:type="character" w:styleId="WW8Num9z3">
    <w:name w:val="WW8Num9z3"/>
    <w:qFormat/>
    <w:rPr>
      <w:rFonts w:ascii="Symbol" w:hAnsi="Symbol" w:cs="Symbol"/>
    </w:rPr>
  </w:style>
  <w:style w:type="character" w:styleId="WW8Num9z4">
    <w:name w:val="WW8Num9z4"/>
    <w:qFormat/>
    <w:rPr>
      <w:rFonts w:ascii="Courier New" w:hAnsi="Courier New" w:cs="Courier New"/>
    </w:rPr>
  </w:style>
  <w:style w:type="character" w:styleId="WW8Num9z5">
    <w:name w:val="WW8Num9z5"/>
    <w:qFormat/>
    <w:rPr>
      <w:rFonts w:ascii="Wingdings" w:hAnsi="Wingdings" w:cs="Wingdings"/>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8z4">
    <w:name w:val="WW8Num18z4"/>
    <w:qFormat/>
    <w:rPr>
      <w:rFonts w:ascii="Courier New" w:hAnsi="Courier New" w:cs="Courier New"/>
    </w:rPr>
  </w:style>
  <w:style w:type="character" w:styleId="WW8Num19z1">
    <w:name w:val="WW8Num19z1"/>
    <w:qFormat/>
    <w:rPr>
      <w:rFonts w:ascii="Arial" w:hAnsi="Arial" w:cs="Times New Roman"/>
      <w:b w:val="false"/>
      <w:i w:val="false"/>
      <w:sz w:val="20"/>
    </w:rPr>
  </w:style>
  <w:style w:type="character" w:styleId="WW8Num19z2">
    <w:name w:val="WW8Num19z2"/>
    <w:qFormat/>
    <w:rPr>
      <w:b w:val="false"/>
      <w:i w:val="false"/>
    </w:rPr>
  </w:style>
  <w:style w:type="character" w:styleId="WW8Num19z3">
    <w:name w:val="WW8Num19z3"/>
    <w:qFormat/>
    <w:rPr>
      <w:rFonts w:ascii="Symbol" w:hAnsi="Symbol" w:cs="Symbol"/>
    </w:rPr>
  </w:style>
  <w:style w:type="character" w:styleId="WW8Num19z4">
    <w:name w:val="WW8Num19z4"/>
    <w:qFormat/>
    <w:rPr>
      <w:rFonts w:ascii="Courier New" w:hAnsi="Courier New" w:cs="Courier New"/>
    </w:rPr>
  </w:style>
  <w:style w:type="character" w:styleId="WW8Num19z5">
    <w:name w:val="WW8Num19z5"/>
    <w:qFormat/>
    <w:rPr>
      <w:rFonts w:ascii="Wingdings" w:hAnsi="Wingdings" w:cs="Wingdings"/>
    </w:rPr>
  </w:style>
  <w:style w:type="character" w:styleId="Pagenumber">
    <w:name w:val="page number"/>
    <w:qFormat/>
    <w:rPr/>
  </w:style>
  <w:style w:type="character" w:styleId="Etichettaintestazionemessaggio">
    <w:name w:val="Etichetta intestazione messaggio"/>
    <w:qFormat/>
    <w:rPr>
      <w:rFonts w:ascii="Arial" w:hAnsi="Arial" w:cs="Arial"/>
      <w:b/>
      <w:spacing w:val="-4"/>
      <w:sz w:val="18"/>
      <w:lang w:eastAsia="ar-SA" w:bidi="ar-SA"/>
    </w:rPr>
  </w:style>
  <w:style w:type="character" w:styleId="Rimandocommento1">
    <w:name w:val="Rimando commento1"/>
    <w:qFormat/>
    <w:rPr>
      <w:sz w:val="16"/>
      <w:szCs w:val="16"/>
    </w:rPr>
  </w:style>
  <w:style w:type="character" w:styleId="Titolo7Carattere">
    <w:name w:val="Titolo 7 Carattere"/>
    <w:qFormat/>
    <w:rPr>
      <w:rFonts w:ascii="Arial" w:hAnsi="Arial" w:cs="Arial"/>
      <w:b/>
      <w:bCs/>
      <w:sz w:val="24"/>
    </w:rPr>
  </w:style>
  <w:style w:type="character" w:styleId="IntestazioneCarattere">
    <w:name w:val="Intestazione Carattere"/>
    <w:qFormat/>
    <w:rPr>
      <w:rFonts w:ascii="Arial" w:hAnsi="Arial" w:cs="Arial"/>
    </w:rPr>
  </w:style>
  <w:style w:type="character" w:styleId="TestonotaapidipaginaCarattere">
    <w:name w:val="Testo nota a piè di pagina Carattere"/>
    <w:qFormat/>
    <w:rPr>
      <w:sz w:val="20"/>
    </w:rPr>
  </w:style>
  <w:style w:type="character" w:styleId="WW8Num36z3">
    <w:name w:val="WW8Num36z3"/>
    <w:qFormat/>
    <w:rPr>
      <w:rFonts w:ascii="Symbol" w:hAnsi="Symbol" w:eastAsia="Symbol" w:cs="Symbol"/>
    </w:rPr>
  </w:style>
  <w:style w:type="character" w:styleId="WW8Num36z2">
    <w:name w:val="WW8Num36z2"/>
    <w:qFormat/>
    <w:rPr>
      <w:rFonts w:ascii="Wingdings" w:hAnsi="Wingdings" w:eastAsia="Wingdings" w:cs="Wingdings"/>
    </w:rPr>
  </w:style>
  <w:style w:type="character" w:styleId="WW8Num36z0">
    <w:name w:val="WW8Num36z0"/>
    <w:qFormat/>
    <w:rPr>
      <w:rFonts w:ascii="Symbol" w:hAnsi="Symbol" w:eastAsia="Symbol" w:cs="Symbol"/>
      <w:color w:val="FF0000"/>
      <w:szCs w:val="18"/>
      <w:shd w:fill="FFFF00" w:val="clear"/>
    </w:rPr>
  </w:style>
  <w:style w:type="character" w:styleId="WW8Num56z3">
    <w:name w:val="WW8Num56z3"/>
    <w:qFormat/>
    <w:rPr>
      <w:rFonts w:ascii="Symbol" w:hAnsi="Symbol" w:eastAsia="Symbol" w:cs="Symbol"/>
    </w:rPr>
  </w:style>
  <w:style w:type="character" w:styleId="WW8Num56z2">
    <w:name w:val="WW8Num56z2"/>
    <w:qFormat/>
    <w:rPr>
      <w:rFonts w:ascii="Wingdings" w:hAnsi="Wingdings" w:eastAsia="Wingdings" w:cs="Wingdings"/>
    </w:rPr>
  </w:style>
  <w:style w:type="character" w:styleId="WW8Num56z0">
    <w:name w:val="WW8Num56z0"/>
    <w:qFormat/>
    <w:rPr>
      <w:rFonts w:ascii="Symbol" w:hAnsi="Symbol" w:eastAsia="Symbol" w:cs="Symbol"/>
      <w:shd w:fill="FFFF00" w:val="clear"/>
    </w:rPr>
  </w:style>
  <w:style w:type="character" w:styleId="WW8Num53z3">
    <w:name w:val="WW8Num53z3"/>
    <w:qFormat/>
    <w:rPr>
      <w:rFonts w:ascii="Symbol" w:hAnsi="Symbol" w:eastAsia="Symbol" w:cs="Symbol"/>
    </w:rPr>
  </w:style>
  <w:style w:type="character" w:styleId="WW8Num53z2">
    <w:name w:val="WW8Num53z2"/>
    <w:qFormat/>
    <w:rPr>
      <w:rFonts w:ascii="Wingdings" w:hAnsi="Wingdings" w:eastAsia="Wingdings" w:cs="Wingdings"/>
    </w:rPr>
  </w:style>
  <w:style w:type="character" w:styleId="WW8Num53z1">
    <w:name w:val="WW8Num53z1"/>
    <w:qFormat/>
    <w:rPr>
      <w:rFonts w:ascii="Courier New" w:hAnsi="Courier New" w:eastAsia="Courier New" w:cs="Courier New"/>
    </w:rPr>
  </w:style>
  <w:style w:type="character" w:styleId="WW8Num53z0">
    <w:name w:val="WW8Num53z0"/>
    <w:qFormat/>
    <w:rPr>
      <w:rFonts w:ascii="Symbol" w:hAnsi="Symbol" w:eastAsia="Symbol" w:cs="Symbol"/>
      <w:sz w:val="22"/>
      <w:szCs w:val="22"/>
      <w:shd w:fill="FFFF00" w:val="clear"/>
    </w:rPr>
  </w:style>
  <w:style w:type="character" w:styleId="Italic">
    <w:name w:val="italic"/>
    <w:qFormat/>
    <w:rPr>
      <w:i/>
    </w:rPr>
  </w:style>
  <w:style w:type="character" w:styleId="Bold">
    <w:name w:val="bold"/>
    <w:qFormat/>
    <w:rPr>
      <w:b/>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jc w:val="both"/>
    </w:pPr>
    <w:rPr>
      <w:sz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oloprincipale" w:customStyle="1">
    <w:name w:val="Title"/>
    <w:basedOn w:val="Normal"/>
    <w:next w:val="Corpodeltesto"/>
    <w:qFormat/>
    <w:pPr>
      <w:jc w:val="center"/>
    </w:pPr>
    <w:rPr>
      <w:b/>
      <w:bCs/>
      <w:sz w:val="56"/>
      <w:szCs w:val="56"/>
    </w:rPr>
  </w:style>
  <w:style w:type="paragraph" w:styleId="Intestazione1" w:customStyle="1">
    <w:name w:val="Intestazione1"/>
    <w:basedOn w:val="Normal"/>
    <w:next w:val="Corpodeltesto"/>
    <w:qFormat/>
    <w:pPr>
      <w:keepNext w:val="true"/>
      <w:spacing w:before="240" w:after="120"/>
    </w:pPr>
    <w:rPr>
      <w:rFonts w:eastAsia="Microsoft YaHei" w:cs="Mangal"/>
      <w:sz w:val="28"/>
      <w:szCs w:val="28"/>
    </w:rPr>
  </w:style>
  <w:style w:type="paragraph" w:styleId="Didascalia1" w:customStyle="1">
    <w:name w:val="Didascalia1"/>
    <w:basedOn w:val="Normal"/>
    <w:qFormat/>
    <w:pPr>
      <w:suppressLineNumbers/>
      <w:spacing w:before="120" w:after="120"/>
    </w:pPr>
    <w:rPr>
      <w:rFonts w:cs="Mangal"/>
      <w:i/>
      <w:iCs/>
      <w:szCs w:val="24"/>
    </w:rPr>
  </w:style>
  <w:style w:type="paragraph" w:styleId="Sottotitolo">
    <w:name w:val="Subtitle"/>
    <w:basedOn w:val="Titoloprincipale"/>
    <w:next w:val="Corpodeltesto"/>
    <w:qFormat/>
    <w:pPr>
      <w:spacing w:before="60" w:after="120"/>
      <w:jc w:val="center"/>
    </w:pPr>
    <w:rPr>
      <w:sz w:val="36"/>
      <w:szCs w:val="36"/>
    </w:rPr>
  </w:style>
  <w:style w:type="paragraph" w:styleId="Intestazioneepidipagina">
    <w:name w:val="Intestazione e piè di pagina"/>
    <w:basedOn w:val="Normal"/>
    <w:qFormat/>
    <w:pPr/>
    <w:rPr/>
  </w:style>
  <w:style w:type="paragraph" w:styleId="Intestazione">
    <w:name w:val="Header"/>
    <w:basedOn w:val="Normal"/>
    <w:pPr>
      <w:tabs>
        <w:tab w:val="clear" w:pos="709"/>
        <w:tab w:val="center" w:pos="4819" w:leader="none"/>
        <w:tab w:val="right" w:pos="9638" w:leader="none"/>
      </w:tabs>
    </w:pPr>
    <w:rPr/>
  </w:style>
  <w:style w:type="paragraph" w:styleId="Pidipagina">
    <w:name w:val="Footer"/>
    <w:basedOn w:val="Normal"/>
    <w:link w:val="PidipaginaCarattere"/>
    <w:pPr>
      <w:tabs>
        <w:tab w:val="clear" w:pos="709"/>
        <w:tab w:val="center" w:pos="4819" w:leader="none"/>
        <w:tab w:val="right" w:pos="9638" w:leader="none"/>
      </w:tabs>
    </w:pPr>
    <w:rPr/>
  </w:style>
  <w:style w:type="paragraph" w:styleId="Corpodeltesto21" w:customStyle="1">
    <w:name w:val="Corpo del testo 21"/>
    <w:basedOn w:val="Normal"/>
    <w:qFormat/>
    <w:pPr>
      <w:spacing w:lineRule="auto" w:line="360"/>
      <w:jc w:val="both"/>
    </w:pPr>
    <w:rPr>
      <w:sz w:val="22"/>
    </w:rPr>
  </w:style>
  <w:style w:type="paragraph" w:styleId="Notaapidipagina">
    <w:name w:val="Footnote Text"/>
    <w:basedOn w:val="Normal"/>
    <w:pPr/>
    <w:rPr>
      <w:sz w:val="20"/>
    </w:rPr>
  </w:style>
  <w:style w:type="paragraph" w:styleId="BalloonText">
    <w:name w:val="Balloon Text"/>
    <w:basedOn w:val="Normal"/>
    <w:qFormat/>
    <w:pPr/>
    <w:rPr>
      <w:rFonts w:ascii="Tahoma" w:hAnsi="Tahoma" w:cs="Tahoma"/>
      <w:sz w:val="16"/>
      <w:szCs w:val="16"/>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Testocitato" w:customStyle="1">
    <w:name w:val="Testo citato"/>
    <w:basedOn w:val="Normal"/>
    <w:qFormat/>
    <w:pPr>
      <w:spacing w:before="0" w:after="283"/>
      <w:ind w:left="567" w:right="567" w:hanging="0"/>
    </w:pPr>
    <w:rPr/>
  </w:style>
  <w:style w:type="paragraph" w:styleId="Intestazionetabella" w:customStyle="1">
    <w:name w:val="Intestazione tabella"/>
    <w:basedOn w:val="Contenutotabella"/>
    <w:qFormat/>
    <w:pPr>
      <w:jc w:val="center"/>
    </w:pPr>
    <w:rPr>
      <w:b/>
      <w:bCs/>
    </w:rPr>
  </w:style>
  <w:style w:type="paragraph" w:styleId="ListParagraph">
    <w:name w:val="List Paragraph"/>
    <w:basedOn w:val="Normal"/>
    <w:uiPriority w:val="34"/>
    <w:qFormat/>
    <w:rsid w:val="00a77963"/>
    <w:pPr>
      <w:spacing w:before="0" w:after="0"/>
      <w:ind w:left="720" w:hanging="0"/>
      <w:contextualSpacing/>
    </w:pPr>
    <w:rPr/>
  </w:style>
  <w:style w:type="paragraph" w:styleId="Intestazionefax">
    <w:name w:val="Intestazione fax"/>
    <w:basedOn w:val="Normal"/>
    <w:qFormat/>
    <w:pPr>
      <w:spacing w:before="240" w:after="60"/>
    </w:pPr>
    <w:rPr>
      <w:rFonts w:ascii="Times New Roman" w:hAnsi="Times New Roman" w:cs="Times New Roman"/>
      <w:sz w:val="20"/>
    </w:rPr>
  </w:style>
  <w:style w:type="paragraph" w:styleId="Etichettadocumento">
    <w:name w:val="Etichetta documento"/>
    <w:qFormat/>
    <w:pPr>
      <w:widowControl/>
      <w:suppressAutoHyphens w:val="true"/>
      <w:bidi w:val="0"/>
      <w:spacing w:lineRule="exact" w:line="600" w:before="100" w:after="720"/>
      <w:ind w:left="840" w:hanging="0"/>
      <w:jc w:val="left"/>
    </w:pPr>
    <w:rPr>
      <w:rFonts w:ascii="Liberation Serif" w:hAnsi="Liberation Serif" w:eastAsia="0" w:cs="Lucida Sans"/>
      <w:color w:val="auto"/>
      <w:spacing w:val="-34"/>
      <w:kern w:val="2"/>
      <w:sz w:val="60"/>
      <w:szCs w:val="24"/>
      <w:lang w:val="it-IT" w:eastAsia="ar-SA" w:bidi="hi-IN"/>
    </w:rPr>
  </w:style>
  <w:style w:type="paragraph" w:styleId="Corpodeltesto31">
    <w:name w:val="Corpo del testo 31"/>
    <w:basedOn w:val="Normal"/>
    <w:qFormat/>
    <w:pPr/>
    <w:rPr>
      <w:sz w:val="16"/>
    </w:rPr>
  </w:style>
  <w:style w:type="paragraph" w:styleId="Rientrocorpodeltesto21">
    <w:name w:val="Rientro corpo del testo 21"/>
    <w:basedOn w:val="Normal"/>
    <w:qFormat/>
    <w:pPr>
      <w:ind w:left="357" w:hanging="0"/>
      <w:jc w:val="both"/>
    </w:pPr>
    <w:rPr>
      <w:sz w:val="22"/>
    </w:rPr>
  </w:style>
  <w:style w:type="paragraph" w:styleId="Rientrocorpodeltesto31">
    <w:name w:val="Rientro corpo del testo 31"/>
    <w:basedOn w:val="Normal"/>
    <w:qFormat/>
    <w:pPr>
      <w:ind w:left="737" w:hanging="0"/>
      <w:jc w:val="both"/>
    </w:pPr>
    <w:rPr>
      <w:sz w:val="18"/>
    </w:rPr>
  </w:style>
  <w:style w:type="paragraph" w:styleId="Testocommento1">
    <w:name w:val="Testo commento1"/>
    <w:basedOn w:val="Normal"/>
    <w:qFormat/>
    <w:pPr/>
    <w:rPr>
      <w:sz w:val="20"/>
    </w:rPr>
  </w:style>
  <w:style w:type="paragraph" w:styleId="Annotationsubject">
    <w:name w:val="annotation subject"/>
    <w:qFormat/>
    <w:pPr>
      <w:widowControl/>
      <w:suppressAutoHyphens w:val="true"/>
      <w:bidi w:val="0"/>
      <w:spacing w:before="0" w:after="0"/>
      <w:jc w:val="left"/>
    </w:pPr>
    <w:rPr>
      <w:rFonts w:ascii="Liberation Serif" w:hAnsi="Liberation Serif" w:eastAsia="0" w:cs="Lucida Sans"/>
      <w:b/>
      <w:bCs/>
      <w:color w:val="auto"/>
      <w:kern w:val="2"/>
      <w:sz w:val="20"/>
      <w:szCs w:val="24"/>
      <w:lang w:val="it-IT" w:eastAsia="zh-CN" w:bidi="hi-IN"/>
    </w:rPr>
  </w:style>
  <w:style w:type="paragraph" w:styleId="Puntatonormale">
    <w:name w:val="Puntato normale"/>
    <w:basedOn w:val="Normal"/>
    <w:qFormat/>
    <w:pPr/>
    <w:rPr>
      <w:rFonts w:ascii="Times New Roman" w:hAnsi="Times New Roman" w:cs="Times New Roman"/>
      <w:sz w:val="20"/>
    </w:rPr>
  </w:style>
  <w:style w:type="paragraph" w:styleId="Default">
    <w:name w:val="Default"/>
    <w:qFormat/>
    <w:pPr>
      <w:widowControl/>
      <w:suppressAutoHyphens w:val="true"/>
      <w:bidi w:val="0"/>
      <w:spacing w:before="0" w:after="0"/>
      <w:jc w:val="left"/>
    </w:pPr>
    <w:rPr>
      <w:rFonts w:ascii="Arial" w:hAnsi="Arial" w:eastAsia="0" w:cs="Arial"/>
      <w:color w:val="000000"/>
      <w:kern w:val="2"/>
      <w:sz w:val="24"/>
      <w:szCs w:val="24"/>
      <w:lang w:val="it-IT" w:eastAsia="ar-SA" w:bidi="hi-IN"/>
    </w:rPr>
  </w:style>
  <w:style w:type="paragraph" w:styleId="Footnote">
    <w:name w:val="Footnote"/>
    <w:qFormat/>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ar-SA" w:bidi="ar-SA"/>
    </w:rPr>
  </w:style>
  <w:style w:type="paragraph" w:styleId="Endnote">
    <w:name w:val="Endnote"/>
    <w:qFormat/>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ar-SA" w:bidi="ar-SA"/>
    </w:rPr>
  </w:style>
  <w:style w:type="paragraph" w:styleId="BodyText2">
    <w:name w:val="Body Text 2"/>
    <w:qFormat/>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ar-SA" w:bidi="ar-SA"/>
    </w:rPr>
  </w:style>
  <w:style w:type="paragraph" w:styleId="ModellielencoModelli">
    <w:name w:val="modelli elenco - (Modelli)"/>
    <w:qFormat/>
    <w:pPr>
      <w:widowControl/>
      <w:suppressAutoHyphens w:val="true"/>
      <w:bidi w:val="0"/>
      <w:spacing w:lineRule="atLeast" w:line="240" w:before="0" w:after="0"/>
      <w:ind w:left="360" w:hanging="360"/>
      <w:jc w:val="both"/>
      <w:textAlignment w:val="center"/>
    </w:pPr>
    <w:rPr>
      <w:rFonts w:ascii="AGaramond-Regular" w:hAnsi="AGaramond-Regular" w:eastAsia="AGaramond-Regular" w:cs="AGaramond-Regular"/>
      <w:color w:val="000000"/>
      <w:kern w:val="0"/>
      <w:sz w:val="21"/>
      <w:szCs w:val="21"/>
      <w:u w:val="single"/>
      <w:lang w:val="it-IT" w:eastAsia="ar-SA" w:bidi="ar-SA"/>
    </w:rPr>
  </w:style>
  <w:style w:type="paragraph" w:styleId="Modellitestospazio2tabModelli">
    <w:name w:val="modelli testo spazio 2 tab  (Modelli)"/>
    <w:qFormat/>
    <w:pPr>
      <w:widowControl/>
      <w:tabs>
        <w:tab w:val="clear" w:pos="709"/>
        <w:tab w:val="right" w:pos="2551" w:leader="dot"/>
      </w:tabs>
      <w:suppressAutoHyphens w:val="true"/>
      <w:bidi w:val="0"/>
      <w:spacing w:lineRule="atLeast" w:line="240" w:before="57" w:after="0"/>
      <w:jc w:val="both"/>
      <w:textAlignment w:val="center"/>
    </w:pPr>
    <w:rPr>
      <w:rFonts w:ascii="AGaramond-Regular" w:hAnsi="AGaramond-Regular" w:eastAsia="AGaramond-Regular" w:cs="AGaramond-Regular"/>
      <w:color w:val="000000"/>
      <w:kern w:val="0"/>
      <w:sz w:val="21"/>
      <w:szCs w:val="21"/>
      <w:u w:val="single"/>
      <w:lang w:val="it-IT" w:eastAsia="ar-SA" w:bidi="ar-SA"/>
    </w:rPr>
  </w:style>
  <w:style w:type="paragraph" w:styleId="ModellitestocentratoModelli">
    <w:name w:val="modelli testo centrato (Modelli)"/>
    <w:qFormat/>
    <w:pPr>
      <w:widowControl/>
      <w:suppressAutoHyphens w:val="true"/>
      <w:bidi w:val="0"/>
      <w:spacing w:lineRule="atLeast" w:line="240" w:before="0" w:after="0"/>
      <w:jc w:val="center"/>
      <w:textAlignment w:val="center"/>
    </w:pPr>
    <w:rPr>
      <w:rFonts w:ascii="AGaramond-Regular" w:hAnsi="AGaramond-Regular" w:eastAsia="AGaramond-Regular" w:cs="AGaramond-Regular"/>
      <w:color w:val="000000"/>
      <w:kern w:val="0"/>
      <w:sz w:val="21"/>
      <w:szCs w:val="21"/>
      <w:u w:val="single"/>
      <w:lang w:val="it-IT" w:eastAsia="ar-SA" w:bidi="ar-SA"/>
    </w:rPr>
  </w:style>
  <w:style w:type="paragraph" w:styleId="ModellitestocentratospazioModelli">
    <w:name w:val="modelli testo centrato spazio (Modelli)"/>
    <w:qFormat/>
    <w:pPr>
      <w:widowControl/>
      <w:suppressAutoHyphens w:val="true"/>
      <w:bidi w:val="0"/>
      <w:spacing w:lineRule="atLeast" w:line="240" w:before="120" w:after="0"/>
      <w:jc w:val="center"/>
      <w:textAlignment w:val="center"/>
    </w:pPr>
    <w:rPr>
      <w:rFonts w:ascii="AGaramond-Regular" w:hAnsi="AGaramond-Regular" w:eastAsia="AGaramond-Regular" w:cs="AGaramond-Regular"/>
      <w:color w:val="000000"/>
      <w:kern w:val="0"/>
      <w:sz w:val="21"/>
      <w:szCs w:val="21"/>
      <w:u w:val="single"/>
      <w:lang w:val="it-IT" w:eastAsia="ar-SA" w:bidi="ar-SA"/>
    </w:rPr>
  </w:style>
  <w:style w:type="paragraph" w:styleId="ModellitestospaziotabModelli">
    <w:name w:val="modelli testo spazio tab (Modelli)"/>
    <w:qFormat/>
    <w:pPr>
      <w:widowControl/>
      <w:tabs>
        <w:tab w:val="clear" w:pos="709"/>
        <w:tab w:val="right" w:pos="6831" w:leader="dot"/>
      </w:tabs>
      <w:suppressAutoHyphens w:val="true"/>
      <w:bidi w:val="0"/>
      <w:spacing w:lineRule="atLeast" w:line="240" w:before="57" w:after="0"/>
      <w:jc w:val="both"/>
      <w:textAlignment w:val="center"/>
    </w:pPr>
    <w:rPr>
      <w:rFonts w:ascii="AGaramond-Regular" w:hAnsi="AGaramond-Regular" w:eastAsia="AGaramond-Regular" w:cs="AGaramond-Regular"/>
      <w:color w:val="000000"/>
      <w:kern w:val="0"/>
      <w:sz w:val="21"/>
      <w:szCs w:val="21"/>
      <w:u w:val="single"/>
      <w:lang w:val="it-IT" w:eastAsia="ar-SA" w:bidi="ar-SA"/>
    </w:rPr>
  </w:style>
  <w:style w:type="paragraph" w:styleId="ModellielencoModelli1">
    <w:name w:val="modelli elenco || (Modelli)"/>
    <w:qFormat/>
    <w:pPr>
      <w:widowControl/>
      <w:tabs>
        <w:tab w:val="clear" w:pos="709"/>
        <w:tab w:val="left" w:pos="947" w:leader="none"/>
        <w:tab w:val="left" w:pos="1080" w:leader="none"/>
      </w:tabs>
      <w:suppressAutoHyphens w:val="true"/>
      <w:bidi w:val="0"/>
      <w:spacing w:lineRule="atLeast" w:line="240" w:before="0" w:after="0"/>
      <w:ind w:left="360" w:hanging="360"/>
      <w:jc w:val="both"/>
      <w:textAlignment w:val="center"/>
    </w:pPr>
    <w:rPr>
      <w:rFonts w:ascii="AGaramond-Regular" w:hAnsi="AGaramond-Regular" w:eastAsia="AGaramond-Regular" w:cs="AGaramond-Regular"/>
      <w:color w:val="000000"/>
      <w:kern w:val="0"/>
      <w:sz w:val="21"/>
      <w:szCs w:val="21"/>
      <w:u w:val="single"/>
      <w:lang w:val="it-IT" w:eastAsia="ar-SA" w:bidi="ar-SA"/>
    </w:rPr>
  </w:style>
  <w:style w:type="paragraph" w:styleId="ModellitestotabModelli">
    <w:name w:val="modelli testo tab (Modelli)"/>
    <w:qFormat/>
    <w:pPr>
      <w:widowControl/>
      <w:tabs>
        <w:tab w:val="clear" w:pos="709"/>
        <w:tab w:val="right" w:pos="6803" w:leader="dot"/>
      </w:tabs>
      <w:suppressAutoHyphens w:val="true"/>
      <w:bidi w:val="0"/>
      <w:spacing w:lineRule="atLeast" w:line="240" w:before="0" w:after="0"/>
      <w:jc w:val="both"/>
      <w:textAlignment w:val="center"/>
    </w:pPr>
    <w:rPr>
      <w:rFonts w:ascii="AGaramond-Regular" w:hAnsi="AGaramond-Regular" w:eastAsia="AGaramond-Regular" w:cs="AGaramond-Regular"/>
      <w:color w:val="000000"/>
      <w:kern w:val="0"/>
      <w:sz w:val="21"/>
      <w:szCs w:val="21"/>
      <w:u w:val="single"/>
      <w:lang w:val="it-IT" w:eastAsia="ar-SA" w:bidi="ar-SA"/>
    </w:rPr>
  </w:style>
  <w:style w:type="paragraph" w:styleId="ModellitestospazioModelli">
    <w:name w:val="modelli testo spazio (Modelli)"/>
    <w:qFormat/>
    <w:pPr>
      <w:widowControl/>
      <w:suppressAutoHyphens w:val="true"/>
      <w:bidi w:val="0"/>
      <w:spacing w:lineRule="atLeast" w:line="240" w:before="113" w:after="0"/>
      <w:jc w:val="both"/>
      <w:textAlignment w:val="center"/>
    </w:pPr>
    <w:rPr>
      <w:rFonts w:ascii="AGaramond-Regular" w:hAnsi="AGaramond-Regular" w:eastAsia="AGaramond-Regular" w:cs="AGaramond-Regular"/>
      <w:color w:val="000000"/>
      <w:kern w:val="0"/>
      <w:sz w:val="21"/>
      <w:szCs w:val="21"/>
      <w:u w:val="single"/>
      <w:lang w:val="it-IT" w:eastAsia="ar-SA" w:bidi="ar-SA"/>
    </w:rPr>
  </w:style>
  <w:style w:type="paragraph" w:styleId="ModellitestoModelli">
    <w:name w:val="modelli testo (Modelli)"/>
    <w:qFormat/>
    <w:pPr>
      <w:widowControl/>
      <w:suppressAutoHyphens w:val="true"/>
      <w:bidi w:val="0"/>
      <w:spacing w:lineRule="atLeast" w:line="240" w:before="0" w:after="0"/>
      <w:jc w:val="both"/>
      <w:textAlignment w:val="center"/>
    </w:pPr>
    <w:rPr>
      <w:rFonts w:ascii="AGaramond-Regular" w:hAnsi="AGaramond-Regular" w:eastAsia="AGaramond-Regular" w:cs="AGaramond-Regular"/>
      <w:color w:val="000000"/>
      <w:kern w:val="0"/>
      <w:sz w:val="21"/>
      <w:szCs w:val="21"/>
      <w:u w:val="single"/>
      <w:lang w:val="it-IT" w:eastAsia="ar-SA" w:bidi="ar-SA"/>
    </w:rPr>
  </w:style>
  <w:style w:type="paragraph" w:styleId="Modellititolocentrato1Modelli">
    <w:name w:val="modelli titolo centrato 1 (Modelli)"/>
    <w:qFormat/>
    <w:pPr>
      <w:keepNext w:val="true"/>
      <w:keepLines/>
      <w:widowControl/>
      <w:suppressAutoHyphens w:val="true"/>
      <w:bidi w:val="0"/>
      <w:spacing w:lineRule="atLeast" w:line="260" w:before="170" w:after="0"/>
      <w:jc w:val="center"/>
      <w:textAlignment w:val="center"/>
    </w:pPr>
    <w:rPr>
      <w:rFonts w:ascii="AGaramond-Bold" w:hAnsi="AGaramond-Bold" w:eastAsia="AGaramond-Bold" w:cs="AGaramond-Bold"/>
      <w:b/>
      <w:bCs/>
      <w:color w:val="000000"/>
      <w:kern w:val="0"/>
      <w:sz w:val="20"/>
      <w:szCs w:val="20"/>
      <w:u w:val="single"/>
      <w:lang w:val="it-IT" w:eastAsia="ar-SA" w:bidi="ar-SA"/>
    </w:rPr>
  </w:style>
  <w:style w:type="paragraph" w:styleId="Caption">
    <w:name w:val="caption"/>
    <w:qFormat/>
    <w:pPr>
      <w:widowControl/>
      <w:suppressAutoHyphens w:val="true"/>
      <w:bidi w:val="0"/>
      <w:spacing w:before="120" w:after="120"/>
      <w:jc w:val="left"/>
    </w:pPr>
    <w:rPr>
      <w:rFonts w:ascii="Times New Roman" w:hAnsi="Times New Roman" w:eastAsia="Times New Roman" w:cs="Bitstream Vera Sans"/>
      <w:i/>
      <w:iCs/>
      <w:color w:val="auto"/>
      <w:kern w:val="0"/>
      <w:sz w:val="20"/>
      <w:szCs w:val="20"/>
      <w:lang w:val="it-IT" w:eastAsia="ar-SA" w:bidi="ar-SA"/>
    </w:rPr>
  </w:style>
  <w:style w:type="paragraph" w:styleId="Textbody">
    <w:name w:val="Text body"/>
    <w:qFormat/>
    <w:pPr>
      <w:widowControl/>
      <w:suppressAutoHyphens w:val="true"/>
      <w:bidi w:val="0"/>
      <w:spacing w:lineRule="auto" w:line="288" w:before="0" w:after="140"/>
      <w:jc w:val="left"/>
    </w:pPr>
    <w:rPr>
      <w:rFonts w:ascii="Times New Roman" w:hAnsi="Times New Roman" w:eastAsia="Times New Roman" w:cs="Times New Roman"/>
      <w:color w:val="auto"/>
      <w:kern w:val="0"/>
      <w:sz w:val="20"/>
      <w:szCs w:val="20"/>
      <w:lang w:val="it-IT" w:eastAsia="ar-SA" w:bidi="ar-SA"/>
    </w:rPr>
  </w:style>
  <w:style w:type="paragraph" w:styleId="Standard">
    <w:name w:val="Standard"/>
    <w:qFormat/>
    <w:pPr>
      <w:widowControl/>
      <w:suppressAutoHyphens w:val="true"/>
      <w:bidi w:val="0"/>
      <w:spacing w:before="0" w:after="0"/>
      <w:jc w:val="left"/>
      <w:textAlignment w:val="baseline"/>
    </w:pPr>
    <w:rPr>
      <w:rFonts w:ascii="Liberation Serif" w:hAnsi="Liberation Serif" w:eastAsia="0" w:cs="Lucida Sans"/>
      <w:color w:val="auto"/>
      <w:kern w:val="2"/>
      <w:sz w:val="24"/>
      <w:szCs w:val="24"/>
      <w:lang w:val="it-IT" w:eastAsia="ar-SA"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LibreOffice/7.3.4.2$Windows_X86_64 LibreOffice_project/728fec16bd5f605073805c3c9e7c4212a0120dc5</Application>
  <AppVersion>15.0000</AppVersion>
  <Pages>2</Pages>
  <Words>405</Words>
  <Characters>2652</Characters>
  <CharactersWithSpaces>3115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dc:description/>
  <dc:language>it-IT</dc:language>
  <cp:lastModifiedBy/>
  <dcterms:modified xsi:type="dcterms:W3CDTF">2022-07-22T13:38:39Z</dcterms:modified>
  <cp:revision>10</cp:revision>
  <dc:subject/>
  <dc:title> </dc:title>
</cp:coreProperties>
</file>

<file path=docProps/custom.xml><?xml version="1.0" encoding="utf-8"?>
<Properties xmlns="http://schemas.openxmlformats.org/officeDocument/2006/custom-properties" xmlns:vt="http://schemas.openxmlformats.org/officeDocument/2006/docPropsVTypes"/>
</file>