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39" w:rsidRDefault="00BD3839" w:rsidP="00DC30C2">
      <w:pPr>
        <w:rPr>
          <w:b/>
          <w:color w:val="FF0000"/>
          <w:sz w:val="24"/>
          <w:szCs w:val="24"/>
        </w:rPr>
      </w:pPr>
    </w:p>
    <w:p w:rsidR="00F01771" w:rsidRDefault="00F01771" w:rsidP="009B5AC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METAMORFOSI</w:t>
      </w:r>
      <w:r w:rsidRPr="00F01771">
        <w:rPr>
          <w:b/>
          <w:color w:val="FF0000"/>
          <w:sz w:val="24"/>
          <w:szCs w:val="24"/>
        </w:rPr>
        <w:t xml:space="preserve"> – la letteratura si fa teatro</w:t>
      </w:r>
      <w:r w:rsidR="00683B0D">
        <w:rPr>
          <w:b/>
          <w:color w:val="FF0000"/>
          <w:sz w:val="24"/>
          <w:szCs w:val="24"/>
        </w:rPr>
        <w:t xml:space="preserve"> </w:t>
      </w:r>
      <w:r w:rsidR="00683B0D">
        <w:rPr>
          <w:b/>
          <w:sz w:val="24"/>
          <w:szCs w:val="24"/>
        </w:rPr>
        <w:t xml:space="preserve">al Teatro G. Papini di </w:t>
      </w:r>
      <w:r w:rsidR="00683B0D" w:rsidRPr="00F01771">
        <w:rPr>
          <w:b/>
          <w:sz w:val="24"/>
          <w:szCs w:val="24"/>
        </w:rPr>
        <w:t>Pieve Santo Stefano</w:t>
      </w:r>
    </w:p>
    <w:p w:rsidR="00683B0D" w:rsidRDefault="00683B0D" w:rsidP="00683B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5 marzo </w:t>
      </w:r>
      <w:r w:rsidR="009B5AC2">
        <w:rPr>
          <w:b/>
          <w:sz w:val="24"/>
          <w:szCs w:val="24"/>
        </w:rPr>
        <w:t>ore 21.00 in scena</w:t>
      </w:r>
    </w:p>
    <w:p w:rsidR="00683B0D" w:rsidRPr="00683B0D" w:rsidRDefault="009B5AC2" w:rsidP="00683B0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3B0D" w:rsidRPr="00683B0D">
        <w:rPr>
          <w:b/>
          <w:color w:val="FF0000"/>
          <w:sz w:val="24"/>
          <w:szCs w:val="24"/>
        </w:rPr>
        <w:t>ODISSEA DIECI, DI FAME E D’AMORE L’UOMO VIVE, L’UOMO MUORE</w:t>
      </w:r>
    </w:p>
    <w:p w:rsidR="009B5AC2" w:rsidRDefault="009B5AC2" w:rsidP="009B5AC2">
      <w:pPr>
        <w:jc w:val="center"/>
        <w:rPr>
          <w:b/>
          <w:color w:val="FF0000"/>
          <w:sz w:val="24"/>
          <w:szCs w:val="24"/>
        </w:rPr>
      </w:pPr>
    </w:p>
    <w:p w:rsidR="00CB5762" w:rsidRDefault="00F01771" w:rsidP="00CB5762">
      <w:pPr>
        <w:spacing w:after="0"/>
        <w:jc w:val="both"/>
      </w:pPr>
      <w:r w:rsidRPr="004E12E3">
        <w:rPr>
          <w:b/>
        </w:rPr>
        <w:t xml:space="preserve">Laboratori Permanenti </w:t>
      </w:r>
      <w:r w:rsidR="00683B0D">
        <w:t xml:space="preserve">prosegue il lavoro </w:t>
      </w:r>
      <w:r w:rsidRPr="00F01771">
        <w:t xml:space="preserve">sul territorio della </w:t>
      </w:r>
      <w:proofErr w:type="spellStart"/>
      <w:r w:rsidRPr="00F01771">
        <w:t>Valtiberina</w:t>
      </w:r>
      <w:proofErr w:type="spellEnd"/>
      <w:r w:rsidR="00683B0D">
        <w:t xml:space="preserve"> Toscana e avvia </w:t>
      </w:r>
      <w:r w:rsidR="007D3FBE">
        <w:t xml:space="preserve">la rassegna </w:t>
      </w:r>
      <w:r w:rsidR="007D3FBE" w:rsidRPr="00DA0ED3">
        <w:rPr>
          <w:b/>
          <w:bCs/>
          <w:i/>
          <w:color w:val="FF0000"/>
        </w:rPr>
        <w:t>Metamorfosi – La grande letteratura si fa teatro</w:t>
      </w:r>
      <w:r w:rsidR="00683B0D">
        <w:rPr>
          <w:b/>
          <w:bCs/>
          <w:i/>
        </w:rPr>
        <w:t xml:space="preserve"> </w:t>
      </w:r>
      <w:r w:rsidR="00F31185" w:rsidRPr="00F31185">
        <w:rPr>
          <w:bCs/>
        </w:rPr>
        <w:t xml:space="preserve">presso il </w:t>
      </w:r>
      <w:r w:rsidR="00F31185" w:rsidRPr="00F31185">
        <w:rPr>
          <w:b/>
          <w:bCs/>
        </w:rPr>
        <w:t xml:space="preserve">Teatro Comunale Giovanni Papini </w:t>
      </w:r>
      <w:r w:rsidR="00F31185" w:rsidRPr="00F31185">
        <w:rPr>
          <w:bCs/>
        </w:rPr>
        <w:t>a</w:t>
      </w:r>
      <w:r w:rsidR="00F31185" w:rsidRPr="00F31185">
        <w:rPr>
          <w:b/>
          <w:bCs/>
        </w:rPr>
        <w:t xml:space="preserve"> Pieve Santo Stefano, </w:t>
      </w:r>
      <w:r w:rsidR="00683B0D" w:rsidRPr="00683B0D">
        <w:rPr>
          <w:bCs/>
        </w:rPr>
        <w:t>organizzata</w:t>
      </w:r>
      <w:r w:rsidR="00683B0D">
        <w:rPr>
          <w:b/>
          <w:bCs/>
        </w:rPr>
        <w:t xml:space="preserve"> </w:t>
      </w:r>
      <w:r w:rsidR="00F31185" w:rsidRPr="00F31185">
        <w:rPr>
          <w:bCs/>
        </w:rPr>
        <w:t>in collaborazione con l’Amministrazione Comunale.</w:t>
      </w:r>
      <w:r w:rsidR="00F31185" w:rsidRPr="00F31185">
        <w:t xml:space="preserve"> </w:t>
      </w:r>
    </w:p>
    <w:p w:rsidR="007D3FBE" w:rsidRDefault="00F31185" w:rsidP="00CB5762">
      <w:pPr>
        <w:spacing w:after="0"/>
        <w:jc w:val="both"/>
        <w:rPr>
          <w:rFonts w:ascii="Calibri" w:hAnsi="Calibri" w:cs="Calibri"/>
        </w:rPr>
      </w:pPr>
      <w:r>
        <w:t xml:space="preserve">La rassegna è </w:t>
      </w:r>
      <w:r w:rsidRPr="00CB5762">
        <w:t>p</w:t>
      </w:r>
      <w:r w:rsidR="007D3FBE" w:rsidRPr="00D97B04">
        <w:rPr>
          <w:bCs/>
        </w:rPr>
        <w:t xml:space="preserve">ensata in armonia con l’attitudine </w:t>
      </w:r>
      <w:r w:rsidR="007D3FBE">
        <w:rPr>
          <w:rFonts w:ascii="Calibri" w:hAnsi="Calibri" w:cs="Calibri"/>
        </w:rPr>
        <w:t>d</w:t>
      </w:r>
      <w:r w:rsidR="00683B0D">
        <w:rPr>
          <w:rFonts w:ascii="Calibri" w:hAnsi="Calibri" w:cs="Calibri"/>
        </w:rPr>
        <w:t>ella città da poco insignita come</w:t>
      </w:r>
      <w:r w:rsidR="007D3FBE">
        <w:rPr>
          <w:rFonts w:ascii="Calibri" w:hAnsi="Calibri" w:cs="Calibri"/>
        </w:rPr>
        <w:t xml:space="preserve"> </w:t>
      </w:r>
      <w:r w:rsidR="007D3FBE" w:rsidRPr="00441B8B">
        <w:rPr>
          <w:rFonts w:ascii="Calibri" w:hAnsi="Calibri" w:cs="Calibri"/>
          <w:b/>
          <w:i/>
        </w:rPr>
        <w:t>Città che legge</w:t>
      </w:r>
      <w:r>
        <w:rPr>
          <w:rFonts w:ascii="Calibri" w:hAnsi="Calibri" w:cs="Calibri"/>
          <w:b/>
          <w:i/>
        </w:rPr>
        <w:t xml:space="preserve">; </w:t>
      </w:r>
      <w:r w:rsidR="007D3FBE" w:rsidRPr="00F31185">
        <w:rPr>
          <w:rFonts w:ascii="Calibri" w:hAnsi="Calibri" w:cs="Calibri"/>
        </w:rPr>
        <w:t>gli spettacoli</w:t>
      </w:r>
      <w:r w:rsidR="007D3FBE">
        <w:rPr>
          <w:rFonts w:ascii="Calibri" w:hAnsi="Calibri" w:cs="Calibri"/>
          <w:b/>
        </w:rPr>
        <w:t xml:space="preserve"> </w:t>
      </w:r>
      <w:r w:rsidR="007D3FBE">
        <w:rPr>
          <w:rFonts w:ascii="Calibri" w:hAnsi="Calibri" w:cs="Calibri"/>
        </w:rPr>
        <w:t xml:space="preserve">offerti hanno tutti come fulcro il libro, le grandi storie, </w:t>
      </w:r>
      <w:r w:rsidR="007D3FBE" w:rsidRPr="00F31185">
        <w:rPr>
          <w:rFonts w:ascii="Calibri" w:hAnsi="Calibri" w:cs="Calibri"/>
          <w:b/>
        </w:rPr>
        <w:t>la letteratura trasposta a teatro</w:t>
      </w:r>
      <w:r w:rsidR="007D3FBE">
        <w:rPr>
          <w:rFonts w:ascii="Calibri" w:hAnsi="Calibri" w:cs="Calibri"/>
        </w:rPr>
        <w:t>, perché è la letteratura che ci consegna la mappa dei sentimenti, che ce li fa riconoscere e nominare, e dunque ancor più forte il teatro che a essa si ispira.</w:t>
      </w:r>
    </w:p>
    <w:p w:rsidR="00683B0D" w:rsidRDefault="00683B0D" w:rsidP="00DA0ED3">
      <w:pPr>
        <w:spacing w:after="0" w:line="240" w:lineRule="auto"/>
        <w:jc w:val="both"/>
      </w:pPr>
    </w:p>
    <w:p w:rsidR="007532F3" w:rsidRDefault="001B163E" w:rsidP="00E2353A">
      <w:pPr>
        <w:spacing w:after="0" w:line="240" w:lineRule="auto"/>
        <w:jc w:val="both"/>
        <w:rPr>
          <w:rFonts w:eastAsia="Times New Roman" w:cstheme="minorHAnsi"/>
          <w:bCs/>
        </w:rPr>
      </w:pPr>
      <w:r>
        <w:t>L’</w:t>
      </w:r>
      <w:r w:rsidR="00683B0D">
        <w:t xml:space="preserve">appuntamento è il </w:t>
      </w:r>
      <w:r w:rsidR="00683B0D">
        <w:rPr>
          <w:b/>
        </w:rPr>
        <w:t xml:space="preserve">5 marzo </w:t>
      </w:r>
      <w:r w:rsidR="007D3FBE" w:rsidRPr="00DA0ED3">
        <w:rPr>
          <w:b/>
        </w:rPr>
        <w:t>alle ore 21.00</w:t>
      </w:r>
      <w:r w:rsidR="00F31185">
        <w:rPr>
          <w:b/>
        </w:rPr>
        <w:t xml:space="preserve"> </w:t>
      </w:r>
      <w:r w:rsidR="00DA0ED3">
        <w:t xml:space="preserve">con lo spettacolo </w:t>
      </w:r>
      <w:r w:rsidR="00683B0D">
        <w:rPr>
          <w:b/>
          <w:i/>
          <w:color w:val="FF0000"/>
        </w:rPr>
        <w:t xml:space="preserve">Odissea dieci, di fame e d’amore l’uomo vive, l’uomo muore </w:t>
      </w:r>
      <w:r w:rsidR="007532F3">
        <w:rPr>
          <w:rFonts w:eastAsia="Times New Roman" w:cstheme="minorHAnsi"/>
          <w:bCs/>
        </w:rPr>
        <w:t xml:space="preserve">di </w:t>
      </w:r>
      <w:r w:rsidR="007532F3" w:rsidRPr="007532F3">
        <w:rPr>
          <w:rFonts w:eastAsia="Times New Roman" w:cstheme="minorHAnsi"/>
          <w:b/>
          <w:bCs/>
        </w:rPr>
        <w:t xml:space="preserve">Diesis </w:t>
      </w:r>
      <w:proofErr w:type="spellStart"/>
      <w:r w:rsidR="007532F3" w:rsidRPr="007532F3">
        <w:rPr>
          <w:rFonts w:eastAsia="Times New Roman" w:cstheme="minorHAnsi"/>
          <w:b/>
          <w:bCs/>
        </w:rPr>
        <w:t>Teatrango</w:t>
      </w:r>
      <w:proofErr w:type="spellEnd"/>
      <w:r w:rsidR="007532F3">
        <w:rPr>
          <w:rFonts w:eastAsia="Times New Roman" w:cstheme="minorHAnsi"/>
          <w:b/>
          <w:bCs/>
        </w:rPr>
        <w:t>.</w:t>
      </w:r>
      <w:r w:rsidR="00E2353A">
        <w:rPr>
          <w:rFonts w:eastAsia="Times New Roman" w:cstheme="minorHAnsi"/>
          <w:b/>
          <w:bCs/>
        </w:rPr>
        <w:t xml:space="preserve"> </w:t>
      </w:r>
      <w:r w:rsidR="00E2353A" w:rsidRPr="00E2353A">
        <w:rPr>
          <w:rFonts w:eastAsia="Times New Roman" w:cstheme="minorHAnsi"/>
          <w:bCs/>
        </w:rPr>
        <w:t>Un</w:t>
      </w:r>
      <w:r w:rsidR="007532F3">
        <w:rPr>
          <w:rFonts w:eastAsia="Times New Roman" w:cstheme="minorHAnsi"/>
          <w:b/>
          <w:bCs/>
        </w:rPr>
        <w:t xml:space="preserve"> </w:t>
      </w:r>
      <w:r w:rsidR="00E2353A">
        <w:rPr>
          <w:rFonts w:eastAsia="Times New Roman" w:cstheme="minorHAnsi"/>
          <w:bCs/>
        </w:rPr>
        <w:t>p</w:t>
      </w:r>
      <w:r w:rsidR="007532F3" w:rsidRPr="007532F3">
        <w:rPr>
          <w:rFonts w:eastAsia="Times New Roman" w:cstheme="minorHAnsi"/>
          <w:bCs/>
        </w:rPr>
        <w:t xml:space="preserve">rogetto di </w:t>
      </w:r>
      <w:r w:rsidR="007532F3">
        <w:rPr>
          <w:rFonts w:eastAsia="Times New Roman" w:cstheme="minorHAnsi"/>
          <w:bCs/>
        </w:rPr>
        <w:t>e con</w:t>
      </w:r>
      <w:r w:rsidR="00E2353A">
        <w:rPr>
          <w:rFonts w:eastAsia="Times New Roman" w:cstheme="minorHAnsi"/>
          <w:bCs/>
        </w:rPr>
        <w:t xml:space="preserve"> il giovane</w:t>
      </w:r>
      <w:r w:rsidR="007532F3">
        <w:rPr>
          <w:rFonts w:eastAsia="Times New Roman" w:cstheme="minorHAnsi"/>
          <w:bCs/>
        </w:rPr>
        <w:t xml:space="preserve"> </w:t>
      </w:r>
      <w:r w:rsidR="007532F3" w:rsidRPr="007532F3">
        <w:rPr>
          <w:rFonts w:eastAsia="Times New Roman" w:cstheme="minorHAnsi"/>
          <w:b/>
          <w:bCs/>
        </w:rPr>
        <w:t>Matteo Pecorini</w:t>
      </w:r>
      <w:r w:rsidR="007532F3">
        <w:rPr>
          <w:rFonts w:eastAsia="Times New Roman" w:cstheme="minorHAnsi"/>
          <w:bCs/>
        </w:rPr>
        <w:t>, a</w:t>
      </w:r>
      <w:r w:rsidR="006C2A83">
        <w:rPr>
          <w:rFonts w:eastAsia="Times New Roman" w:cstheme="minorHAnsi"/>
          <w:bCs/>
        </w:rPr>
        <w:t>llestimento s</w:t>
      </w:r>
      <w:r w:rsidR="007532F3" w:rsidRPr="007532F3">
        <w:rPr>
          <w:rFonts w:eastAsia="Times New Roman" w:cstheme="minorHAnsi"/>
          <w:bCs/>
        </w:rPr>
        <w:t xml:space="preserve">cenico </w:t>
      </w:r>
      <w:r w:rsidR="007532F3" w:rsidRPr="007532F3">
        <w:rPr>
          <w:rFonts w:eastAsia="Times New Roman" w:cstheme="minorHAnsi"/>
          <w:b/>
          <w:bCs/>
        </w:rPr>
        <w:t>Eliana Martinelli</w:t>
      </w:r>
      <w:r w:rsidR="007532F3">
        <w:rPr>
          <w:rFonts w:eastAsia="Times New Roman" w:cstheme="minorHAnsi"/>
          <w:bCs/>
        </w:rPr>
        <w:t xml:space="preserve"> e le </w:t>
      </w:r>
      <w:r w:rsidR="007532F3" w:rsidRPr="007532F3">
        <w:rPr>
          <w:rFonts w:eastAsia="Times New Roman" w:cstheme="minorHAnsi"/>
          <w:bCs/>
        </w:rPr>
        <w:t>musiche eseguite dal vivo</w:t>
      </w:r>
      <w:r w:rsidR="007532F3">
        <w:rPr>
          <w:rFonts w:eastAsia="Times New Roman" w:cstheme="minorHAnsi"/>
          <w:bCs/>
        </w:rPr>
        <w:t xml:space="preserve"> di</w:t>
      </w:r>
      <w:r w:rsidR="005402A8">
        <w:rPr>
          <w:rFonts w:eastAsia="Times New Roman" w:cstheme="minorHAnsi"/>
          <w:bCs/>
        </w:rPr>
        <w:t xml:space="preserve"> </w:t>
      </w:r>
      <w:r w:rsidR="007532F3" w:rsidRPr="007532F3">
        <w:rPr>
          <w:rFonts w:eastAsia="Times New Roman" w:cstheme="minorHAnsi"/>
          <w:b/>
          <w:bCs/>
        </w:rPr>
        <w:t xml:space="preserve">Tommaso </w:t>
      </w:r>
      <w:proofErr w:type="spellStart"/>
      <w:r w:rsidR="007532F3" w:rsidRPr="007532F3">
        <w:rPr>
          <w:rFonts w:eastAsia="Times New Roman" w:cstheme="minorHAnsi"/>
          <w:b/>
          <w:bCs/>
        </w:rPr>
        <w:t>Ferrini</w:t>
      </w:r>
      <w:proofErr w:type="spellEnd"/>
      <w:r w:rsidR="005402A8">
        <w:rPr>
          <w:rFonts w:eastAsia="Times New Roman" w:cstheme="minorHAnsi"/>
          <w:b/>
          <w:bCs/>
        </w:rPr>
        <w:t xml:space="preserve"> </w:t>
      </w:r>
      <w:r w:rsidR="007532F3" w:rsidRPr="007532F3">
        <w:rPr>
          <w:rFonts w:eastAsia="Times New Roman" w:cstheme="minorHAnsi"/>
          <w:bCs/>
        </w:rPr>
        <w:t>chitarra, tastiera</w:t>
      </w:r>
      <w:r w:rsidR="007532F3">
        <w:rPr>
          <w:rFonts w:eastAsia="Times New Roman" w:cstheme="minorHAnsi"/>
          <w:bCs/>
        </w:rPr>
        <w:t>.</w:t>
      </w:r>
    </w:p>
    <w:p w:rsidR="00E2353A" w:rsidRDefault="00E2353A" w:rsidP="00E2353A">
      <w:pPr>
        <w:jc w:val="both"/>
      </w:pPr>
      <w:r>
        <w:t>Si tratta di uno spettacolo</w:t>
      </w:r>
      <w:r w:rsidRPr="00A01210">
        <w:t xml:space="preserve"> dalla forma narrativa e performativa aperta, in c</w:t>
      </w:r>
      <w:r>
        <w:t xml:space="preserve">ui l’interprete adopera tre diversi </w:t>
      </w:r>
      <w:r w:rsidRPr="00A01210">
        <w:t xml:space="preserve">linguaggi (il racconto, il </w:t>
      </w:r>
      <w:proofErr w:type="spellStart"/>
      <w:r w:rsidRPr="00A01210">
        <w:t>reading</w:t>
      </w:r>
      <w:proofErr w:type="spellEnd"/>
      <w:r w:rsidRPr="00A01210">
        <w:t xml:space="preserve"> e la recitazione) per far rivivere uno de</w:t>
      </w:r>
      <w:r>
        <w:t xml:space="preserve">i capitoli forse più suggestivi e conosciuti </w:t>
      </w:r>
      <w:r w:rsidRPr="00A01210">
        <w:t xml:space="preserve">del classico omerico: il Canto X, dove si narra del viaggio che porta </w:t>
      </w:r>
      <w:r>
        <w:t>Odisseo all’incontro con Circe</w:t>
      </w:r>
      <w:r w:rsidRPr="00A01210">
        <w:t>. Molti gli spunti di</w:t>
      </w:r>
      <w:r>
        <w:t xml:space="preserve"> riflessione: la diffidenza, la </w:t>
      </w:r>
      <w:r w:rsidRPr="00A01210">
        <w:t xml:space="preserve">paura, l’incomprensione, la lontananza fisica come condizione imposta </w:t>
      </w:r>
      <w:r>
        <w:t xml:space="preserve">da forze al di sopra dell’uomo, </w:t>
      </w:r>
      <w:r w:rsidRPr="00A01210">
        <w:t>ma anche l’accoglienza, la curiosità, la compassione, l’amicizia...</w:t>
      </w:r>
      <w:r>
        <w:t xml:space="preserve"> </w:t>
      </w:r>
      <w:r w:rsidRPr="00A01210">
        <w:t xml:space="preserve">Tra </w:t>
      </w:r>
      <w:r>
        <w:t xml:space="preserve">tutti questi temi, si ergono in </w:t>
      </w:r>
      <w:r w:rsidRPr="00A01210">
        <w:t>maniera preponderante quello della Fame e dell’Amore, ed è su quest</w:t>
      </w:r>
      <w:r>
        <w:t xml:space="preserve">e due potenti spinte universali </w:t>
      </w:r>
      <w:r w:rsidRPr="00A01210">
        <w:t>che si costruisce e si articola l’intero spettacolo. Ogni riferiment</w:t>
      </w:r>
      <w:r>
        <w:t xml:space="preserve">o guida lo spettatore verso una </w:t>
      </w:r>
      <w:r w:rsidRPr="00A01210">
        <w:t>riflessione viva sui nostri giorni e rilancia l’attenzione sul valore c</w:t>
      </w:r>
      <w:r>
        <w:t xml:space="preserve">he diamo ai nostri compagni di viaggio nel </w:t>
      </w:r>
      <w:r w:rsidRPr="00A01210">
        <w:t>perseguire una salvezza collettiva, rinunciando alla spinta famelica</w:t>
      </w:r>
      <w:r>
        <w:t xml:space="preserve"> di una conquista squisitamente </w:t>
      </w:r>
      <w:r w:rsidRPr="00A01210">
        <w:t>individuale.</w:t>
      </w:r>
    </w:p>
    <w:p w:rsidR="00F9579F" w:rsidRPr="00A01210" w:rsidRDefault="00F9579F" w:rsidP="00E2353A">
      <w:pPr>
        <w:jc w:val="both"/>
      </w:pPr>
      <w:r>
        <w:t xml:space="preserve">Il </w:t>
      </w:r>
      <w:r w:rsidRPr="00F9579F">
        <w:rPr>
          <w:b/>
        </w:rPr>
        <w:t>6 marzo alle ore 10.30</w:t>
      </w:r>
      <w:r>
        <w:t xml:space="preserve"> lo spettacolo sarà replicato per le scuole di Pieve Santo Stefano.</w:t>
      </w:r>
    </w:p>
    <w:p w:rsidR="00DC30C2" w:rsidRPr="00DC30C2" w:rsidRDefault="00DC30C2" w:rsidP="00DC30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 xml:space="preserve">L’appunto successivo è previsto per il </w:t>
      </w:r>
      <w:r w:rsidRPr="00DC30C2">
        <w:rPr>
          <w:rFonts w:eastAsia="Times New Roman" w:cstheme="minorHAnsi"/>
          <w:b/>
          <w:bCs/>
        </w:rPr>
        <w:t xml:space="preserve">21 </w:t>
      </w:r>
      <w:r>
        <w:rPr>
          <w:rFonts w:eastAsia="Times New Roman" w:cstheme="minorHAnsi"/>
          <w:b/>
          <w:bCs/>
        </w:rPr>
        <w:t xml:space="preserve">aprile </w:t>
      </w:r>
      <w:r w:rsidRPr="00DC30C2">
        <w:rPr>
          <w:rFonts w:eastAsia="Times New Roman" w:cstheme="minorHAnsi"/>
          <w:bCs/>
        </w:rPr>
        <w:t xml:space="preserve">con replica in matinée alle </w:t>
      </w:r>
      <w:r w:rsidRPr="00DC30C2">
        <w:rPr>
          <w:rFonts w:eastAsia="Times New Roman" w:cstheme="minorHAnsi"/>
          <w:bCs/>
        </w:rPr>
        <w:t>ore 10.30 e</w:t>
      </w:r>
      <w:r w:rsidRPr="00DC30C2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in serale </w:t>
      </w:r>
      <w:r w:rsidRPr="00DC30C2">
        <w:rPr>
          <w:rFonts w:eastAsia="Times New Roman" w:cstheme="minorHAnsi"/>
          <w:bCs/>
        </w:rPr>
        <w:t>alle</w:t>
      </w:r>
      <w:r w:rsidRPr="00DC30C2">
        <w:rPr>
          <w:rFonts w:eastAsia="Times New Roman" w:cstheme="minorHAnsi"/>
          <w:b/>
          <w:bCs/>
        </w:rPr>
        <w:t xml:space="preserve"> ore 21.00</w:t>
      </w:r>
      <w:r>
        <w:rPr>
          <w:rFonts w:eastAsia="Times New Roman" w:cstheme="minorHAnsi"/>
          <w:b/>
          <w:bCs/>
        </w:rPr>
        <w:t xml:space="preserve"> </w:t>
      </w:r>
      <w:r w:rsidRPr="00DC30C2">
        <w:rPr>
          <w:rFonts w:eastAsia="Times New Roman" w:cstheme="minorHAnsi"/>
          <w:bCs/>
        </w:rPr>
        <w:t>con</w:t>
      </w:r>
      <w:r>
        <w:rPr>
          <w:rFonts w:eastAsia="Times New Roman" w:cstheme="minorHAnsi"/>
          <w:b/>
          <w:bCs/>
        </w:rPr>
        <w:t xml:space="preserve"> </w:t>
      </w:r>
      <w:r w:rsidRPr="00DC30C2">
        <w:rPr>
          <w:rFonts w:eastAsia="Times New Roman" w:cstheme="minorHAnsi"/>
          <w:b/>
          <w:bCs/>
          <w:color w:val="FF0000"/>
        </w:rPr>
        <w:t xml:space="preserve">GIANNINO STOPPANI IN ARTE BURRASCA </w:t>
      </w:r>
      <w:r w:rsidRPr="00DC30C2">
        <w:rPr>
          <w:rFonts w:eastAsia="Times New Roman" w:cstheme="minorHAnsi"/>
          <w:bCs/>
        </w:rPr>
        <w:t>della compagnia</w:t>
      </w:r>
      <w:r>
        <w:rPr>
          <w:rFonts w:eastAsia="Times New Roman" w:cstheme="minorHAnsi"/>
          <w:b/>
          <w:bCs/>
        </w:rPr>
        <w:t xml:space="preserve"> Settimo Cielo.</w:t>
      </w:r>
    </w:p>
    <w:p w:rsidR="00DC30C2" w:rsidRPr="00DC30C2" w:rsidRDefault="00DC30C2" w:rsidP="00DC30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</w:rPr>
      </w:pPr>
      <w:r w:rsidRPr="00DC30C2">
        <w:rPr>
          <w:rFonts w:eastAsia="Times New Roman" w:cstheme="minorHAnsi"/>
          <w:bCs/>
        </w:rPr>
        <w:t xml:space="preserve">Lo spettacolo racconta le vicende di Giannino </w:t>
      </w:r>
      <w:proofErr w:type="spellStart"/>
      <w:r w:rsidRPr="00DC30C2">
        <w:rPr>
          <w:rFonts w:eastAsia="Times New Roman" w:cstheme="minorHAnsi"/>
          <w:bCs/>
        </w:rPr>
        <w:t>Stoppani</w:t>
      </w:r>
      <w:proofErr w:type="spellEnd"/>
      <w:r w:rsidRPr="00DC30C2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in Arte Burrasca, </w:t>
      </w:r>
      <w:r w:rsidRPr="00DC30C2">
        <w:rPr>
          <w:rFonts w:eastAsia="Times New Roman" w:cstheme="minorHAnsi"/>
          <w:bCs/>
        </w:rPr>
        <w:t>una storia di riscatto, di crescita e formazione.</w:t>
      </w:r>
      <w:r>
        <w:rPr>
          <w:rFonts w:eastAsia="Times New Roman" w:cstheme="minorHAnsi"/>
          <w:bCs/>
        </w:rPr>
        <w:t xml:space="preserve"> </w:t>
      </w:r>
      <w:r w:rsidRPr="00DC30C2">
        <w:rPr>
          <w:rFonts w:eastAsia="Times New Roman" w:cstheme="minorHAnsi"/>
          <w:bCs/>
        </w:rPr>
        <w:t xml:space="preserve">Un viaggio rap, comico e poetico nella mente di un bambino felice e coraggioso, adatto a tutte le età </w:t>
      </w:r>
      <w:proofErr w:type="gramStart"/>
      <w:r w:rsidRPr="00DC30C2">
        <w:rPr>
          <w:rFonts w:eastAsia="Times New Roman" w:cstheme="minorHAnsi"/>
          <w:bCs/>
        </w:rPr>
        <w:t>e</w:t>
      </w:r>
      <w:proofErr w:type="gramEnd"/>
      <w:r w:rsidRPr="00DC30C2">
        <w:rPr>
          <w:rFonts w:eastAsia="Times New Roman" w:cstheme="minorHAnsi"/>
          <w:bCs/>
        </w:rPr>
        <w:t xml:space="preserve"> a tutte le epoche!</w:t>
      </w:r>
    </w:p>
    <w:p w:rsidR="00E2353A" w:rsidRDefault="00E2353A" w:rsidP="00E2353A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7532F3" w:rsidRPr="009B5AC2" w:rsidRDefault="009B5AC2" w:rsidP="009B5AC2">
      <w:p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9B5AC2">
        <w:rPr>
          <w:rFonts w:eastAsia="Times New Roman" w:cstheme="minorHAnsi"/>
          <w:bCs/>
        </w:rPr>
        <w:t>Per le sue rassegne teatrali</w:t>
      </w:r>
      <w:r w:rsidR="005402A8">
        <w:rPr>
          <w:rFonts w:eastAsia="Times New Roman" w:cstheme="minorHAnsi"/>
          <w:bCs/>
        </w:rPr>
        <w:t xml:space="preserve"> </w:t>
      </w:r>
      <w:r w:rsidR="007532F3" w:rsidRPr="007532F3">
        <w:rPr>
          <w:rFonts w:eastAsia="Times New Roman" w:cstheme="minorHAnsi"/>
          <w:b/>
          <w:bCs/>
        </w:rPr>
        <w:t>Laboratori Permanenti</w:t>
      </w:r>
      <w:r w:rsidR="007532F3">
        <w:rPr>
          <w:rFonts w:eastAsia="Times New Roman" w:cstheme="minorHAnsi"/>
          <w:bCs/>
        </w:rPr>
        <w:t xml:space="preserve"> ha pensato a delle formule di abbonamento agevoli, che consentono allo spettatore di poter assistere </w:t>
      </w:r>
      <w:r w:rsidR="00991782">
        <w:rPr>
          <w:rFonts w:eastAsia="Times New Roman" w:cstheme="minorHAnsi"/>
          <w:bCs/>
        </w:rPr>
        <w:t xml:space="preserve">agli </w:t>
      </w:r>
      <w:r w:rsidR="007532F3">
        <w:rPr>
          <w:rFonts w:eastAsia="Times New Roman" w:cstheme="minorHAnsi"/>
          <w:bCs/>
        </w:rPr>
        <w:t>spettacoli a prezzi agevolati ma soprattutto di poter scegliere le</w:t>
      </w:r>
      <w:r>
        <w:rPr>
          <w:rFonts w:eastAsia="Times New Roman" w:cstheme="minorHAnsi"/>
          <w:bCs/>
        </w:rPr>
        <w:t xml:space="preserve"> diverse</w:t>
      </w:r>
      <w:r w:rsidR="007532F3">
        <w:rPr>
          <w:rFonts w:eastAsia="Times New Roman" w:cstheme="minorHAnsi"/>
          <w:bCs/>
        </w:rPr>
        <w:t xml:space="preserve"> rappresentazioni </w:t>
      </w:r>
      <w:r>
        <w:rPr>
          <w:rFonts w:eastAsia="Times New Roman" w:cstheme="minorHAnsi"/>
          <w:bCs/>
        </w:rPr>
        <w:t>presenti in Vallata.</w:t>
      </w:r>
    </w:p>
    <w:p w:rsidR="006C2A83" w:rsidRDefault="006C2A83" w:rsidP="007532F3">
      <w:pPr>
        <w:rPr>
          <w:b/>
          <w:iCs/>
          <w:color w:val="FF0000"/>
          <w:u w:val="single"/>
        </w:rPr>
      </w:pPr>
    </w:p>
    <w:p w:rsidR="009B5AC2" w:rsidRDefault="009B5AC2" w:rsidP="007532F3">
      <w:pPr>
        <w:rPr>
          <w:b/>
          <w:iCs/>
          <w:color w:val="FF0000"/>
          <w:u w:val="single"/>
        </w:rPr>
        <w:sectPr w:rsidR="009B5AC2" w:rsidSect="00DC30C2">
          <w:headerReference w:type="default" r:id="rId6"/>
          <w:pgSz w:w="11906" w:h="16838"/>
          <w:pgMar w:top="851" w:right="1134" w:bottom="142" w:left="1134" w:header="142" w:footer="708" w:gutter="0"/>
          <w:cols w:space="708"/>
          <w:docGrid w:linePitch="360"/>
        </w:sectPr>
      </w:pPr>
    </w:p>
    <w:p w:rsidR="007532F3" w:rsidRPr="00F91BB8" w:rsidRDefault="007532F3" w:rsidP="007532F3">
      <w:pPr>
        <w:rPr>
          <w:b/>
          <w:iCs/>
          <w:color w:val="FF0000"/>
          <w:u w:val="single"/>
        </w:rPr>
      </w:pPr>
      <w:r w:rsidRPr="00F91BB8">
        <w:rPr>
          <w:b/>
          <w:iCs/>
          <w:color w:val="FF0000"/>
          <w:u w:val="single"/>
        </w:rPr>
        <w:lastRenderedPageBreak/>
        <w:t>BIGLIETTERIA</w:t>
      </w:r>
    </w:p>
    <w:p w:rsidR="007532F3" w:rsidRPr="00723DE9" w:rsidRDefault="007532F3" w:rsidP="009B5AC2">
      <w:pPr>
        <w:spacing w:after="0"/>
      </w:pPr>
      <w:r w:rsidRPr="00723DE9">
        <w:t>Intero </w:t>
      </w:r>
      <w:r w:rsidRPr="00723DE9">
        <w:rPr>
          <w:b/>
          <w:bCs/>
        </w:rPr>
        <w:t>€ 10,00</w:t>
      </w:r>
    </w:p>
    <w:p w:rsidR="007532F3" w:rsidRPr="00723DE9" w:rsidRDefault="007532F3" w:rsidP="009B5AC2">
      <w:pPr>
        <w:spacing w:after="0"/>
      </w:pPr>
      <w:r w:rsidRPr="00723DE9">
        <w:t>Ridotto </w:t>
      </w:r>
      <w:r>
        <w:rPr>
          <w:i/>
          <w:iCs/>
        </w:rPr>
        <w:t>under25 e</w:t>
      </w:r>
      <w:r w:rsidRPr="00723DE9">
        <w:rPr>
          <w:i/>
          <w:iCs/>
        </w:rPr>
        <w:t xml:space="preserve"> over65</w:t>
      </w:r>
      <w:r w:rsidR="00CB5762">
        <w:rPr>
          <w:i/>
          <w:iCs/>
        </w:rPr>
        <w:t xml:space="preserve"> </w:t>
      </w:r>
      <w:r w:rsidRPr="00723DE9">
        <w:rPr>
          <w:b/>
          <w:bCs/>
        </w:rPr>
        <w:t>€ 7,00</w:t>
      </w:r>
    </w:p>
    <w:p w:rsidR="007532F3" w:rsidRPr="0091570D" w:rsidRDefault="007532F3" w:rsidP="009B5AC2">
      <w:pPr>
        <w:spacing w:after="0"/>
      </w:pPr>
      <w:r w:rsidRPr="00723DE9">
        <w:t>Ridotto </w:t>
      </w:r>
      <w:r>
        <w:rPr>
          <w:i/>
          <w:iCs/>
        </w:rPr>
        <w:t xml:space="preserve">studenti </w:t>
      </w:r>
      <w:r>
        <w:rPr>
          <w:b/>
          <w:bCs/>
        </w:rPr>
        <w:t>€ 6</w:t>
      </w:r>
      <w:r w:rsidRPr="00723DE9">
        <w:rPr>
          <w:b/>
          <w:bCs/>
        </w:rPr>
        <w:t>,00</w:t>
      </w:r>
    </w:p>
    <w:p w:rsidR="007532F3" w:rsidRDefault="007532F3" w:rsidP="009B5AC2">
      <w:pPr>
        <w:spacing w:after="0" w:line="240" w:lineRule="auto"/>
        <w:rPr>
          <w:b/>
          <w:bCs/>
        </w:rPr>
      </w:pPr>
    </w:p>
    <w:p w:rsidR="009B5AC2" w:rsidRDefault="009B5AC2" w:rsidP="009B5AC2">
      <w:pPr>
        <w:spacing w:after="0" w:line="240" w:lineRule="auto"/>
        <w:rPr>
          <w:b/>
          <w:bCs/>
        </w:rPr>
      </w:pPr>
    </w:p>
    <w:p w:rsidR="007532F3" w:rsidRDefault="007532F3" w:rsidP="009B5AC2">
      <w:p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Abbonamento 5 spettacoli</w:t>
      </w:r>
    </w:p>
    <w:p w:rsidR="007532F3" w:rsidRDefault="007532F3" w:rsidP="009B5AC2">
      <w:pPr>
        <w:spacing w:after="0" w:line="240" w:lineRule="auto"/>
      </w:pPr>
      <w:r>
        <w:t xml:space="preserve">Intero </w:t>
      </w:r>
      <w:r>
        <w:rPr>
          <w:b/>
          <w:bCs/>
        </w:rPr>
        <w:t>€ 35</w:t>
      </w:r>
      <w:r w:rsidRPr="00723DE9">
        <w:rPr>
          <w:b/>
          <w:bCs/>
        </w:rPr>
        <w:t>,00</w:t>
      </w:r>
    </w:p>
    <w:p w:rsidR="007532F3" w:rsidRDefault="007532F3" w:rsidP="009B5AC2">
      <w:pPr>
        <w:spacing w:after="0" w:line="240" w:lineRule="auto"/>
        <w:rPr>
          <w:b/>
          <w:bCs/>
        </w:rPr>
      </w:pPr>
      <w:r w:rsidRPr="009C224A">
        <w:t>per chi ha diritto al biglietto ridotto</w:t>
      </w:r>
      <w:r w:rsidR="00CB5762">
        <w:t xml:space="preserve"> </w:t>
      </w:r>
      <w:r>
        <w:rPr>
          <w:b/>
          <w:bCs/>
        </w:rPr>
        <w:t>€ 25</w:t>
      </w:r>
      <w:r w:rsidRPr="00723DE9">
        <w:rPr>
          <w:b/>
          <w:bCs/>
        </w:rPr>
        <w:t>,00</w:t>
      </w:r>
    </w:p>
    <w:p w:rsidR="009B5AC2" w:rsidRDefault="009B5AC2" w:rsidP="007532F3">
      <w:pPr>
        <w:spacing w:after="0" w:line="240" w:lineRule="auto"/>
        <w:rPr>
          <w:b/>
          <w:bCs/>
        </w:rPr>
        <w:sectPr w:rsidR="009B5AC2" w:rsidSect="009B5AC2">
          <w:type w:val="continuous"/>
          <w:pgSz w:w="11906" w:h="16838"/>
          <w:pgMar w:top="1417" w:right="1134" w:bottom="142" w:left="1134" w:header="142" w:footer="708" w:gutter="0"/>
          <w:cols w:num="2" w:space="708"/>
          <w:docGrid w:linePitch="360"/>
        </w:sectPr>
      </w:pPr>
    </w:p>
    <w:p w:rsidR="007532F3" w:rsidRDefault="007532F3" w:rsidP="007532F3">
      <w:pPr>
        <w:spacing w:after="0" w:line="240" w:lineRule="auto"/>
        <w:rPr>
          <w:b/>
          <w:bCs/>
        </w:rPr>
      </w:pPr>
    </w:p>
    <w:p w:rsidR="007532F3" w:rsidRDefault="007532F3" w:rsidP="007532F3">
      <w:pPr>
        <w:spacing w:after="0" w:line="240" w:lineRule="auto"/>
        <w:rPr>
          <w:b/>
          <w:bCs/>
        </w:rPr>
      </w:pPr>
      <w:r w:rsidRPr="0091570D">
        <w:rPr>
          <w:b/>
          <w:bCs/>
          <w:color w:val="FF0000"/>
        </w:rPr>
        <w:t>BIGLIETTERIA ONLINE</w:t>
      </w:r>
      <w:r w:rsidR="00CB5762">
        <w:rPr>
          <w:b/>
          <w:bCs/>
          <w:color w:val="FF0000"/>
        </w:rPr>
        <w:t xml:space="preserve"> </w:t>
      </w:r>
      <w:r w:rsidRPr="0091570D">
        <w:rPr>
          <w:bCs/>
        </w:rPr>
        <w:t>su</w:t>
      </w:r>
      <w:r w:rsidR="00CB5762">
        <w:rPr>
          <w:bCs/>
        </w:rPr>
        <w:t xml:space="preserve"> </w:t>
      </w:r>
      <w:hyperlink r:id="rId7" w:history="1">
        <w:r w:rsidRPr="0047537B">
          <w:rPr>
            <w:rStyle w:val="Collegamentoipertestuale"/>
            <w:b/>
            <w:bCs/>
          </w:rPr>
          <w:t>https://oooh.events/</w:t>
        </w:r>
      </w:hyperlink>
    </w:p>
    <w:p w:rsidR="00DC30C2" w:rsidRDefault="00DC30C2" w:rsidP="007532F3">
      <w:pPr>
        <w:rPr>
          <w:b/>
          <w:bCs/>
          <w:color w:val="FF0000"/>
          <w:u w:val="single"/>
        </w:rPr>
      </w:pPr>
      <w:bookmarkStart w:id="0" w:name="_GoBack"/>
      <w:bookmarkEnd w:id="0"/>
    </w:p>
    <w:p w:rsidR="00DC30C2" w:rsidRDefault="007532F3" w:rsidP="00DC30C2">
      <w:pPr>
        <w:spacing w:after="0" w:line="240" w:lineRule="auto"/>
        <w:rPr>
          <w:u w:val="single"/>
        </w:rPr>
      </w:pPr>
      <w:r>
        <w:rPr>
          <w:b/>
          <w:bCs/>
          <w:color w:val="FF0000"/>
          <w:u w:val="single"/>
        </w:rPr>
        <w:t xml:space="preserve">INFO E </w:t>
      </w:r>
      <w:proofErr w:type="spellStart"/>
      <w:r>
        <w:rPr>
          <w:b/>
          <w:bCs/>
          <w:color w:val="FF0000"/>
          <w:u w:val="single"/>
        </w:rPr>
        <w:t>PRENOTAZIONI</w:t>
      </w:r>
      <w:r w:rsidRPr="000874B3">
        <w:rPr>
          <w:u w:val="single"/>
        </w:rPr>
        <w:t>:</w:t>
      </w:r>
      <w:proofErr w:type="spellEnd"/>
    </w:p>
    <w:p w:rsidR="006C2A83" w:rsidRPr="00DC30C2" w:rsidRDefault="007532F3" w:rsidP="00DC30C2">
      <w:pPr>
        <w:spacing w:after="0" w:line="240" w:lineRule="auto"/>
        <w:rPr>
          <w:u w:val="single"/>
        </w:rPr>
      </w:pPr>
      <w:proofErr w:type="spellStart"/>
      <w:r w:rsidRPr="00723DE9">
        <w:t>cell</w:t>
      </w:r>
      <w:proofErr w:type="spellEnd"/>
      <w:r w:rsidRPr="00723DE9">
        <w:t xml:space="preserve">. 379 125 3567 </w:t>
      </w:r>
    </w:p>
    <w:p w:rsidR="007532F3" w:rsidRPr="00723DE9" w:rsidRDefault="007532F3" w:rsidP="00DC30C2">
      <w:pPr>
        <w:spacing w:after="0" w:line="240" w:lineRule="auto"/>
      </w:pPr>
      <w:r w:rsidRPr="00723DE9">
        <w:t xml:space="preserve">(tramite </w:t>
      </w:r>
      <w:proofErr w:type="spellStart"/>
      <w:r w:rsidRPr="00723DE9">
        <w:t>whatsapp</w:t>
      </w:r>
      <w:proofErr w:type="spellEnd"/>
      <w:r w:rsidRPr="00723DE9">
        <w:t xml:space="preserve"> o chiamando dal lun. al ven. dalle 9.00 alle 13.00)</w:t>
      </w:r>
    </w:p>
    <w:p w:rsidR="007D3FBE" w:rsidRPr="00DA0ED3" w:rsidRDefault="00EF7EB2" w:rsidP="00DC30C2">
      <w:pPr>
        <w:spacing w:after="0" w:line="240" w:lineRule="auto"/>
        <w:rPr>
          <w:b/>
          <w:i/>
          <w:color w:val="FF0000"/>
        </w:rPr>
      </w:pPr>
      <w:hyperlink r:id="rId8" w:history="1">
        <w:r w:rsidR="007532F3" w:rsidRPr="00723DE9">
          <w:rPr>
            <w:rStyle w:val="Collegamentoipertestuale"/>
          </w:rPr>
          <w:t>info@laboratoripermanenti.com</w:t>
        </w:r>
      </w:hyperlink>
    </w:p>
    <w:sectPr w:rsidR="007D3FBE" w:rsidRPr="00DA0ED3" w:rsidSect="009B5AC2">
      <w:type w:val="continuous"/>
      <w:pgSz w:w="11906" w:h="16838"/>
      <w:pgMar w:top="1417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B2" w:rsidRDefault="00EF7EB2" w:rsidP="00F01771">
      <w:pPr>
        <w:spacing w:after="0" w:line="240" w:lineRule="auto"/>
      </w:pPr>
      <w:r>
        <w:separator/>
      </w:r>
    </w:p>
  </w:endnote>
  <w:endnote w:type="continuationSeparator" w:id="0">
    <w:p w:rsidR="00EF7EB2" w:rsidRDefault="00EF7EB2" w:rsidP="00F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B2" w:rsidRDefault="00EF7EB2" w:rsidP="00F01771">
      <w:pPr>
        <w:spacing w:after="0" w:line="240" w:lineRule="auto"/>
      </w:pPr>
      <w:r>
        <w:separator/>
      </w:r>
    </w:p>
  </w:footnote>
  <w:footnote w:type="continuationSeparator" w:id="0">
    <w:p w:rsidR="00EF7EB2" w:rsidRDefault="00EF7EB2" w:rsidP="00F0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71" w:rsidRDefault="00F01771" w:rsidP="00F0177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52000" cy="539507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boratori permanenti rosso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3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71"/>
    <w:rsid w:val="001B163E"/>
    <w:rsid w:val="003777A8"/>
    <w:rsid w:val="004E12E3"/>
    <w:rsid w:val="005402A8"/>
    <w:rsid w:val="00590315"/>
    <w:rsid w:val="00592227"/>
    <w:rsid w:val="00635CDD"/>
    <w:rsid w:val="00683B0D"/>
    <w:rsid w:val="006C2A83"/>
    <w:rsid w:val="006E2415"/>
    <w:rsid w:val="007532F3"/>
    <w:rsid w:val="007D3FBE"/>
    <w:rsid w:val="008A7655"/>
    <w:rsid w:val="00991782"/>
    <w:rsid w:val="009B5AC2"/>
    <w:rsid w:val="00AA7872"/>
    <w:rsid w:val="00AC74C4"/>
    <w:rsid w:val="00B02728"/>
    <w:rsid w:val="00B764CE"/>
    <w:rsid w:val="00BD3839"/>
    <w:rsid w:val="00CB5762"/>
    <w:rsid w:val="00D23F72"/>
    <w:rsid w:val="00DA0ED3"/>
    <w:rsid w:val="00DC30C2"/>
    <w:rsid w:val="00E2353A"/>
    <w:rsid w:val="00EA2263"/>
    <w:rsid w:val="00EF7EB2"/>
    <w:rsid w:val="00F01771"/>
    <w:rsid w:val="00F31185"/>
    <w:rsid w:val="00F9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5E1D"/>
  <w15:docId w15:val="{4FFBC601-1279-4D1B-B5B6-5E69FDE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771"/>
  </w:style>
  <w:style w:type="paragraph" w:styleId="Pidipagina">
    <w:name w:val="footer"/>
    <w:basedOn w:val="Normale"/>
    <w:link w:val="PidipaginaCarattere"/>
    <w:uiPriority w:val="99"/>
    <w:unhideWhenUsed/>
    <w:rsid w:val="00F01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771"/>
  </w:style>
  <w:style w:type="character" w:styleId="Collegamentoipertestuale">
    <w:name w:val="Hyperlink"/>
    <w:basedOn w:val="Carpredefinitoparagrafo"/>
    <w:uiPriority w:val="99"/>
    <w:unhideWhenUsed/>
    <w:rsid w:val="007532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ratoripermanen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ooh.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Cusmà</dc:creator>
  <cp:lastModifiedBy>Tiziana Cusmà</cp:lastModifiedBy>
  <cp:revision>10</cp:revision>
  <dcterms:created xsi:type="dcterms:W3CDTF">2023-02-14T07:26:00Z</dcterms:created>
  <dcterms:modified xsi:type="dcterms:W3CDTF">2023-03-02T08:48:00Z</dcterms:modified>
</cp:coreProperties>
</file>