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F9BC" w14:textId="39909F79" w:rsidR="00A36058" w:rsidRPr="00204FA3" w:rsidRDefault="00204FA3" w:rsidP="00A3605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sz w:val="28"/>
          <w:szCs w:val="28"/>
          <w:lang w:eastAsia="ar-SA"/>
        </w:rPr>
        <w:t xml:space="preserve">Comune di Comune di </w:t>
      </w:r>
      <w:r w:rsidR="00A36058">
        <w:rPr>
          <w:sz w:val="28"/>
          <w:szCs w:val="28"/>
          <w:lang w:eastAsia="ar-SA"/>
        </w:rPr>
        <w:t>Cossoine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Sassari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>gli atti emessi in violazione di tale divieto sono nulli a tutti gli effetti di legge</w:t>
      </w:r>
      <w:r w:rsidR="002A3417" w:rsidRPr="00C2405F">
        <w:rPr>
          <w:i/>
          <w:sz w:val="18"/>
          <w:szCs w:val="18"/>
        </w:rPr>
        <w:t>.[…]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……………………………………………..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2AB" w14:textId="77777777" w:rsidR="0011597B" w:rsidRDefault="0011597B">
      <w:r>
        <w:separator/>
      </w:r>
    </w:p>
  </w:endnote>
  <w:endnote w:type="continuationSeparator" w:id="0">
    <w:p w14:paraId="3502C8E3" w14:textId="77777777" w:rsidR="0011597B" w:rsidRDefault="0011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6939" w14:textId="77777777" w:rsidR="0011597B" w:rsidRDefault="0011597B">
      <w:r>
        <w:separator/>
      </w:r>
    </w:p>
  </w:footnote>
  <w:footnote w:type="continuationSeparator" w:id="0">
    <w:p w14:paraId="63F249EA" w14:textId="77777777" w:rsidR="0011597B" w:rsidRDefault="0011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819137">
    <w:abstractNumId w:val="1"/>
  </w:num>
  <w:num w:numId="2" w16cid:durableId="468086974">
    <w:abstractNumId w:val="2"/>
  </w:num>
  <w:num w:numId="3" w16cid:durableId="4419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597B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36058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MARIA GRAZIA NURRA</cp:lastModifiedBy>
  <cp:revision>5</cp:revision>
  <dcterms:created xsi:type="dcterms:W3CDTF">2017-06-26T13:42:00Z</dcterms:created>
  <dcterms:modified xsi:type="dcterms:W3CDTF">2023-03-23T14:55:00Z</dcterms:modified>
</cp:coreProperties>
</file>