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247B" w14:textId="77777777" w:rsidR="00BF03B1" w:rsidRPr="009B7B16" w:rsidRDefault="002749DD">
      <w:pPr>
        <w:spacing w:before="80" w:line="207" w:lineRule="exact"/>
        <w:ind w:left="728" w:right="630"/>
        <w:jc w:val="center"/>
        <w:rPr>
          <w:b/>
        </w:rPr>
      </w:pPr>
      <w:r w:rsidRPr="009B7B16">
        <w:rPr>
          <w:b/>
        </w:rPr>
        <w:t>AWISO</w:t>
      </w:r>
      <w:r w:rsidRPr="009B7B16">
        <w:rPr>
          <w:b/>
          <w:spacing w:val="14"/>
        </w:rPr>
        <w:t xml:space="preserve"> </w:t>
      </w:r>
      <w:r w:rsidRPr="009B7B16">
        <w:rPr>
          <w:b/>
        </w:rPr>
        <w:t>PUBBLICO</w:t>
      </w:r>
    </w:p>
    <w:p w14:paraId="457E461E" w14:textId="77777777" w:rsidR="00BF03B1" w:rsidRPr="009B7B16" w:rsidRDefault="002749DD">
      <w:pPr>
        <w:ind w:left="761" w:right="630"/>
        <w:jc w:val="center"/>
        <w:rPr>
          <w:b/>
        </w:rPr>
      </w:pPr>
      <w:r w:rsidRPr="009B7B16">
        <w:rPr>
          <w:b/>
        </w:rPr>
        <w:t>VOUCHER ANNO 2022, PER I SERVIZI DELLA PRIMA INFANZIA, MEDIANTE L’APPLICAZIONE DEL “FATTORE FAMIGLIA”</w:t>
      </w:r>
    </w:p>
    <w:p w14:paraId="1854D906" w14:textId="77777777" w:rsidR="00BF03B1" w:rsidRDefault="002749DD">
      <w:pPr>
        <w:spacing w:before="4"/>
        <w:ind w:left="761" w:right="610"/>
        <w:jc w:val="center"/>
        <w:rPr>
          <w:b/>
        </w:rPr>
      </w:pPr>
      <w:r w:rsidRPr="009B7B16">
        <w:rPr>
          <w:b/>
        </w:rPr>
        <w:t>D.G.R. n. 1277 del 18/10/2022 e DDR n. 113 del 10/11/2022</w:t>
      </w:r>
    </w:p>
    <w:p w14:paraId="4E5FE05D" w14:textId="23513B8D" w:rsidR="00001B63" w:rsidRPr="00001B63" w:rsidRDefault="00001B63">
      <w:pPr>
        <w:spacing w:before="4"/>
        <w:ind w:left="761" w:right="610"/>
        <w:jc w:val="center"/>
        <w:rPr>
          <w:b/>
          <w:u w:val="single"/>
        </w:rPr>
      </w:pPr>
      <w:r w:rsidRPr="00001B63">
        <w:rPr>
          <w:b/>
          <w:u w:val="single"/>
        </w:rPr>
        <w:t>SCADENZA 15/05/2023</w:t>
      </w:r>
    </w:p>
    <w:p w14:paraId="0A1672C8" w14:textId="77777777" w:rsidR="00BF03B1" w:rsidRPr="009B7B16" w:rsidRDefault="00BF03B1">
      <w:pPr>
        <w:pStyle w:val="Corpotesto"/>
        <w:spacing w:before="10"/>
        <w:rPr>
          <w:b/>
        </w:rPr>
      </w:pPr>
    </w:p>
    <w:p w14:paraId="1A3E0D98" w14:textId="77777777" w:rsidR="00BF03B1" w:rsidRPr="009B7B16" w:rsidRDefault="002749DD">
      <w:pPr>
        <w:ind w:left="761" w:right="621"/>
        <w:jc w:val="center"/>
        <w:rPr>
          <w:b/>
        </w:rPr>
      </w:pPr>
      <w:r w:rsidRPr="009B7B16">
        <w:rPr>
          <w:b/>
          <w:w w:val="95"/>
        </w:rPr>
        <w:t>ATTIVITA’</w:t>
      </w:r>
      <w:r w:rsidRPr="009B7B16">
        <w:rPr>
          <w:b/>
          <w:spacing w:val="32"/>
          <w:w w:val="95"/>
        </w:rPr>
        <w:t xml:space="preserve"> </w:t>
      </w:r>
      <w:r w:rsidRPr="009B7B16">
        <w:rPr>
          <w:b/>
          <w:w w:val="95"/>
        </w:rPr>
        <w:t>REALIZZATA</w:t>
      </w:r>
      <w:r w:rsidRPr="009B7B16">
        <w:rPr>
          <w:b/>
          <w:spacing w:val="35"/>
          <w:w w:val="95"/>
        </w:rPr>
        <w:t xml:space="preserve"> </w:t>
      </w:r>
      <w:r w:rsidRPr="009B7B16">
        <w:rPr>
          <w:b/>
          <w:color w:val="0C0C0C"/>
          <w:w w:val="95"/>
        </w:rPr>
        <w:t>CON</w:t>
      </w:r>
      <w:r w:rsidRPr="009B7B16">
        <w:rPr>
          <w:b/>
          <w:color w:val="0C0C0C"/>
          <w:spacing w:val="21"/>
          <w:w w:val="95"/>
        </w:rPr>
        <w:t xml:space="preserve"> </w:t>
      </w:r>
      <w:r w:rsidRPr="009B7B16">
        <w:rPr>
          <w:b/>
          <w:w w:val="95"/>
        </w:rPr>
        <w:t>IL</w:t>
      </w:r>
      <w:r w:rsidRPr="009B7B16">
        <w:rPr>
          <w:b/>
          <w:spacing w:val="8"/>
          <w:w w:val="95"/>
        </w:rPr>
        <w:t xml:space="preserve"> </w:t>
      </w:r>
      <w:r w:rsidRPr="009B7B16">
        <w:rPr>
          <w:b/>
          <w:w w:val="95"/>
        </w:rPr>
        <w:t>FINANZIAMENTO</w:t>
      </w:r>
      <w:r w:rsidRPr="009B7B16">
        <w:rPr>
          <w:b/>
          <w:spacing w:val="47"/>
          <w:w w:val="95"/>
        </w:rPr>
        <w:t xml:space="preserve"> </w:t>
      </w:r>
      <w:r w:rsidRPr="009B7B16">
        <w:rPr>
          <w:b/>
          <w:w w:val="95"/>
        </w:rPr>
        <w:t>DELLA</w:t>
      </w:r>
      <w:r w:rsidRPr="009B7B16">
        <w:rPr>
          <w:b/>
          <w:spacing w:val="19"/>
          <w:w w:val="95"/>
        </w:rPr>
        <w:t xml:space="preserve"> </w:t>
      </w:r>
      <w:r w:rsidRPr="009B7B16">
        <w:rPr>
          <w:b/>
          <w:w w:val="95"/>
        </w:rPr>
        <w:t>REGIONE</w:t>
      </w:r>
      <w:r w:rsidRPr="009B7B16">
        <w:rPr>
          <w:b/>
          <w:spacing w:val="26"/>
          <w:w w:val="95"/>
        </w:rPr>
        <w:t xml:space="preserve"> </w:t>
      </w:r>
      <w:r w:rsidRPr="009B7B16">
        <w:rPr>
          <w:b/>
          <w:w w:val="95"/>
        </w:rPr>
        <w:t>DEL</w:t>
      </w:r>
      <w:r w:rsidRPr="009B7B16">
        <w:rPr>
          <w:b/>
          <w:spacing w:val="18"/>
          <w:w w:val="95"/>
        </w:rPr>
        <w:t xml:space="preserve"> </w:t>
      </w:r>
      <w:r w:rsidRPr="009B7B16">
        <w:rPr>
          <w:b/>
          <w:w w:val="95"/>
        </w:rPr>
        <w:t>VENETO</w:t>
      </w:r>
    </w:p>
    <w:p w14:paraId="599C36C4" w14:textId="77777777" w:rsidR="00BF03B1" w:rsidRPr="009B7B16" w:rsidRDefault="00BF03B1">
      <w:pPr>
        <w:pStyle w:val="Corpotesto"/>
        <w:rPr>
          <w:b/>
        </w:rPr>
      </w:pPr>
    </w:p>
    <w:p w14:paraId="58EDE008" w14:textId="77777777" w:rsidR="00BF03B1" w:rsidRPr="009B7B16" w:rsidRDefault="00BF03B1">
      <w:pPr>
        <w:pStyle w:val="Corpotesto"/>
        <w:spacing w:before="10"/>
        <w:rPr>
          <w:b/>
        </w:rPr>
      </w:pPr>
    </w:p>
    <w:p w14:paraId="38B88326" w14:textId="77777777" w:rsidR="00BF03B1" w:rsidRPr="009B7B16" w:rsidRDefault="002749DD">
      <w:pPr>
        <w:pStyle w:val="Paragrafoelenco"/>
        <w:numPr>
          <w:ilvl w:val="0"/>
          <w:numId w:val="2"/>
        </w:numPr>
        <w:tabs>
          <w:tab w:val="left" w:pos="345"/>
        </w:tabs>
        <w:rPr>
          <w:b/>
          <w:bCs/>
          <w:w w:val="95"/>
        </w:rPr>
      </w:pPr>
      <w:r w:rsidRPr="009B7B16">
        <w:rPr>
          <w:b/>
          <w:bCs/>
          <w:w w:val="95"/>
        </w:rPr>
        <w:t>Denominazione finanziamento:</w:t>
      </w:r>
    </w:p>
    <w:p w14:paraId="198C2665" w14:textId="76E51540" w:rsidR="00BF03B1" w:rsidRPr="009B7B16" w:rsidRDefault="002749DD">
      <w:pPr>
        <w:pStyle w:val="Paragrafoelenco"/>
        <w:numPr>
          <w:ilvl w:val="1"/>
          <w:numId w:val="2"/>
        </w:numPr>
        <w:tabs>
          <w:tab w:val="left" w:pos="817"/>
        </w:tabs>
        <w:spacing w:before="25"/>
        <w:ind w:right="148" w:hanging="357"/>
      </w:pPr>
      <w:r w:rsidRPr="009B7B16">
        <w:t>Voucher 2022 per la frequenza dei servizi alla prima infanzia mediante applicazione del “Fattore</w:t>
      </w:r>
      <w:r w:rsidRPr="009B7B16">
        <w:rPr>
          <w:spacing w:val="1"/>
        </w:rPr>
        <w:t xml:space="preserve"> </w:t>
      </w:r>
      <w:r w:rsidRPr="009B7B16">
        <w:t>Famigl</w:t>
      </w:r>
      <w:r w:rsidR="00961A8D" w:rsidRPr="009B7B16">
        <w:t>i</w:t>
      </w:r>
      <w:r w:rsidRPr="009B7B16">
        <w:t xml:space="preserve">a”, di cui alla </w:t>
      </w:r>
      <w:r w:rsidR="00961A8D" w:rsidRPr="009B7B16">
        <w:t>Legge</w:t>
      </w:r>
      <w:r w:rsidRPr="009B7B16">
        <w:t xml:space="preserve"> </w:t>
      </w:r>
      <w:r w:rsidR="00961A8D" w:rsidRPr="009B7B16">
        <w:t>R</w:t>
      </w:r>
      <w:r w:rsidRPr="009B7B16">
        <w:t>egionale numero 20 del 28 maggio 2020 “Interventi a sostegno della</w:t>
      </w:r>
      <w:r w:rsidRPr="009B7B16">
        <w:rPr>
          <w:spacing w:val="1"/>
        </w:rPr>
        <w:t xml:space="preserve"> </w:t>
      </w:r>
      <w:r w:rsidRPr="009B7B16">
        <w:t>famiglia</w:t>
      </w:r>
      <w:r w:rsidRPr="009B7B16">
        <w:rPr>
          <w:spacing w:val="18"/>
        </w:rPr>
        <w:t xml:space="preserve"> </w:t>
      </w:r>
      <w:r w:rsidRPr="009B7B16">
        <w:t>e</w:t>
      </w:r>
      <w:r w:rsidRPr="009B7B16">
        <w:rPr>
          <w:spacing w:val="4"/>
        </w:rPr>
        <w:t xml:space="preserve"> </w:t>
      </w:r>
      <w:r w:rsidRPr="009B7B16">
        <w:t>della</w:t>
      </w:r>
      <w:r w:rsidRPr="009B7B16">
        <w:rPr>
          <w:spacing w:val="12"/>
        </w:rPr>
        <w:t xml:space="preserve"> </w:t>
      </w:r>
      <w:r w:rsidRPr="009B7B16">
        <w:t>natalità".</w:t>
      </w:r>
    </w:p>
    <w:p w14:paraId="30A99F26" w14:textId="77777777" w:rsidR="00BF03B1" w:rsidRPr="009B7B16" w:rsidRDefault="002749DD">
      <w:pPr>
        <w:pStyle w:val="Paragrafoelenco"/>
        <w:numPr>
          <w:ilvl w:val="1"/>
          <w:numId w:val="2"/>
        </w:numPr>
        <w:tabs>
          <w:tab w:val="left" w:pos="822"/>
        </w:tabs>
        <w:spacing w:before="19"/>
        <w:ind w:left="818" w:right="153" w:hanging="354"/>
      </w:pPr>
      <w:r w:rsidRPr="009B7B16">
        <w:rPr>
          <w:color w:val="111111"/>
        </w:rPr>
        <w:t xml:space="preserve">Il </w:t>
      </w:r>
      <w:r w:rsidRPr="009B7B16">
        <w:t>voucher non sostituisce gli interventi di competenza del Comune, previsti ai sensi del D.P.R.</w:t>
      </w:r>
      <w:r w:rsidRPr="009B7B16">
        <w:rPr>
          <w:spacing w:val="1"/>
        </w:rPr>
        <w:t xml:space="preserve"> </w:t>
      </w:r>
      <w:r w:rsidRPr="009B7B16">
        <w:t>616/1977</w:t>
      </w:r>
      <w:r w:rsidRPr="009B7B16">
        <w:rPr>
          <w:spacing w:val="14"/>
        </w:rPr>
        <w:t xml:space="preserve"> </w:t>
      </w:r>
      <w:r w:rsidRPr="009B7B16">
        <w:t>in</w:t>
      </w:r>
      <w:r w:rsidRPr="009B7B16">
        <w:rPr>
          <w:spacing w:val="3"/>
        </w:rPr>
        <w:t xml:space="preserve"> </w:t>
      </w:r>
      <w:r w:rsidRPr="009B7B16">
        <w:t>ambito</w:t>
      </w:r>
      <w:r w:rsidRPr="009B7B16">
        <w:rPr>
          <w:spacing w:val="16"/>
        </w:rPr>
        <w:t xml:space="preserve"> </w:t>
      </w:r>
      <w:r w:rsidRPr="009B7B16">
        <w:t>di</w:t>
      </w:r>
      <w:r w:rsidRPr="009B7B16">
        <w:rPr>
          <w:spacing w:val="3"/>
        </w:rPr>
        <w:t xml:space="preserve"> </w:t>
      </w:r>
      <w:r w:rsidRPr="009B7B16">
        <w:t>beneficenza</w:t>
      </w:r>
      <w:r w:rsidRPr="009B7B16">
        <w:rPr>
          <w:spacing w:val="25"/>
        </w:rPr>
        <w:t xml:space="preserve"> </w:t>
      </w:r>
      <w:r w:rsidRPr="009B7B16">
        <w:t>pubblica.</w:t>
      </w:r>
    </w:p>
    <w:p w14:paraId="764B3FF4" w14:textId="77777777" w:rsidR="00BF03B1" w:rsidRPr="009B7B16" w:rsidRDefault="002749DD">
      <w:pPr>
        <w:pStyle w:val="Paragrafoelenco"/>
        <w:numPr>
          <w:ilvl w:val="1"/>
          <w:numId w:val="2"/>
        </w:numPr>
        <w:tabs>
          <w:tab w:val="left" w:pos="817"/>
        </w:tabs>
        <w:spacing w:before="22"/>
        <w:ind w:left="816" w:hanging="355"/>
      </w:pPr>
      <w:r w:rsidRPr="009B7B16">
        <w:rPr>
          <w:spacing w:val="-1"/>
        </w:rPr>
        <w:t>I</w:t>
      </w:r>
      <w:r w:rsidRPr="009B7B16">
        <w:rPr>
          <w:spacing w:val="-12"/>
        </w:rPr>
        <w:t xml:space="preserve"> </w:t>
      </w:r>
      <w:r w:rsidRPr="009B7B16">
        <w:rPr>
          <w:spacing w:val="-1"/>
        </w:rPr>
        <w:t>contributi</w:t>
      </w:r>
      <w:r w:rsidRPr="009B7B16">
        <w:rPr>
          <w:spacing w:val="-4"/>
        </w:rPr>
        <w:t xml:space="preserve"> </w:t>
      </w:r>
      <w:r w:rsidRPr="009B7B16">
        <w:t>sono</w:t>
      </w:r>
      <w:r w:rsidRPr="009B7B16">
        <w:rPr>
          <w:spacing w:val="-5"/>
        </w:rPr>
        <w:t xml:space="preserve"> </w:t>
      </w:r>
      <w:r w:rsidRPr="009B7B16">
        <w:t>cumulabili con</w:t>
      </w:r>
      <w:r w:rsidRPr="009B7B16">
        <w:rPr>
          <w:spacing w:val="-15"/>
        </w:rPr>
        <w:t xml:space="preserve"> </w:t>
      </w:r>
      <w:r w:rsidRPr="009B7B16">
        <w:t>eventuali altri</w:t>
      </w:r>
      <w:r w:rsidRPr="009B7B16">
        <w:rPr>
          <w:spacing w:val="-12"/>
        </w:rPr>
        <w:t xml:space="preserve"> </w:t>
      </w:r>
      <w:r w:rsidRPr="009B7B16">
        <w:t>contributi</w:t>
      </w:r>
      <w:r w:rsidRPr="009B7B16">
        <w:rPr>
          <w:spacing w:val="-5"/>
        </w:rPr>
        <w:t xml:space="preserve"> </w:t>
      </w:r>
      <w:r w:rsidRPr="009B7B16">
        <w:t>disposti</w:t>
      </w:r>
      <w:r w:rsidRPr="009B7B16">
        <w:rPr>
          <w:spacing w:val="-3"/>
        </w:rPr>
        <w:t xml:space="preserve"> </w:t>
      </w:r>
      <w:r w:rsidRPr="009B7B16">
        <w:t>per</w:t>
      </w:r>
      <w:r w:rsidRPr="009B7B16">
        <w:rPr>
          <w:spacing w:val="-10"/>
        </w:rPr>
        <w:t xml:space="preserve"> </w:t>
      </w:r>
      <w:r w:rsidRPr="009B7B16">
        <w:t>i</w:t>
      </w:r>
      <w:r w:rsidRPr="009B7B16">
        <w:rPr>
          <w:spacing w:val="-13"/>
        </w:rPr>
        <w:t xml:space="preserve"> </w:t>
      </w:r>
      <w:r w:rsidRPr="009B7B16">
        <w:t>medesimi fini.</w:t>
      </w:r>
    </w:p>
    <w:p w14:paraId="3FE17AF6" w14:textId="77777777" w:rsidR="00BF03B1" w:rsidRPr="009B7B16" w:rsidRDefault="00BF03B1">
      <w:pPr>
        <w:pStyle w:val="Corpotesto"/>
        <w:spacing w:before="9"/>
        <w:rPr>
          <w:b/>
          <w:bCs/>
        </w:rPr>
      </w:pPr>
    </w:p>
    <w:p w14:paraId="48370B01" w14:textId="77777777" w:rsidR="00BF03B1" w:rsidRPr="009B7B16" w:rsidRDefault="002749DD" w:rsidP="00586324">
      <w:pPr>
        <w:pStyle w:val="Paragrafoelenco"/>
        <w:numPr>
          <w:ilvl w:val="0"/>
          <w:numId w:val="2"/>
        </w:numPr>
        <w:tabs>
          <w:tab w:val="left" w:pos="424"/>
        </w:tabs>
        <w:spacing w:before="71"/>
        <w:ind w:left="423" w:hanging="303"/>
        <w:rPr>
          <w:b/>
          <w:bCs/>
          <w:w w:val="95"/>
        </w:rPr>
      </w:pPr>
      <w:r w:rsidRPr="009B7B16">
        <w:rPr>
          <w:b/>
          <w:bCs/>
          <w:w w:val="95"/>
        </w:rPr>
        <w:t>Descrizione:</w:t>
      </w:r>
    </w:p>
    <w:p w14:paraId="02AE04D3" w14:textId="3C108E47" w:rsidR="00BF03B1" w:rsidRPr="009B7B16" w:rsidRDefault="002749DD">
      <w:pPr>
        <w:pStyle w:val="Paragrafoelenco"/>
        <w:numPr>
          <w:ilvl w:val="1"/>
          <w:numId w:val="2"/>
        </w:numPr>
        <w:tabs>
          <w:tab w:val="left" w:pos="817"/>
        </w:tabs>
        <w:spacing w:before="20" w:line="242" w:lineRule="auto"/>
        <w:ind w:left="815" w:right="151" w:hanging="358"/>
      </w:pPr>
      <w:r w:rsidRPr="009B7B16">
        <w:t xml:space="preserve">Contributo minimo </w:t>
      </w:r>
      <w:r w:rsidRPr="009B7B16">
        <w:rPr>
          <w:color w:val="0E0E0E"/>
        </w:rPr>
        <w:t xml:space="preserve">di </w:t>
      </w:r>
      <w:r w:rsidRPr="009B7B16">
        <w:t>euro 400,00 e massimo di euro 800,00 per minore per la frequenza dei</w:t>
      </w:r>
      <w:r w:rsidRPr="009B7B16">
        <w:rPr>
          <w:spacing w:val="1"/>
        </w:rPr>
        <w:t xml:space="preserve"> </w:t>
      </w:r>
      <w:r w:rsidRPr="009B7B16">
        <w:t>servizi 0-3 anni riconosciuti</w:t>
      </w:r>
      <w:r w:rsidRPr="009B7B16">
        <w:rPr>
          <w:spacing w:val="1"/>
        </w:rPr>
        <w:t xml:space="preserve"> </w:t>
      </w:r>
      <w:r w:rsidRPr="009B7B16">
        <w:t>dalla Regione del Veneto</w:t>
      </w:r>
      <w:r w:rsidRPr="009B7B16">
        <w:rPr>
          <w:spacing w:val="1"/>
        </w:rPr>
        <w:t xml:space="preserve"> </w:t>
      </w:r>
      <w:r w:rsidRPr="009B7B16">
        <w:t>ai sensi delle leggi regionali numero</w:t>
      </w:r>
      <w:r w:rsidRPr="009B7B16">
        <w:rPr>
          <w:spacing w:val="1"/>
        </w:rPr>
        <w:t xml:space="preserve"> </w:t>
      </w:r>
      <w:r w:rsidRPr="009B7B16">
        <w:t xml:space="preserve">32/1990, 22/2002 e 2/2006 (decreto 67 del 05 agosto 2022 del Direttore </w:t>
      </w:r>
      <w:r w:rsidR="00961A8D" w:rsidRPr="009B7B16">
        <w:t>U.O.</w:t>
      </w:r>
      <w:r w:rsidRPr="009B7B16">
        <w:t xml:space="preserve"> Famiglia, Minori,</w:t>
      </w:r>
      <w:r w:rsidRPr="009B7B16">
        <w:rPr>
          <w:spacing w:val="1"/>
        </w:rPr>
        <w:t xml:space="preserve"> </w:t>
      </w:r>
      <w:r w:rsidRPr="009B7B16">
        <w:t>Giovani</w:t>
      </w:r>
      <w:r w:rsidRPr="009B7B16">
        <w:rPr>
          <w:spacing w:val="12"/>
        </w:rPr>
        <w:t xml:space="preserve"> </w:t>
      </w:r>
      <w:r w:rsidRPr="009B7B16">
        <w:t>e Servizio</w:t>
      </w:r>
      <w:r w:rsidRPr="009B7B16">
        <w:rPr>
          <w:spacing w:val="13"/>
        </w:rPr>
        <w:t xml:space="preserve"> </w:t>
      </w:r>
      <w:r w:rsidRPr="009B7B16">
        <w:t>Civile</w:t>
      </w:r>
      <w:r w:rsidRPr="009B7B16">
        <w:rPr>
          <w:spacing w:val="9"/>
        </w:rPr>
        <w:t xml:space="preserve"> </w:t>
      </w:r>
      <w:r w:rsidRPr="009B7B16">
        <w:t>-</w:t>
      </w:r>
      <w:r w:rsidRPr="009B7B16">
        <w:rPr>
          <w:spacing w:val="-4"/>
        </w:rPr>
        <w:t xml:space="preserve"> </w:t>
      </w:r>
      <w:r w:rsidRPr="009B7B16">
        <w:t>BUR</w:t>
      </w:r>
      <w:r w:rsidRPr="009B7B16">
        <w:rPr>
          <w:spacing w:val="10"/>
        </w:rPr>
        <w:t xml:space="preserve"> </w:t>
      </w:r>
      <w:r w:rsidRPr="009B7B16">
        <w:t>106</w:t>
      </w:r>
      <w:r w:rsidRPr="009B7B16">
        <w:rPr>
          <w:spacing w:val="4"/>
        </w:rPr>
        <w:t xml:space="preserve"> </w:t>
      </w:r>
      <w:r w:rsidRPr="009B7B16">
        <w:t>del</w:t>
      </w:r>
      <w:r w:rsidRPr="009B7B16">
        <w:rPr>
          <w:spacing w:val="4"/>
        </w:rPr>
        <w:t xml:space="preserve"> </w:t>
      </w:r>
      <w:r w:rsidRPr="009B7B16">
        <w:t>02</w:t>
      </w:r>
      <w:r w:rsidRPr="009B7B16">
        <w:rPr>
          <w:spacing w:val="3"/>
        </w:rPr>
        <w:t xml:space="preserve"> </w:t>
      </w:r>
      <w:r w:rsidRPr="009B7B16">
        <w:t>settembre</w:t>
      </w:r>
      <w:r w:rsidRPr="009B7B16">
        <w:rPr>
          <w:spacing w:val="14"/>
        </w:rPr>
        <w:t xml:space="preserve"> </w:t>
      </w:r>
      <w:r w:rsidRPr="009B7B16">
        <w:t>2022).</w:t>
      </w:r>
    </w:p>
    <w:p w14:paraId="68FBD5DC" w14:textId="77777777" w:rsidR="00BF03B1" w:rsidRPr="009B7B16" w:rsidRDefault="002749DD">
      <w:pPr>
        <w:pStyle w:val="Paragrafoelenco"/>
        <w:numPr>
          <w:ilvl w:val="1"/>
          <w:numId w:val="2"/>
        </w:numPr>
        <w:tabs>
          <w:tab w:val="left" w:pos="821"/>
        </w:tabs>
        <w:spacing w:before="10"/>
        <w:ind w:left="819" w:right="134" w:hanging="354"/>
      </w:pPr>
      <w:r w:rsidRPr="009B7B16">
        <w:t>La</w:t>
      </w:r>
      <w:r w:rsidRPr="009B7B16">
        <w:rPr>
          <w:spacing w:val="-6"/>
        </w:rPr>
        <w:t xml:space="preserve"> </w:t>
      </w:r>
      <w:r w:rsidRPr="009B7B16">
        <w:t>graduatoria</w:t>
      </w:r>
      <w:r w:rsidRPr="009B7B16">
        <w:rPr>
          <w:spacing w:val="5"/>
        </w:rPr>
        <w:t xml:space="preserve"> </w:t>
      </w:r>
      <w:r w:rsidRPr="009B7B16">
        <w:t>dei</w:t>
      </w:r>
      <w:r w:rsidRPr="009B7B16">
        <w:rPr>
          <w:spacing w:val="-8"/>
        </w:rPr>
        <w:t xml:space="preserve"> </w:t>
      </w:r>
      <w:r w:rsidRPr="009B7B16">
        <w:t>beneficiari</w:t>
      </w:r>
      <w:r w:rsidRPr="009B7B16">
        <w:rPr>
          <w:spacing w:val="-2"/>
        </w:rPr>
        <w:t xml:space="preserve"> </w:t>
      </w:r>
      <w:r w:rsidRPr="009B7B16">
        <w:t>sarà</w:t>
      </w:r>
      <w:r w:rsidRPr="009B7B16">
        <w:rPr>
          <w:spacing w:val="-5"/>
        </w:rPr>
        <w:t xml:space="preserve"> </w:t>
      </w:r>
      <w:r w:rsidRPr="009B7B16">
        <w:t>redatta</w:t>
      </w:r>
      <w:r w:rsidRPr="009B7B16">
        <w:rPr>
          <w:spacing w:val="-7"/>
        </w:rPr>
        <w:t xml:space="preserve"> </w:t>
      </w:r>
      <w:r w:rsidRPr="009B7B16">
        <w:t>in</w:t>
      </w:r>
      <w:r w:rsidRPr="009B7B16">
        <w:rPr>
          <w:spacing w:val="-13"/>
        </w:rPr>
        <w:t xml:space="preserve"> </w:t>
      </w:r>
      <w:r w:rsidRPr="009B7B16">
        <w:t>ordine</w:t>
      </w:r>
      <w:r w:rsidRPr="009B7B16">
        <w:rPr>
          <w:spacing w:val="-1"/>
        </w:rPr>
        <w:t xml:space="preserve"> </w:t>
      </w:r>
      <w:r w:rsidRPr="009B7B16">
        <w:t>crescente</w:t>
      </w:r>
      <w:r w:rsidRPr="009B7B16">
        <w:rPr>
          <w:spacing w:val="-3"/>
        </w:rPr>
        <w:t xml:space="preserve"> </w:t>
      </w:r>
      <w:r w:rsidRPr="009B7B16">
        <w:t>di</w:t>
      </w:r>
      <w:r w:rsidRPr="009B7B16">
        <w:rPr>
          <w:spacing w:val="-13"/>
        </w:rPr>
        <w:t xml:space="preserve"> </w:t>
      </w:r>
      <w:r w:rsidRPr="009B7B16">
        <w:t>“Fattore</w:t>
      </w:r>
      <w:r w:rsidRPr="009B7B16">
        <w:rPr>
          <w:spacing w:val="-1"/>
        </w:rPr>
        <w:t xml:space="preserve"> </w:t>
      </w:r>
      <w:r w:rsidRPr="009B7B16">
        <w:t>Famiglia",</w:t>
      </w:r>
      <w:r w:rsidRPr="009B7B16">
        <w:rPr>
          <w:spacing w:val="2"/>
        </w:rPr>
        <w:t xml:space="preserve"> </w:t>
      </w:r>
      <w:r w:rsidRPr="009B7B16">
        <w:t>in</w:t>
      </w:r>
      <w:r w:rsidRPr="009B7B16">
        <w:rPr>
          <w:spacing w:val="-9"/>
        </w:rPr>
        <w:t xml:space="preserve"> </w:t>
      </w:r>
      <w:r w:rsidRPr="009B7B16">
        <w:t>un’ottica</w:t>
      </w:r>
      <w:r w:rsidRPr="009B7B16">
        <w:rPr>
          <w:spacing w:val="-2"/>
        </w:rPr>
        <w:t xml:space="preserve"> </w:t>
      </w:r>
      <w:r w:rsidRPr="009B7B16">
        <w:t>di</w:t>
      </w:r>
      <w:r w:rsidRPr="009B7B16">
        <w:rPr>
          <w:spacing w:val="-59"/>
        </w:rPr>
        <w:t xml:space="preserve"> </w:t>
      </w:r>
      <w:r w:rsidRPr="009B7B16">
        <w:t>equità</w:t>
      </w:r>
      <w:r w:rsidRPr="009B7B16">
        <w:rPr>
          <w:spacing w:val="2"/>
        </w:rPr>
        <w:t xml:space="preserve"> </w:t>
      </w:r>
      <w:r w:rsidRPr="009B7B16">
        <w:t>distributiva</w:t>
      </w:r>
      <w:r w:rsidRPr="009B7B16">
        <w:rPr>
          <w:spacing w:val="6"/>
        </w:rPr>
        <w:t xml:space="preserve"> </w:t>
      </w:r>
      <w:r w:rsidRPr="009B7B16">
        <w:t>ed</w:t>
      </w:r>
      <w:r w:rsidRPr="009B7B16">
        <w:rPr>
          <w:spacing w:val="-11"/>
        </w:rPr>
        <w:t xml:space="preserve"> </w:t>
      </w:r>
      <w:r w:rsidRPr="009B7B16">
        <w:t>i</w:t>
      </w:r>
      <w:r w:rsidRPr="009B7B16">
        <w:rPr>
          <w:spacing w:val="-9"/>
        </w:rPr>
        <w:t xml:space="preserve"> </w:t>
      </w:r>
      <w:r w:rsidRPr="009B7B16">
        <w:t>contributi</w:t>
      </w:r>
      <w:r w:rsidRPr="009B7B16">
        <w:rPr>
          <w:spacing w:val="5"/>
        </w:rPr>
        <w:t xml:space="preserve"> </w:t>
      </w:r>
      <w:r w:rsidRPr="009B7B16">
        <w:t>saranno</w:t>
      </w:r>
      <w:r w:rsidRPr="009B7B16">
        <w:rPr>
          <w:spacing w:val="1"/>
        </w:rPr>
        <w:t xml:space="preserve"> </w:t>
      </w:r>
      <w:r w:rsidRPr="009B7B16">
        <w:t>erogati</w:t>
      </w:r>
      <w:r w:rsidRPr="009B7B16">
        <w:rPr>
          <w:spacing w:val="-2"/>
        </w:rPr>
        <w:t xml:space="preserve"> </w:t>
      </w:r>
      <w:r w:rsidRPr="009B7B16">
        <w:t>fino</w:t>
      </w:r>
      <w:r w:rsidRPr="009B7B16">
        <w:rPr>
          <w:spacing w:val="-6"/>
        </w:rPr>
        <w:t xml:space="preserve"> </w:t>
      </w:r>
      <w:r w:rsidRPr="009B7B16">
        <w:t>ad</w:t>
      </w:r>
      <w:r w:rsidRPr="009B7B16">
        <w:rPr>
          <w:spacing w:val="-10"/>
        </w:rPr>
        <w:t xml:space="preserve"> </w:t>
      </w:r>
      <w:r w:rsidRPr="009B7B16">
        <w:t>esaurimento</w:t>
      </w:r>
      <w:r w:rsidRPr="009B7B16">
        <w:rPr>
          <w:spacing w:val="12"/>
        </w:rPr>
        <w:t xml:space="preserve"> </w:t>
      </w:r>
      <w:r w:rsidRPr="009B7B16">
        <w:t>del</w:t>
      </w:r>
      <w:r w:rsidRPr="009B7B16">
        <w:rPr>
          <w:spacing w:val="-6"/>
        </w:rPr>
        <w:t xml:space="preserve"> </w:t>
      </w:r>
      <w:r w:rsidRPr="009B7B16">
        <w:t>fondo</w:t>
      </w:r>
      <w:r w:rsidRPr="009B7B16">
        <w:rPr>
          <w:spacing w:val="-4"/>
        </w:rPr>
        <w:t xml:space="preserve"> </w:t>
      </w:r>
      <w:r w:rsidRPr="009B7B16">
        <w:t>disponibile.</w:t>
      </w:r>
    </w:p>
    <w:p w14:paraId="505345DC" w14:textId="17349443" w:rsidR="00961A8D" w:rsidRPr="009B7B16" w:rsidRDefault="002749DD" w:rsidP="000F062B">
      <w:pPr>
        <w:pStyle w:val="Paragrafoelenco"/>
        <w:numPr>
          <w:ilvl w:val="1"/>
          <w:numId w:val="2"/>
        </w:numPr>
        <w:tabs>
          <w:tab w:val="left" w:pos="821"/>
        </w:tabs>
        <w:spacing w:before="22"/>
        <w:ind w:right="140"/>
      </w:pPr>
      <w:r w:rsidRPr="009B7B16">
        <w:t>L’importo</w:t>
      </w:r>
      <w:r w:rsidRPr="009B7B16">
        <w:rPr>
          <w:spacing w:val="1"/>
        </w:rPr>
        <w:t xml:space="preserve"> </w:t>
      </w:r>
      <w:r w:rsidRPr="009B7B16">
        <w:t>del</w:t>
      </w:r>
      <w:r w:rsidRPr="009B7B16">
        <w:rPr>
          <w:spacing w:val="1"/>
        </w:rPr>
        <w:t xml:space="preserve"> </w:t>
      </w:r>
      <w:r w:rsidRPr="009B7B16">
        <w:t>contributo</w:t>
      </w:r>
      <w:r w:rsidRPr="009B7B16">
        <w:rPr>
          <w:spacing w:val="1"/>
        </w:rPr>
        <w:t xml:space="preserve"> </w:t>
      </w:r>
      <w:r w:rsidRPr="009B7B16">
        <w:t>è</w:t>
      </w:r>
      <w:r w:rsidRPr="009B7B16">
        <w:rPr>
          <w:spacing w:val="1"/>
        </w:rPr>
        <w:t xml:space="preserve"> </w:t>
      </w:r>
      <w:r w:rsidRPr="009B7B16">
        <w:t>in</w:t>
      </w:r>
      <w:r w:rsidRPr="009B7B16">
        <w:rPr>
          <w:spacing w:val="1"/>
        </w:rPr>
        <w:t xml:space="preserve"> </w:t>
      </w:r>
      <w:r w:rsidRPr="009B7B16">
        <w:t>funzione</w:t>
      </w:r>
      <w:r w:rsidRPr="009B7B16">
        <w:rPr>
          <w:spacing w:val="1"/>
        </w:rPr>
        <w:t xml:space="preserve"> </w:t>
      </w:r>
      <w:r w:rsidRPr="009B7B16">
        <w:t>dell’applicazione</w:t>
      </w:r>
      <w:r w:rsidRPr="009B7B16">
        <w:rPr>
          <w:spacing w:val="1"/>
        </w:rPr>
        <w:t xml:space="preserve"> </w:t>
      </w:r>
      <w:r w:rsidRPr="009B7B16">
        <w:t>del</w:t>
      </w:r>
      <w:r w:rsidRPr="009B7B16">
        <w:rPr>
          <w:spacing w:val="1"/>
        </w:rPr>
        <w:t xml:space="preserve"> </w:t>
      </w:r>
      <w:r w:rsidRPr="009B7B16">
        <w:t>"Fattore</w:t>
      </w:r>
      <w:r w:rsidRPr="009B7B16">
        <w:rPr>
          <w:spacing w:val="1"/>
        </w:rPr>
        <w:t xml:space="preserve"> </w:t>
      </w:r>
      <w:r w:rsidRPr="009B7B16">
        <w:t>Famiglia”</w:t>
      </w:r>
      <w:r w:rsidRPr="009B7B16">
        <w:rPr>
          <w:spacing w:val="1"/>
        </w:rPr>
        <w:t xml:space="preserve"> </w:t>
      </w:r>
      <w:r w:rsidRPr="009B7B16">
        <w:rPr>
          <w:color w:val="0C0C0C"/>
        </w:rPr>
        <w:t>e</w:t>
      </w:r>
      <w:r w:rsidRPr="009B7B16">
        <w:rPr>
          <w:color w:val="0C0C0C"/>
          <w:spacing w:val="1"/>
        </w:rPr>
        <w:t xml:space="preserve"> </w:t>
      </w:r>
      <w:r w:rsidRPr="009B7B16">
        <w:t>decresce</w:t>
      </w:r>
      <w:r w:rsidRPr="009B7B16">
        <w:rPr>
          <w:spacing w:val="1"/>
        </w:rPr>
        <w:t xml:space="preserve"> </w:t>
      </w:r>
      <w:r w:rsidRPr="009B7B16">
        <w:t>linearmente da euro 800,00 fino ad un minimo di euro 400,00; euro 400,00 sono corrisposti per i</w:t>
      </w:r>
      <w:r w:rsidRPr="009B7B16">
        <w:rPr>
          <w:spacing w:val="1"/>
        </w:rPr>
        <w:t xml:space="preserve"> </w:t>
      </w:r>
      <w:r w:rsidRPr="009B7B16">
        <w:t>redditi con un valore ISEE di euro 15.000,00 (come rideterminato dall’applicazione del “Fattore</w:t>
      </w:r>
      <w:r w:rsidRPr="009B7B16">
        <w:rPr>
          <w:spacing w:val="1"/>
        </w:rPr>
        <w:t xml:space="preserve"> </w:t>
      </w:r>
      <w:r w:rsidRPr="009B7B16">
        <w:t>Famiglia”), mentre euro 800,00 sono corrisposti per i redditi con un valore ISEE massimo di euro</w:t>
      </w:r>
      <w:r w:rsidRPr="009B7B16">
        <w:rPr>
          <w:spacing w:val="-59"/>
        </w:rPr>
        <w:t xml:space="preserve"> </w:t>
      </w:r>
      <w:r w:rsidRPr="009B7B16">
        <w:t>3.000,00 (come rideterminato dall’applicazione del "Fattore Famiglia”). Le domande con valore</w:t>
      </w:r>
      <w:r w:rsidRPr="009B7B16">
        <w:rPr>
          <w:spacing w:val="1"/>
        </w:rPr>
        <w:t xml:space="preserve"> </w:t>
      </w:r>
      <w:r w:rsidRPr="009B7B16">
        <w:t>ISEE superiore ad euro 15.000,00 (come rideterminato dall’applicazione del “Fattore Famiglia”)</w:t>
      </w:r>
      <w:r w:rsidRPr="009B7B16">
        <w:rPr>
          <w:spacing w:val="1"/>
        </w:rPr>
        <w:t xml:space="preserve"> </w:t>
      </w:r>
      <w:r w:rsidRPr="009B7B16">
        <w:t>non</w:t>
      </w:r>
      <w:r w:rsidRPr="009B7B16">
        <w:rPr>
          <w:spacing w:val="2"/>
        </w:rPr>
        <w:t xml:space="preserve"> </w:t>
      </w:r>
      <w:r w:rsidRPr="009B7B16">
        <w:t>avranno</w:t>
      </w:r>
      <w:r w:rsidRPr="009B7B16">
        <w:rPr>
          <w:spacing w:val="17"/>
        </w:rPr>
        <w:t xml:space="preserve"> </w:t>
      </w:r>
      <w:r w:rsidRPr="009B7B16">
        <w:t>accesso</w:t>
      </w:r>
      <w:r w:rsidRPr="009B7B16">
        <w:rPr>
          <w:spacing w:val="15"/>
        </w:rPr>
        <w:t xml:space="preserve"> </w:t>
      </w:r>
      <w:r w:rsidRPr="009B7B16">
        <w:t>al</w:t>
      </w:r>
      <w:r w:rsidRPr="009B7B16">
        <w:rPr>
          <w:spacing w:val="-3"/>
        </w:rPr>
        <w:t xml:space="preserve"> </w:t>
      </w:r>
      <w:r w:rsidRPr="009B7B16">
        <w:t>contributo.</w:t>
      </w:r>
    </w:p>
    <w:p w14:paraId="122B6DD4" w14:textId="77777777" w:rsidR="00BF03B1" w:rsidRPr="009B7B16" w:rsidRDefault="002749DD">
      <w:pPr>
        <w:pStyle w:val="Paragrafoelenco"/>
        <w:numPr>
          <w:ilvl w:val="1"/>
          <w:numId w:val="2"/>
        </w:numPr>
        <w:tabs>
          <w:tab w:val="left" w:pos="820"/>
        </w:tabs>
        <w:spacing w:before="15"/>
        <w:ind w:left="819" w:hanging="356"/>
      </w:pPr>
      <w:r w:rsidRPr="009B7B16">
        <w:rPr>
          <w:spacing w:val="-1"/>
        </w:rPr>
        <w:t>Possono</w:t>
      </w:r>
      <w:r w:rsidRPr="009B7B16">
        <w:rPr>
          <w:spacing w:val="2"/>
        </w:rPr>
        <w:t xml:space="preserve"> </w:t>
      </w:r>
      <w:r w:rsidRPr="009B7B16">
        <w:t>presentare</w:t>
      </w:r>
      <w:r w:rsidRPr="009B7B16">
        <w:rPr>
          <w:spacing w:val="-5"/>
        </w:rPr>
        <w:t xml:space="preserve"> </w:t>
      </w:r>
      <w:r w:rsidRPr="009B7B16">
        <w:t>domanda</w:t>
      </w:r>
      <w:r w:rsidRPr="009B7B16">
        <w:rPr>
          <w:spacing w:val="-7"/>
        </w:rPr>
        <w:t xml:space="preserve"> </w:t>
      </w:r>
      <w:r w:rsidRPr="009B7B16">
        <w:t>di</w:t>
      </w:r>
      <w:r w:rsidRPr="009B7B16">
        <w:rPr>
          <w:spacing w:val="-15"/>
        </w:rPr>
        <w:t xml:space="preserve"> </w:t>
      </w:r>
      <w:r w:rsidRPr="009B7B16">
        <w:t>contributo</w:t>
      </w:r>
      <w:r w:rsidRPr="009B7B16">
        <w:rPr>
          <w:spacing w:val="-4"/>
        </w:rPr>
        <w:t xml:space="preserve"> </w:t>
      </w:r>
      <w:r w:rsidRPr="009B7B16">
        <w:t>coloro</w:t>
      </w:r>
      <w:r w:rsidRPr="009B7B16">
        <w:rPr>
          <w:spacing w:val="-7"/>
        </w:rPr>
        <w:t xml:space="preserve"> </w:t>
      </w:r>
      <w:r w:rsidRPr="009B7B16">
        <w:t>che:</w:t>
      </w:r>
    </w:p>
    <w:p w14:paraId="27212520" w14:textId="77777777" w:rsidR="00BF03B1" w:rsidRPr="009B7B16" w:rsidRDefault="002749DD">
      <w:pPr>
        <w:pStyle w:val="Paragrafoelenco"/>
        <w:numPr>
          <w:ilvl w:val="2"/>
          <w:numId w:val="2"/>
        </w:numPr>
        <w:tabs>
          <w:tab w:val="left" w:pos="1181"/>
        </w:tabs>
        <w:spacing w:before="21"/>
        <w:ind w:right="143"/>
      </w:pPr>
      <w:r w:rsidRPr="009B7B16">
        <w:t>sono cittadini italiani oppure cittadini comunitari oppure cittadini extracomunitari in possesso</w:t>
      </w:r>
      <w:r w:rsidRPr="009B7B16">
        <w:rPr>
          <w:spacing w:val="1"/>
        </w:rPr>
        <w:t xml:space="preserve"> </w:t>
      </w:r>
      <w:r w:rsidRPr="009B7B16">
        <w:t>di idoneo titolo di soggiorno oppure cittadini stranieri aventi Io status di rifugiato politico o Io</w:t>
      </w:r>
      <w:r w:rsidRPr="009B7B16">
        <w:rPr>
          <w:spacing w:val="1"/>
        </w:rPr>
        <w:t xml:space="preserve"> </w:t>
      </w:r>
      <w:r w:rsidRPr="009B7B16">
        <w:t>status</w:t>
      </w:r>
      <w:r w:rsidRPr="009B7B16">
        <w:rPr>
          <w:spacing w:val="15"/>
        </w:rPr>
        <w:t xml:space="preserve"> </w:t>
      </w:r>
      <w:r w:rsidRPr="009B7B16">
        <w:t>di</w:t>
      </w:r>
      <w:r w:rsidRPr="009B7B16">
        <w:rPr>
          <w:spacing w:val="2"/>
        </w:rPr>
        <w:t xml:space="preserve"> </w:t>
      </w:r>
      <w:r w:rsidRPr="009B7B16">
        <w:t>protezione</w:t>
      </w:r>
      <w:r w:rsidRPr="009B7B16">
        <w:rPr>
          <w:spacing w:val="19"/>
        </w:rPr>
        <w:t xml:space="preserve"> </w:t>
      </w:r>
      <w:r w:rsidRPr="009B7B16">
        <w:t>sussidiaria;</w:t>
      </w:r>
    </w:p>
    <w:p w14:paraId="3D99FE90" w14:textId="31F6A37F" w:rsidR="00BF03B1" w:rsidRPr="009B7B16" w:rsidRDefault="002749DD">
      <w:pPr>
        <w:pStyle w:val="Paragrafoelenco"/>
        <w:numPr>
          <w:ilvl w:val="2"/>
          <w:numId w:val="2"/>
        </w:numPr>
        <w:tabs>
          <w:tab w:val="left" w:pos="1178"/>
        </w:tabs>
        <w:spacing w:before="18"/>
        <w:ind w:right="122" w:hanging="359"/>
      </w:pPr>
      <w:r w:rsidRPr="009B7B16">
        <w:t>hanno la residenza nel territorio regionale del Veneto: per l’accesso al contributo destinato</w:t>
      </w:r>
      <w:r w:rsidRPr="009B7B16">
        <w:rPr>
          <w:spacing w:val="1"/>
        </w:rPr>
        <w:t xml:space="preserve"> </w:t>
      </w:r>
      <w:proofErr w:type="spellStart"/>
      <w:r w:rsidRPr="009B7B16">
        <w:t>aII'ATS</w:t>
      </w:r>
      <w:proofErr w:type="spellEnd"/>
      <w:r w:rsidRPr="009B7B16">
        <w:t xml:space="preserve"> VEN-20, di cui è capofila il Comune di </w:t>
      </w:r>
      <w:r w:rsidR="009A7C36" w:rsidRPr="009B7B16">
        <w:t>Sona</w:t>
      </w:r>
      <w:r w:rsidRPr="009B7B16">
        <w:t xml:space="preserve">, </w:t>
      </w:r>
      <w:r w:rsidRPr="009B7B16">
        <w:rPr>
          <w:color w:val="0C0C0C"/>
        </w:rPr>
        <w:t xml:space="preserve">è </w:t>
      </w:r>
      <w:r w:rsidRPr="009B7B16">
        <w:t>necessaria la residenza in uno dei</w:t>
      </w:r>
      <w:r w:rsidRPr="009B7B16">
        <w:rPr>
          <w:spacing w:val="1"/>
        </w:rPr>
        <w:t xml:space="preserve"> </w:t>
      </w:r>
      <w:r w:rsidRPr="009B7B16">
        <w:t>36</w:t>
      </w:r>
      <w:r w:rsidRPr="009B7B16">
        <w:rPr>
          <w:spacing w:val="4"/>
        </w:rPr>
        <w:t xml:space="preserve"> </w:t>
      </w:r>
      <w:r w:rsidRPr="009B7B16">
        <w:t>comuni</w:t>
      </w:r>
      <w:r w:rsidRPr="009B7B16">
        <w:rPr>
          <w:spacing w:val="17"/>
        </w:rPr>
        <w:t xml:space="preserve"> </w:t>
      </w:r>
      <w:r w:rsidRPr="009B7B16">
        <w:t>di</w:t>
      </w:r>
      <w:r w:rsidRPr="009B7B16">
        <w:rPr>
          <w:spacing w:val="3"/>
        </w:rPr>
        <w:t xml:space="preserve"> </w:t>
      </w:r>
      <w:r w:rsidRPr="009B7B16">
        <w:t>cui</w:t>
      </w:r>
      <w:r w:rsidRPr="009B7B16">
        <w:rPr>
          <w:spacing w:val="4"/>
        </w:rPr>
        <w:t xml:space="preserve"> </w:t>
      </w:r>
      <w:r w:rsidRPr="009B7B16">
        <w:t>all’allegato</w:t>
      </w:r>
      <w:r w:rsidRPr="009B7B16">
        <w:rPr>
          <w:spacing w:val="19"/>
        </w:rPr>
        <w:t xml:space="preserve"> </w:t>
      </w:r>
      <w:r w:rsidRPr="009B7B16">
        <w:t>elenco;</w:t>
      </w:r>
    </w:p>
    <w:p w14:paraId="57C7AE28" w14:textId="1337B95F" w:rsidR="00BF03B1" w:rsidRPr="009B7B16" w:rsidRDefault="002749DD">
      <w:pPr>
        <w:pStyle w:val="Paragrafoelenco"/>
        <w:numPr>
          <w:ilvl w:val="2"/>
          <w:numId w:val="2"/>
        </w:numPr>
        <w:tabs>
          <w:tab w:val="left" w:pos="1184"/>
        </w:tabs>
        <w:spacing w:before="19"/>
        <w:ind w:left="1181" w:right="113" w:hanging="354"/>
      </w:pPr>
      <w:r w:rsidRPr="009B7B16">
        <w:t xml:space="preserve">convivono con </w:t>
      </w:r>
      <w:r w:rsidRPr="009B7B16">
        <w:rPr>
          <w:color w:val="0E0E0E"/>
        </w:rPr>
        <w:t xml:space="preserve">il </w:t>
      </w:r>
      <w:r w:rsidRPr="009B7B16">
        <w:t>minore, adottato o in affidamento, frequentante, nel periodo 1 settembre</w:t>
      </w:r>
      <w:r w:rsidRPr="009B7B16">
        <w:rPr>
          <w:spacing w:val="1"/>
        </w:rPr>
        <w:t xml:space="preserve"> </w:t>
      </w:r>
      <w:r w:rsidRPr="009B7B16">
        <w:t xml:space="preserve">2022 </w:t>
      </w:r>
      <w:r w:rsidRPr="009B7B16">
        <w:rPr>
          <w:w w:val="95"/>
        </w:rPr>
        <w:t xml:space="preserve">— </w:t>
      </w:r>
      <w:r w:rsidRPr="009B7B16">
        <w:t xml:space="preserve">31 agosto 2023, e per mesi 2 anche non consecutivi, i servizi educativi </w:t>
      </w:r>
      <w:proofErr w:type="spellStart"/>
      <w:r w:rsidRPr="009B7B16">
        <w:t>aII’infanzia</w:t>
      </w:r>
      <w:proofErr w:type="spellEnd"/>
      <w:r w:rsidRPr="009B7B16">
        <w:rPr>
          <w:spacing w:val="1"/>
        </w:rPr>
        <w:t xml:space="preserve"> </w:t>
      </w:r>
      <w:r w:rsidRPr="009B7B16">
        <w:t>riconosciuti dalla Regione del Veneto ai sensi della L.R. n. 32/1990, L.R. 22/2002 e L.R.</w:t>
      </w:r>
      <w:r w:rsidRPr="009B7B16">
        <w:rPr>
          <w:spacing w:val="1"/>
        </w:rPr>
        <w:t xml:space="preserve"> </w:t>
      </w:r>
      <w:r w:rsidRPr="009B7B16">
        <w:t xml:space="preserve">2/2006 ( decreto 67 del 05 agosto 2022 del Direttore </w:t>
      </w:r>
      <w:r w:rsidR="00961A8D" w:rsidRPr="009B7B16">
        <w:t>U.O</w:t>
      </w:r>
      <w:r w:rsidRPr="009B7B16">
        <w:t>. Famiglia, Minori, Giovani e Servizio</w:t>
      </w:r>
      <w:r w:rsidRPr="009B7B16">
        <w:rPr>
          <w:spacing w:val="-59"/>
        </w:rPr>
        <w:t xml:space="preserve"> </w:t>
      </w:r>
      <w:r w:rsidR="00961A8D" w:rsidRPr="009B7B16">
        <w:rPr>
          <w:spacing w:val="-59"/>
        </w:rPr>
        <w:t xml:space="preserve"> </w:t>
      </w:r>
      <w:r w:rsidRPr="009B7B16">
        <w:t>Civile</w:t>
      </w:r>
      <w:r w:rsidRPr="009B7B16">
        <w:rPr>
          <w:spacing w:val="1"/>
        </w:rPr>
        <w:t xml:space="preserve"> </w:t>
      </w:r>
      <w:r w:rsidRPr="009B7B16">
        <w:t>-</w:t>
      </w:r>
      <w:r w:rsidRPr="009B7B16">
        <w:rPr>
          <w:spacing w:val="1"/>
        </w:rPr>
        <w:t xml:space="preserve"> </w:t>
      </w:r>
      <w:r w:rsidRPr="009B7B16">
        <w:t>BUR</w:t>
      </w:r>
      <w:r w:rsidRPr="009B7B16">
        <w:rPr>
          <w:spacing w:val="1"/>
        </w:rPr>
        <w:t xml:space="preserve"> </w:t>
      </w:r>
      <w:r w:rsidRPr="009B7B16">
        <w:t>106</w:t>
      </w:r>
      <w:r w:rsidRPr="009B7B16">
        <w:rPr>
          <w:spacing w:val="1"/>
        </w:rPr>
        <w:t xml:space="preserve"> </w:t>
      </w:r>
      <w:r w:rsidRPr="009B7B16">
        <w:t>del</w:t>
      </w:r>
      <w:r w:rsidRPr="009B7B16">
        <w:rPr>
          <w:spacing w:val="1"/>
        </w:rPr>
        <w:t xml:space="preserve"> </w:t>
      </w:r>
      <w:r w:rsidRPr="009B7B16">
        <w:t>02</w:t>
      </w:r>
      <w:r w:rsidRPr="009B7B16">
        <w:rPr>
          <w:spacing w:val="1"/>
        </w:rPr>
        <w:t xml:space="preserve"> </w:t>
      </w:r>
      <w:r w:rsidRPr="009B7B16">
        <w:t>settembre</w:t>
      </w:r>
      <w:r w:rsidRPr="009B7B16">
        <w:rPr>
          <w:spacing w:val="1"/>
        </w:rPr>
        <w:t xml:space="preserve"> </w:t>
      </w:r>
      <w:r w:rsidRPr="009B7B16">
        <w:t>2022):</w:t>
      </w:r>
      <w:r w:rsidRPr="009B7B16">
        <w:rPr>
          <w:spacing w:val="1"/>
        </w:rPr>
        <w:t xml:space="preserve"> </w:t>
      </w:r>
      <w:r w:rsidRPr="009B7B16">
        <w:t>figlio</w:t>
      </w:r>
      <w:r w:rsidRPr="009B7B16">
        <w:rPr>
          <w:spacing w:val="1"/>
        </w:rPr>
        <w:t xml:space="preserve"> </w:t>
      </w:r>
      <w:r w:rsidRPr="009B7B16">
        <w:t>e</w:t>
      </w:r>
      <w:r w:rsidRPr="009B7B16">
        <w:rPr>
          <w:spacing w:val="1"/>
        </w:rPr>
        <w:t xml:space="preserve"> </w:t>
      </w:r>
      <w:r w:rsidRPr="009B7B16">
        <w:t>genitore/genitore</w:t>
      </w:r>
      <w:r w:rsidRPr="009B7B16">
        <w:rPr>
          <w:spacing w:val="61"/>
        </w:rPr>
        <w:t xml:space="preserve"> </w:t>
      </w:r>
      <w:r w:rsidRPr="009B7B16">
        <w:t>adottivo/genitore</w:t>
      </w:r>
      <w:r w:rsidRPr="009B7B16">
        <w:rPr>
          <w:spacing w:val="1"/>
        </w:rPr>
        <w:t xml:space="preserve"> </w:t>
      </w:r>
      <w:r w:rsidRPr="009B7B16">
        <w:t>affidatario</w:t>
      </w:r>
      <w:r w:rsidRPr="009B7B16">
        <w:rPr>
          <w:spacing w:val="-5"/>
        </w:rPr>
        <w:t xml:space="preserve"> </w:t>
      </w:r>
      <w:r w:rsidRPr="009B7B16">
        <w:t>richiedente devono</w:t>
      </w:r>
      <w:r w:rsidRPr="009B7B16">
        <w:rPr>
          <w:spacing w:val="-10"/>
        </w:rPr>
        <w:t xml:space="preserve"> </w:t>
      </w:r>
      <w:r w:rsidRPr="009B7B16">
        <w:t>essere</w:t>
      </w:r>
      <w:r w:rsidRPr="009B7B16">
        <w:rPr>
          <w:spacing w:val="-5"/>
        </w:rPr>
        <w:t xml:space="preserve"> </w:t>
      </w:r>
      <w:r w:rsidRPr="009B7B16">
        <w:t>coabitanti</w:t>
      </w:r>
      <w:r w:rsidRPr="009B7B16">
        <w:rPr>
          <w:spacing w:val="-6"/>
        </w:rPr>
        <w:t xml:space="preserve"> </w:t>
      </w:r>
      <w:r w:rsidRPr="009B7B16">
        <w:t>e</w:t>
      </w:r>
      <w:r w:rsidRPr="009B7B16">
        <w:rPr>
          <w:spacing w:val="-14"/>
        </w:rPr>
        <w:t xml:space="preserve"> </w:t>
      </w:r>
      <w:r w:rsidRPr="009B7B16">
        <w:t>avere</w:t>
      </w:r>
      <w:r w:rsidRPr="009B7B16">
        <w:rPr>
          <w:spacing w:val="-10"/>
        </w:rPr>
        <w:t xml:space="preserve"> </w:t>
      </w:r>
      <w:r w:rsidRPr="009B7B16">
        <w:t>dimora</w:t>
      </w:r>
      <w:r w:rsidRPr="009B7B16">
        <w:rPr>
          <w:spacing w:val="-4"/>
        </w:rPr>
        <w:t xml:space="preserve"> </w:t>
      </w:r>
      <w:r w:rsidRPr="009B7B16">
        <w:t>abituale</w:t>
      </w:r>
      <w:r w:rsidRPr="009B7B16">
        <w:rPr>
          <w:spacing w:val="-6"/>
        </w:rPr>
        <w:t xml:space="preserve"> </w:t>
      </w:r>
      <w:r w:rsidRPr="009B7B16">
        <w:t>nello</w:t>
      </w:r>
      <w:r w:rsidRPr="009B7B16">
        <w:rPr>
          <w:spacing w:val="-11"/>
        </w:rPr>
        <w:t xml:space="preserve"> </w:t>
      </w:r>
      <w:r w:rsidRPr="009B7B16">
        <w:t>stesso</w:t>
      </w:r>
      <w:r w:rsidRPr="009B7B16">
        <w:rPr>
          <w:spacing w:val="-5"/>
        </w:rPr>
        <w:t xml:space="preserve"> </w:t>
      </w:r>
      <w:r w:rsidRPr="009B7B16">
        <w:t>comune,</w:t>
      </w:r>
      <w:r w:rsidRPr="009B7B16">
        <w:rPr>
          <w:spacing w:val="-59"/>
        </w:rPr>
        <w:t xml:space="preserve"> </w:t>
      </w:r>
      <w:r w:rsidRPr="009B7B16">
        <w:t>eccetto il caso in cui la domanda venga presentata dal legale rappresentante per il genitore</w:t>
      </w:r>
      <w:r w:rsidRPr="009B7B16">
        <w:rPr>
          <w:spacing w:val="1"/>
        </w:rPr>
        <w:t xml:space="preserve"> </w:t>
      </w:r>
      <w:r w:rsidRPr="009B7B16">
        <w:t>minorenne</w:t>
      </w:r>
      <w:r w:rsidRPr="009B7B16">
        <w:rPr>
          <w:spacing w:val="19"/>
        </w:rPr>
        <w:t xml:space="preserve"> </w:t>
      </w:r>
      <w:r w:rsidRPr="009B7B16">
        <w:t>o</w:t>
      </w:r>
      <w:r w:rsidRPr="009B7B16">
        <w:rPr>
          <w:spacing w:val="-2"/>
        </w:rPr>
        <w:t xml:space="preserve"> </w:t>
      </w:r>
      <w:r w:rsidRPr="009B7B16">
        <w:t>incapace</w:t>
      </w:r>
      <w:r w:rsidRPr="009B7B16">
        <w:rPr>
          <w:spacing w:val="17"/>
        </w:rPr>
        <w:t xml:space="preserve"> </w:t>
      </w:r>
      <w:r w:rsidRPr="009B7B16">
        <w:t>di</w:t>
      </w:r>
      <w:r w:rsidRPr="009B7B16">
        <w:rPr>
          <w:spacing w:val="4"/>
        </w:rPr>
        <w:t xml:space="preserve"> </w:t>
      </w:r>
      <w:r w:rsidRPr="009B7B16">
        <w:t>agire</w:t>
      </w:r>
      <w:r w:rsidRPr="009B7B16">
        <w:rPr>
          <w:spacing w:val="3"/>
        </w:rPr>
        <w:t xml:space="preserve"> </w:t>
      </w:r>
      <w:r w:rsidRPr="009B7B16">
        <w:t>per</w:t>
      </w:r>
      <w:r w:rsidRPr="009B7B16">
        <w:rPr>
          <w:spacing w:val="9"/>
        </w:rPr>
        <w:t xml:space="preserve"> </w:t>
      </w:r>
      <w:r w:rsidRPr="009B7B16">
        <w:t>altri</w:t>
      </w:r>
      <w:r w:rsidRPr="009B7B16">
        <w:rPr>
          <w:spacing w:val="5"/>
        </w:rPr>
        <w:t xml:space="preserve"> </w:t>
      </w:r>
      <w:r w:rsidRPr="009B7B16">
        <w:t>motivi;</w:t>
      </w:r>
    </w:p>
    <w:p w14:paraId="22711830" w14:textId="77777777" w:rsidR="00BF03B1" w:rsidRPr="009B7B16" w:rsidRDefault="002749DD">
      <w:pPr>
        <w:pStyle w:val="Paragrafoelenco"/>
        <w:numPr>
          <w:ilvl w:val="2"/>
          <w:numId w:val="2"/>
        </w:numPr>
        <w:tabs>
          <w:tab w:val="left" w:pos="1188"/>
        </w:tabs>
        <w:spacing w:before="16"/>
        <w:ind w:left="1188" w:right="110" w:hanging="359"/>
      </w:pPr>
      <w:r w:rsidRPr="009B7B16">
        <w:t>non hanno carichi pendenti ai sensi della L.R. numero 16 dell’11 maggio 2018, “Disposizioni</w:t>
      </w:r>
      <w:r w:rsidRPr="009B7B16">
        <w:rPr>
          <w:spacing w:val="1"/>
        </w:rPr>
        <w:t xml:space="preserve"> </w:t>
      </w:r>
      <w:r w:rsidRPr="009B7B16">
        <w:t xml:space="preserve">generali relative ai procedimenti amministrativi concernenti interventi di sostegno pubblico </w:t>
      </w:r>
      <w:r w:rsidRPr="009B7B16">
        <w:rPr>
          <w:color w:val="131313"/>
        </w:rPr>
        <w:t>di</w:t>
      </w:r>
      <w:r w:rsidRPr="009B7B16">
        <w:rPr>
          <w:color w:val="131313"/>
          <w:spacing w:val="1"/>
        </w:rPr>
        <w:t xml:space="preserve"> </w:t>
      </w:r>
      <w:r w:rsidRPr="009B7B16">
        <w:t>competenza</w:t>
      </w:r>
      <w:r w:rsidRPr="009B7B16">
        <w:rPr>
          <w:spacing w:val="25"/>
        </w:rPr>
        <w:t xml:space="preserve"> </w:t>
      </w:r>
      <w:r w:rsidRPr="009B7B16">
        <w:t>regionale";</w:t>
      </w:r>
    </w:p>
    <w:p w14:paraId="67B9B33D" w14:textId="58FF8C65" w:rsidR="00BF03B1" w:rsidRPr="009B7B16" w:rsidRDefault="002749DD">
      <w:pPr>
        <w:pStyle w:val="Paragrafoelenco"/>
        <w:numPr>
          <w:ilvl w:val="2"/>
          <w:numId w:val="2"/>
        </w:numPr>
        <w:tabs>
          <w:tab w:val="left" w:pos="1188"/>
        </w:tabs>
        <w:spacing w:before="43"/>
        <w:ind w:left="1187" w:right="105" w:hanging="356"/>
      </w:pPr>
      <w:r w:rsidRPr="009B7B16">
        <w:t>hanno un valore ISEE non superiore a euro 20.000,00, di cui al D.P.C.M. 05/12/2013, n. 159</w:t>
      </w:r>
      <w:r w:rsidRPr="009B7B16">
        <w:rPr>
          <w:spacing w:val="1"/>
        </w:rPr>
        <w:t xml:space="preserve"> </w:t>
      </w:r>
      <w:r w:rsidRPr="009B7B16">
        <w:t>“Regolamento</w:t>
      </w:r>
      <w:r w:rsidRPr="009B7B16">
        <w:rPr>
          <w:spacing w:val="1"/>
        </w:rPr>
        <w:t xml:space="preserve"> </w:t>
      </w:r>
      <w:r w:rsidRPr="009B7B16">
        <w:t>concernente</w:t>
      </w:r>
      <w:r w:rsidRPr="009B7B16">
        <w:rPr>
          <w:spacing w:val="1"/>
        </w:rPr>
        <w:t xml:space="preserve"> </w:t>
      </w:r>
      <w:r w:rsidRPr="009B7B16">
        <w:t>la</w:t>
      </w:r>
      <w:r w:rsidRPr="009B7B16">
        <w:rPr>
          <w:spacing w:val="1"/>
        </w:rPr>
        <w:t xml:space="preserve"> </w:t>
      </w:r>
      <w:r w:rsidRPr="009B7B16">
        <w:t>revisione</w:t>
      </w:r>
      <w:r w:rsidRPr="009B7B16">
        <w:rPr>
          <w:spacing w:val="1"/>
        </w:rPr>
        <w:t xml:space="preserve"> </w:t>
      </w:r>
      <w:r w:rsidRPr="009B7B16">
        <w:t>delle</w:t>
      </w:r>
      <w:r w:rsidRPr="009B7B16">
        <w:rPr>
          <w:spacing w:val="1"/>
        </w:rPr>
        <w:t xml:space="preserve"> </w:t>
      </w:r>
      <w:r w:rsidRPr="009B7B16">
        <w:t>modalità</w:t>
      </w:r>
      <w:r w:rsidRPr="009B7B16">
        <w:rPr>
          <w:spacing w:val="1"/>
        </w:rPr>
        <w:t xml:space="preserve"> </w:t>
      </w:r>
      <w:r w:rsidRPr="009B7B16">
        <w:t>di</w:t>
      </w:r>
      <w:r w:rsidRPr="009B7B16">
        <w:rPr>
          <w:spacing w:val="1"/>
        </w:rPr>
        <w:t xml:space="preserve"> </w:t>
      </w:r>
      <w:r w:rsidRPr="009B7B16">
        <w:t>determinazione</w:t>
      </w:r>
      <w:r w:rsidRPr="009B7B16">
        <w:rPr>
          <w:spacing w:val="1"/>
        </w:rPr>
        <w:t xml:space="preserve"> </w:t>
      </w:r>
      <w:r w:rsidRPr="009B7B16">
        <w:t>e</w:t>
      </w:r>
      <w:r w:rsidRPr="009B7B16">
        <w:rPr>
          <w:spacing w:val="1"/>
        </w:rPr>
        <w:t xml:space="preserve"> </w:t>
      </w:r>
      <w:r w:rsidRPr="009B7B16">
        <w:t>i</w:t>
      </w:r>
      <w:r w:rsidRPr="009B7B16">
        <w:rPr>
          <w:spacing w:val="1"/>
        </w:rPr>
        <w:t xml:space="preserve"> </w:t>
      </w:r>
      <w:r w:rsidRPr="009B7B16">
        <w:t>campi</w:t>
      </w:r>
      <w:r w:rsidRPr="009B7B16">
        <w:rPr>
          <w:spacing w:val="1"/>
        </w:rPr>
        <w:t xml:space="preserve"> </w:t>
      </w:r>
      <w:r w:rsidRPr="009B7B16">
        <w:t>di</w:t>
      </w:r>
      <w:r w:rsidRPr="009B7B16">
        <w:rPr>
          <w:spacing w:val="1"/>
        </w:rPr>
        <w:t xml:space="preserve"> </w:t>
      </w:r>
      <w:r w:rsidRPr="009B7B16">
        <w:t>applicazione</w:t>
      </w:r>
      <w:r w:rsidRPr="009B7B16">
        <w:rPr>
          <w:spacing w:val="1"/>
        </w:rPr>
        <w:t xml:space="preserve"> </w:t>
      </w:r>
      <w:r w:rsidRPr="009B7B16">
        <w:t>dell'Indicatore della</w:t>
      </w:r>
      <w:r w:rsidRPr="009B7B16">
        <w:rPr>
          <w:spacing w:val="1"/>
        </w:rPr>
        <w:t xml:space="preserve"> </w:t>
      </w:r>
      <w:r w:rsidRPr="009B7B16">
        <w:t>situazione</w:t>
      </w:r>
      <w:r w:rsidRPr="009B7B16">
        <w:rPr>
          <w:spacing w:val="1"/>
        </w:rPr>
        <w:t xml:space="preserve"> </w:t>
      </w:r>
      <w:r w:rsidRPr="009B7B16">
        <w:t>economica</w:t>
      </w:r>
      <w:r w:rsidRPr="009B7B16">
        <w:rPr>
          <w:spacing w:val="1"/>
        </w:rPr>
        <w:t xml:space="preserve"> </w:t>
      </w:r>
      <w:r w:rsidRPr="009B7B16">
        <w:t>equivalente</w:t>
      </w:r>
      <w:r w:rsidRPr="009B7B16">
        <w:rPr>
          <w:spacing w:val="1"/>
        </w:rPr>
        <w:t xml:space="preserve"> </w:t>
      </w:r>
      <w:r w:rsidRPr="009B7B16">
        <w:t>(ISEE)",</w:t>
      </w:r>
      <w:r w:rsidRPr="009B7B16">
        <w:rPr>
          <w:spacing w:val="1"/>
        </w:rPr>
        <w:t xml:space="preserve"> </w:t>
      </w:r>
      <w:r w:rsidRPr="009B7B16">
        <w:t>in corso</w:t>
      </w:r>
      <w:r w:rsidRPr="009B7B16">
        <w:rPr>
          <w:spacing w:val="1"/>
        </w:rPr>
        <w:t xml:space="preserve"> </w:t>
      </w:r>
      <w:r w:rsidRPr="009B7B16">
        <w:t>di</w:t>
      </w:r>
      <w:r w:rsidRPr="009B7B16">
        <w:rPr>
          <w:spacing w:val="1"/>
        </w:rPr>
        <w:t xml:space="preserve"> </w:t>
      </w:r>
      <w:r w:rsidRPr="009B7B16">
        <w:t xml:space="preserve">validità e che contenga nella sezione "Nucleo familiare" </w:t>
      </w:r>
      <w:r w:rsidRPr="009B7B16">
        <w:rPr>
          <w:color w:val="111111"/>
        </w:rPr>
        <w:t xml:space="preserve">il </w:t>
      </w:r>
      <w:r w:rsidRPr="009B7B16">
        <w:t xml:space="preserve">minore iscritto ai servizi </w:t>
      </w:r>
      <w:proofErr w:type="spellStart"/>
      <w:r w:rsidRPr="009B7B16">
        <w:t>aII’infanzia</w:t>
      </w:r>
      <w:proofErr w:type="spellEnd"/>
      <w:r w:rsidRPr="009B7B16">
        <w:rPr>
          <w:spacing w:val="1"/>
        </w:rPr>
        <w:t xml:space="preserve"> </w:t>
      </w:r>
      <w:r w:rsidRPr="009B7B16">
        <w:t>riconosciuti</w:t>
      </w:r>
      <w:r w:rsidRPr="009B7B16">
        <w:rPr>
          <w:spacing w:val="12"/>
        </w:rPr>
        <w:t xml:space="preserve"> </w:t>
      </w:r>
      <w:r w:rsidRPr="009B7B16">
        <w:t>dalla</w:t>
      </w:r>
      <w:r w:rsidRPr="009B7B16">
        <w:rPr>
          <w:spacing w:val="-1"/>
        </w:rPr>
        <w:t xml:space="preserve"> </w:t>
      </w:r>
      <w:r w:rsidRPr="009B7B16">
        <w:t>Regione</w:t>
      </w:r>
      <w:r w:rsidRPr="009B7B16">
        <w:rPr>
          <w:spacing w:val="12"/>
        </w:rPr>
        <w:t xml:space="preserve"> </w:t>
      </w:r>
      <w:r w:rsidRPr="009B7B16">
        <w:t>del</w:t>
      </w:r>
      <w:r w:rsidRPr="009B7B16">
        <w:rPr>
          <w:spacing w:val="-2"/>
        </w:rPr>
        <w:t xml:space="preserve"> </w:t>
      </w:r>
      <w:r w:rsidRPr="009B7B16">
        <w:t>Veneto</w:t>
      </w:r>
      <w:r w:rsidRPr="009B7B16">
        <w:rPr>
          <w:spacing w:val="13"/>
        </w:rPr>
        <w:t xml:space="preserve"> </w:t>
      </w:r>
      <w:r w:rsidRPr="009B7B16">
        <w:t>ai</w:t>
      </w:r>
      <w:r w:rsidRPr="009B7B16">
        <w:rPr>
          <w:spacing w:val="-3"/>
        </w:rPr>
        <w:t xml:space="preserve"> </w:t>
      </w:r>
      <w:r w:rsidRPr="009B7B16">
        <w:t>sensi</w:t>
      </w:r>
      <w:r w:rsidRPr="009B7B16">
        <w:rPr>
          <w:spacing w:val="-2"/>
        </w:rPr>
        <w:t xml:space="preserve"> </w:t>
      </w:r>
      <w:r w:rsidRPr="009B7B16">
        <w:t>delle</w:t>
      </w:r>
      <w:r w:rsidRPr="009B7B16">
        <w:rPr>
          <w:spacing w:val="2"/>
        </w:rPr>
        <w:t xml:space="preserve"> </w:t>
      </w:r>
      <w:r w:rsidRPr="009B7B16">
        <w:t>leggi</w:t>
      </w:r>
      <w:r w:rsidRPr="009B7B16">
        <w:rPr>
          <w:spacing w:val="2"/>
        </w:rPr>
        <w:t xml:space="preserve"> </w:t>
      </w:r>
      <w:r w:rsidRPr="009B7B16">
        <w:t>regionali</w:t>
      </w:r>
      <w:r w:rsidRPr="009B7B16">
        <w:rPr>
          <w:spacing w:val="8"/>
        </w:rPr>
        <w:t xml:space="preserve"> </w:t>
      </w:r>
      <w:r w:rsidRPr="009B7B16">
        <w:t>numero</w:t>
      </w:r>
      <w:r w:rsidRPr="009B7B16">
        <w:rPr>
          <w:spacing w:val="11"/>
        </w:rPr>
        <w:t xml:space="preserve"> </w:t>
      </w:r>
      <w:r w:rsidRPr="009B7B16">
        <w:t>32/1990,</w:t>
      </w:r>
      <w:r w:rsidRPr="009B7B16">
        <w:rPr>
          <w:spacing w:val="12"/>
        </w:rPr>
        <w:t xml:space="preserve"> </w:t>
      </w:r>
      <w:r w:rsidRPr="009B7B16">
        <w:t>22/2002</w:t>
      </w:r>
      <w:r w:rsidRPr="009B7B16">
        <w:rPr>
          <w:spacing w:val="1"/>
        </w:rPr>
        <w:t xml:space="preserve"> </w:t>
      </w:r>
      <w:r w:rsidRPr="009B7B16">
        <w:t xml:space="preserve">e 2/2006 e </w:t>
      </w:r>
      <w:r w:rsidRPr="009B7B16">
        <w:rPr>
          <w:color w:val="111111"/>
        </w:rPr>
        <w:t xml:space="preserve">di </w:t>
      </w:r>
      <w:r w:rsidRPr="009B7B16">
        <w:t xml:space="preserve">cui al decreto 67 del 05 agosto 2022 del Direttore </w:t>
      </w:r>
      <w:r w:rsidR="00961A8D" w:rsidRPr="009B7B16">
        <w:t>U.O</w:t>
      </w:r>
      <w:r w:rsidRPr="009B7B16">
        <w:t>. Famiglia, Minori, Giovani</w:t>
      </w:r>
      <w:r w:rsidRPr="009B7B16">
        <w:rPr>
          <w:spacing w:val="-59"/>
        </w:rPr>
        <w:t xml:space="preserve"> </w:t>
      </w:r>
      <w:r w:rsidRPr="009B7B16">
        <w:t>e Servizio</w:t>
      </w:r>
      <w:r w:rsidRPr="009B7B16">
        <w:rPr>
          <w:spacing w:val="17"/>
        </w:rPr>
        <w:t xml:space="preserve"> </w:t>
      </w:r>
      <w:r w:rsidRPr="009B7B16">
        <w:t>Civile</w:t>
      </w:r>
      <w:r w:rsidRPr="009B7B16">
        <w:rPr>
          <w:spacing w:val="14"/>
        </w:rPr>
        <w:t xml:space="preserve"> </w:t>
      </w:r>
      <w:r w:rsidRPr="009B7B16">
        <w:t>-</w:t>
      </w:r>
      <w:r w:rsidRPr="009B7B16">
        <w:rPr>
          <w:spacing w:val="-3"/>
        </w:rPr>
        <w:t xml:space="preserve"> </w:t>
      </w:r>
      <w:r w:rsidRPr="009B7B16">
        <w:t>BUR</w:t>
      </w:r>
      <w:r w:rsidRPr="009B7B16">
        <w:rPr>
          <w:spacing w:val="6"/>
        </w:rPr>
        <w:t xml:space="preserve"> </w:t>
      </w:r>
      <w:r w:rsidRPr="009B7B16">
        <w:t>106</w:t>
      </w:r>
      <w:r w:rsidRPr="009B7B16">
        <w:rPr>
          <w:spacing w:val="2"/>
        </w:rPr>
        <w:t xml:space="preserve"> </w:t>
      </w:r>
      <w:r w:rsidRPr="009B7B16">
        <w:t>del</w:t>
      </w:r>
      <w:r w:rsidRPr="009B7B16">
        <w:rPr>
          <w:spacing w:val="-1"/>
        </w:rPr>
        <w:t xml:space="preserve"> </w:t>
      </w:r>
      <w:r w:rsidRPr="009B7B16">
        <w:t>02</w:t>
      </w:r>
      <w:r w:rsidRPr="009B7B16">
        <w:rPr>
          <w:spacing w:val="4"/>
        </w:rPr>
        <w:t xml:space="preserve"> </w:t>
      </w:r>
      <w:r w:rsidRPr="009B7B16">
        <w:t>settembre</w:t>
      </w:r>
      <w:r w:rsidRPr="009B7B16">
        <w:rPr>
          <w:spacing w:val="25"/>
        </w:rPr>
        <w:t xml:space="preserve"> </w:t>
      </w:r>
      <w:r w:rsidRPr="009B7B16">
        <w:t>2022;</w:t>
      </w:r>
    </w:p>
    <w:p w14:paraId="5A1E2824" w14:textId="002E5EBC" w:rsidR="00BF03B1" w:rsidRPr="009B7B16" w:rsidRDefault="002749DD" w:rsidP="00961A8D">
      <w:pPr>
        <w:pStyle w:val="Corpotesto"/>
        <w:numPr>
          <w:ilvl w:val="2"/>
          <w:numId w:val="2"/>
        </w:numPr>
        <w:spacing w:before="24" w:line="244" w:lineRule="auto"/>
        <w:ind w:right="102"/>
        <w:jc w:val="both"/>
      </w:pPr>
      <w:r w:rsidRPr="009B7B16">
        <w:t xml:space="preserve">non hanno beneficiato del Voucher 2021, se applicato al periodo </w:t>
      </w:r>
      <w:proofErr w:type="gramStart"/>
      <w:r w:rsidRPr="009B7B16">
        <w:rPr>
          <w:color w:val="0C0C0C"/>
        </w:rPr>
        <w:t xml:space="preserve">1 </w:t>
      </w:r>
      <w:r w:rsidRPr="009B7B16">
        <w:t>settembre</w:t>
      </w:r>
      <w:proofErr w:type="gramEnd"/>
      <w:r w:rsidRPr="009B7B16">
        <w:t xml:space="preserve"> 2022 </w:t>
      </w:r>
      <w:r w:rsidRPr="009B7B16">
        <w:rPr>
          <w:w w:val="95"/>
        </w:rPr>
        <w:t xml:space="preserve">— </w:t>
      </w:r>
      <w:r w:rsidRPr="009B7B16">
        <w:t>31</w:t>
      </w:r>
      <w:r w:rsidRPr="009B7B16">
        <w:rPr>
          <w:spacing w:val="1"/>
        </w:rPr>
        <w:t xml:space="preserve"> </w:t>
      </w:r>
      <w:r w:rsidRPr="009B7B16">
        <w:t>agosto</w:t>
      </w:r>
      <w:r w:rsidRPr="009B7B16">
        <w:rPr>
          <w:spacing w:val="11"/>
        </w:rPr>
        <w:t xml:space="preserve"> </w:t>
      </w:r>
      <w:r w:rsidRPr="009B7B16">
        <w:t>2023</w:t>
      </w:r>
      <w:r w:rsidRPr="009B7B16">
        <w:rPr>
          <w:spacing w:val="9"/>
        </w:rPr>
        <w:t xml:space="preserve"> </w:t>
      </w:r>
      <w:r w:rsidRPr="009B7B16">
        <w:t>(di</w:t>
      </w:r>
      <w:r w:rsidRPr="009B7B16">
        <w:rPr>
          <w:spacing w:val="3"/>
        </w:rPr>
        <w:t xml:space="preserve"> </w:t>
      </w:r>
      <w:r w:rsidRPr="009B7B16">
        <w:t>cui</w:t>
      </w:r>
      <w:r w:rsidRPr="009B7B16">
        <w:rPr>
          <w:spacing w:val="4"/>
        </w:rPr>
        <w:t xml:space="preserve"> </w:t>
      </w:r>
      <w:r w:rsidRPr="009B7B16">
        <w:t>alla</w:t>
      </w:r>
      <w:r w:rsidRPr="009B7B16">
        <w:rPr>
          <w:spacing w:val="4"/>
        </w:rPr>
        <w:t xml:space="preserve"> </w:t>
      </w:r>
      <w:r w:rsidRPr="009B7B16">
        <w:t>deliberazione</w:t>
      </w:r>
      <w:r w:rsidRPr="009B7B16">
        <w:rPr>
          <w:spacing w:val="24"/>
        </w:rPr>
        <w:t xml:space="preserve"> </w:t>
      </w:r>
      <w:r w:rsidRPr="009B7B16">
        <w:t>DGR</w:t>
      </w:r>
      <w:r w:rsidRPr="009B7B16">
        <w:rPr>
          <w:spacing w:val="10"/>
        </w:rPr>
        <w:t xml:space="preserve"> </w:t>
      </w:r>
      <w:r w:rsidRPr="009B7B16">
        <w:t>n.</w:t>
      </w:r>
      <w:r w:rsidRPr="009B7B16">
        <w:rPr>
          <w:spacing w:val="3"/>
        </w:rPr>
        <w:t xml:space="preserve"> </w:t>
      </w:r>
      <w:r w:rsidRPr="009B7B16">
        <w:t>1609/2021).</w:t>
      </w:r>
    </w:p>
    <w:p w14:paraId="51F6C604" w14:textId="77777777" w:rsidR="00BF03B1" w:rsidRPr="009B7B16" w:rsidRDefault="00BF03B1">
      <w:pPr>
        <w:spacing w:line="244" w:lineRule="auto"/>
        <w:jc w:val="both"/>
        <w:sectPr w:rsidR="00BF03B1" w:rsidRPr="009B7B16">
          <w:type w:val="continuous"/>
          <w:pgSz w:w="11910" w:h="16840"/>
          <w:pgMar w:top="860" w:right="740" w:bottom="280" w:left="800" w:header="720" w:footer="720" w:gutter="0"/>
          <w:cols w:space="720"/>
        </w:sectPr>
      </w:pPr>
    </w:p>
    <w:p w14:paraId="03177899" w14:textId="77777777" w:rsidR="00BF03B1" w:rsidRPr="009B7B16" w:rsidRDefault="002749DD" w:rsidP="00586324">
      <w:pPr>
        <w:pStyle w:val="Paragrafoelenco"/>
        <w:numPr>
          <w:ilvl w:val="0"/>
          <w:numId w:val="2"/>
        </w:numPr>
        <w:tabs>
          <w:tab w:val="left" w:pos="424"/>
        </w:tabs>
        <w:ind w:left="423" w:hanging="303"/>
        <w:rPr>
          <w:b/>
          <w:bCs/>
          <w:w w:val="95"/>
        </w:rPr>
      </w:pPr>
      <w:r w:rsidRPr="009B7B16">
        <w:rPr>
          <w:b/>
          <w:bCs/>
          <w:w w:val="95"/>
        </w:rPr>
        <w:lastRenderedPageBreak/>
        <w:t>Termini e modalità di presentazione della domanda:</w:t>
      </w:r>
    </w:p>
    <w:p w14:paraId="367A43B3" w14:textId="7EEA977E" w:rsidR="00BF03B1" w:rsidRPr="009B7B16" w:rsidRDefault="002749DD" w:rsidP="00961A8D">
      <w:pPr>
        <w:pStyle w:val="NormaleWeb"/>
        <w:numPr>
          <w:ilvl w:val="0"/>
          <w:numId w:val="3"/>
        </w:numPr>
        <w:spacing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  <w:r w:rsidRPr="009B7B16">
        <w:rPr>
          <w:rFonts w:ascii="Arial" w:hAnsi="Arial" w:cs="Arial"/>
          <w:sz w:val="22"/>
          <w:szCs w:val="22"/>
        </w:rPr>
        <w:t>Le</w:t>
      </w:r>
      <w:r w:rsidRPr="009B7B16">
        <w:rPr>
          <w:rFonts w:ascii="Arial" w:hAnsi="Arial" w:cs="Arial"/>
          <w:spacing w:val="29"/>
          <w:sz w:val="22"/>
          <w:szCs w:val="22"/>
        </w:rPr>
        <w:t xml:space="preserve"> </w:t>
      </w:r>
      <w:r w:rsidRPr="009B7B16">
        <w:rPr>
          <w:rFonts w:ascii="Arial" w:hAnsi="Arial" w:cs="Arial"/>
          <w:sz w:val="22"/>
          <w:szCs w:val="22"/>
        </w:rPr>
        <w:t>domande</w:t>
      </w:r>
      <w:r w:rsidRPr="009B7B16">
        <w:rPr>
          <w:rFonts w:ascii="Arial" w:hAnsi="Arial" w:cs="Arial"/>
          <w:spacing w:val="33"/>
          <w:sz w:val="22"/>
          <w:szCs w:val="22"/>
        </w:rPr>
        <w:t xml:space="preserve"> </w:t>
      </w:r>
      <w:r w:rsidRPr="009B7B16">
        <w:rPr>
          <w:rFonts w:ascii="Arial" w:hAnsi="Arial" w:cs="Arial"/>
          <w:sz w:val="22"/>
          <w:szCs w:val="22"/>
        </w:rPr>
        <w:t>devono</w:t>
      </w:r>
      <w:r w:rsidRPr="009B7B16">
        <w:rPr>
          <w:rFonts w:ascii="Arial" w:hAnsi="Arial" w:cs="Arial"/>
          <w:spacing w:val="34"/>
          <w:sz w:val="22"/>
          <w:szCs w:val="22"/>
        </w:rPr>
        <w:t xml:space="preserve"> </w:t>
      </w:r>
      <w:r w:rsidRPr="009B7B16">
        <w:rPr>
          <w:rFonts w:ascii="Arial" w:hAnsi="Arial" w:cs="Arial"/>
          <w:sz w:val="22"/>
          <w:szCs w:val="22"/>
        </w:rPr>
        <w:t>essere</w:t>
      </w:r>
      <w:r w:rsidRPr="009B7B16">
        <w:rPr>
          <w:rFonts w:ascii="Arial" w:hAnsi="Arial" w:cs="Arial"/>
          <w:spacing w:val="29"/>
          <w:sz w:val="22"/>
          <w:szCs w:val="22"/>
        </w:rPr>
        <w:t xml:space="preserve"> </w:t>
      </w:r>
      <w:r w:rsidRPr="009B7B16">
        <w:rPr>
          <w:rFonts w:ascii="Arial" w:hAnsi="Arial" w:cs="Arial"/>
          <w:sz w:val="22"/>
          <w:szCs w:val="22"/>
        </w:rPr>
        <w:t>compilate</w:t>
      </w:r>
      <w:r w:rsidRPr="009B7B16">
        <w:rPr>
          <w:rFonts w:ascii="Arial" w:hAnsi="Arial" w:cs="Arial"/>
          <w:spacing w:val="37"/>
          <w:sz w:val="22"/>
          <w:szCs w:val="22"/>
        </w:rPr>
        <w:t xml:space="preserve"> </w:t>
      </w:r>
      <w:r w:rsidRPr="009B7B16">
        <w:rPr>
          <w:rFonts w:ascii="Arial" w:hAnsi="Arial" w:cs="Arial"/>
          <w:sz w:val="22"/>
          <w:szCs w:val="22"/>
        </w:rPr>
        <w:t>online</w:t>
      </w:r>
      <w:r w:rsidRPr="009B7B16">
        <w:rPr>
          <w:rFonts w:ascii="Arial" w:hAnsi="Arial" w:cs="Arial"/>
          <w:spacing w:val="35"/>
          <w:sz w:val="22"/>
          <w:szCs w:val="22"/>
        </w:rPr>
        <w:t xml:space="preserve"> </w:t>
      </w:r>
      <w:r w:rsidR="00961A8D" w:rsidRPr="009B7B16">
        <w:rPr>
          <w:rFonts w:ascii="Arial" w:hAnsi="Arial" w:cs="Arial"/>
          <w:b/>
          <w:bCs/>
          <w:sz w:val="22"/>
          <w:szCs w:val="22"/>
          <w:u w:val="single"/>
        </w:rPr>
        <w:t xml:space="preserve">fino </w:t>
      </w:r>
      <w:r w:rsidRPr="009B7B16">
        <w:rPr>
          <w:rFonts w:ascii="Arial" w:hAnsi="Arial" w:cs="Arial"/>
          <w:b/>
          <w:bCs/>
          <w:sz w:val="22"/>
          <w:szCs w:val="22"/>
          <w:u w:val="single"/>
        </w:rPr>
        <w:t>al</w:t>
      </w:r>
      <w:r w:rsidRPr="009B7B16">
        <w:rPr>
          <w:rFonts w:ascii="Arial" w:hAnsi="Arial" w:cs="Arial"/>
          <w:b/>
          <w:bCs/>
          <w:spacing w:val="22"/>
          <w:sz w:val="22"/>
          <w:szCs w:val="22"/>
          <w:u w:val="single"/>
        </w:rPr>
        <w:t xml:space="preserve"> </w:t>
      </w:r>
      <w:r w:rsidRPr="009B7B16">
        <w:rPr>
          <w:rFonts w:ascii="Arial" w:hAnsi="Arial" w:cs="Arial"/>
          <w:b/>
          <w:bCs/>
          <w:sz w:val="22"/>
          <w:szCs w:val="22"/>
          <w:u w:val="single"/>
        </w:rPr>
        <w:t>15/05/2023</w:t>
      </w:r>
      <w:r w:rsidRPr="009B7B16">
        <w:rPr>
          <w:rFonts w:ascii="Arial" w:hAnsi="Arial" w:cs="Arial"/>
          <w:spacing w:val="34"/>
          <w:sz w:val="22"/>
          <w:szCs w:val="22"/>
        </w:rPr>
        <w:t xml:space="preserve"> </w:t>
      </w:r>
      <w:r w:rsidR="00961A8D" w:rsidRPr="009B7B16">
        <w:rPr>
          <w:rFonts w:ascii="Arial" w:hAnsi="Arial" w:cs="Arial"/>
          <w:sz w:val="22"/>
          <w:szCs w:val="22"/>
        </w:rPr>
        <w:t>sulla piattaforma</w:t>
      </w:r>
      <w:r w:rsidRPr="009B7B16">
        <w:rPr>
          <w:rFonts w:ascii="Arial" w:hAnsi="Arial" w:cs="Arial"/>
          <w:spacing w:val="1"/>
          <w:sz w:val="22"/>
          <w:szCs w:val="22"/>
        </w:rPr>
        <w:t xml:space="preserve"> </w:t>
      </w:r>
      <w:r w:rsidRPr="009B7B16">
        <w:rPr>
          <w:rFonts w:ascii="Arial" w:hAnsi="Arial" w:cs="Arial"/>
          <w:sz w:val="22"/>
          <w:szCs w:val="22"/>
        </w:rPr>
        <w:t xml:space="preserve">predisposta </w:t>
      </w:r>
      <w:proofErr w:type="spellStart"/>
      <w:proofErr w:type="gramStart"/>
      <w:r w:rsidRPr="009B7B16">
        <w:rPr>
          <w:rFonts w:ascii="Arial" w:hAnsi="Arial" w:cs="Arial"/>
          <w:sz w:val="22"/>
          <w:szCs w:val="22"/>
        </w:rPr>
        <w:t>daIl’Università</w:t>
      </w:r>
      <w:proofErr w:type="spellEnd"/>
      <w:proofErr w:type="gramEnd"/>
      <w:r w:rsidRPr="009B7B16">
        <w:rPr>
          <w:rFonts w:ascii="Arial" w:hAnsi="Arial" w:cs="Arial"/>
          <w:sz w:val="22"/>
          <w:szCs w:val="22"/>
        </w:rPr>
        <w:t xml:space="preserve"> di Verona, collegandosi</w:t>
      </w:r>
      <w:r w:rsidRPr="009B7B16">
        <w:rPr>
          <w:rFonts w:ascii="Arial" w:hAnsi="Arial" w:cs="Arial"/>
          <w:spacing w:val="1"/>
          <w:sz w:val="22"/>
          <w:szCs w:val="22"/>
        </w:rPr>
        <w:t xml:space="preserve"> </w:t>
      </w:r>
      <w:r w:rsidRPr="009B7B16">
        <w:rPr>
          <w:rFonts w:ascii="Arial" w:hAnsi="Arial" w:cs="Arial"/>
          <w:sz w:val="22"/>
          <w:szCs w:val="22"/>
        </w:rPr>
        <w:t>al link:</w:t>
      </w:r>
      <w:r w:rsidRPr="009B7B16">
        <w:rPr>
          <w:rFonts w:ascii="Arial" w:hAnsi="Arial" w:cs="Arial"/>
          <w:spacing w:val="1"/>
          <w:sz w:val="22"/>
          <w:szCs w:val="22"/>
        </w:rPr>
        <w:t xml:space="preserve"> </w:t>
      </w:r>
      <w:r w:rsidR="00961A8D" w:rsidRPr="009B7B16">
        <w:rPr>
          <w:rStyle w:val="Enfasigrassetto"/>
          <w:rFonts w:ascii="Arial" w:hAnsi="Arial" w:cs="Arial"/>
          <w:b w:val="0"/>
          <w:bCs w:val="0"/>
          <w:sz w:val="22"/>
          <w:szCs w:val="22"/>
          <w:u w:val="single"/>
        </w:rPr>
        <w:t>https://survey.econlivlab.eu/886168?lang=it</w:t>
      </w:r>
    </w:p>
    <w:p w14:paraId="0B83F3C3" w14:textId="77777777" w:rsidR="00BF03B1" w:rsidRPr="009B7B16" w:rsidRDefault="00BF03B1">
      <w:pPr>
        <w:pStyle w:val="Corpotesto"/>
        <w:spacing w:before="7"/>
      </w:pPr>
    </w:p>
    <w:p w14:paraId="602B4020" w14:textId="2FF68610" w:rsidR="00BF03B1" w:rsidRPr="009B7B16" w:rsidRDefault="002749DD" w:rsidP="00961A8D">
      <w:pPr>
        <w:pStyle w:val="Paragrafoelenco"/>
        <w:numPr>
          <w:ilvl w:val="0"/>
          <w:numId w:val="3"/>
        </w:numPr>
        <w:tabs>
          <w:tab w:val="left" w:pos="836"/>
        </w:tabs>
        <w:ind w:right="143"/>
      </w:pPr>
      <w:r w:rsidRPr="009B7B16">
        <w:t xml:space="preserve">L’Amministrazione Comune di </w:t>
      </w:r>
      <w:r w:rsidR="009A7C36" w:rsidRPr="009B7B16">
        <w:t>Sona</w:t>
      </w:r>
      <w:r w:rsidRPr="009B7B16">
        <w:t xml:space="preserve"> si riserva la facoltà di attivare controlli a campione e mirati</w:t>
      </w:r>
      <w:r w:rsidRPr="009B7B16">
        <w:rPr>
          <w:spacing w:val="-60"/>
        </w:rPr>
        <w:t xml:space="preserve"> </w:t>
      </w:r>
      <w:r w:rsidRPr="009B7B16">
        <w:t xml:space="preserve">sulla veridicità dei requisiti dichiarati </w:t>
      </w:r>
      <w:proofErr w:type="spellStart"/>
      <w:r w:rsidRPr="009B7B16">
        <w:t>neII’autocertificazione</w:t>
      </w:r>
      <w:proofErr w:type="spellEnd"/>
      <w:r w:rsidRPr="009B7B16">
        <w:t>, in collaborazione con i comuni di</w:t>
      </w:r>
      <w:r w:rsidRPr="009B7B16">
        <w:rPr>
          <w:spacing w:val="1"/>
        </w:rPr>
        <w:t xml:space="preserve"> </w:t>
      </w:r>
      <w:r w:rsidRPr="009B7B16">
        <w:t>residenza</w:t>
      </w:r>
      <w:r w:rsidRPr="009B7B16">
        <w:rPr>
          <w:spacing w:val="14"/>
        </w:rPr>
        <w:t xml:space="preserve"> </w:t>
      </w:r>
      <w:r w:rsidRPr="009B7B16">
        <w:t>che</w:t>
      </w:r>
      <w:r w:rsidRPr="009B7B16">
        <w:rPr>
          <w:spacing w:val="6"/>
        </w:rPr>
        <w:t xml:space="preserve"> </w:t>
      </w:r>
      <w:r w:rsidRPr="009B7B16">
        <w:t>forniranno</w:t>
      </w:r>
      <w:r w:rsidRPr="009B7B16">
        <w:rPr>
          <w:spacing w:val="16"/>
        </w:rPr>
        <w:t xml:space="preserve"> </w:t>
      </w:r>
      <w:r w:rsidRPr="009B7B16">
        <w:t>anche</w:t>
      </w:r>
      <w:r w:rsidRPr="009B7B16">
        <w:rPr>
          <w:spacing w:val="9"/>
        </w:rPr>
        <w:t xml:space="preserve"> </w:t>
      </w:r>
      <w:r w:rsidRPr="009B7B16">
        <w:t>l’assistenza</w:t>
      </w:r>
      <w:r w:rsidRPr="009B7B16">
        <w:rPr>
          <w:spacing w:val="8"/>
        </w:rPr>
        <w:t xml:space="preserve"> </w:t>
      </w:r>
      <w:r w:rsidRPr="009B7B16">
        <w:t>nella</w:t>
      </w:r>
      <w:r w:rsidRPr="009B7B16">
        <w:rPr>
          <w:spacing w:val="5"/>
        </w:rPr>
        <w:t xml:space="preserve"> </w:t>
      </w:r>
      <w:r w:rsidRPr="009B7B16">
        <w:t>compilazione</w:t>
      </w:r>
      <w:r w:rsidRPr="009B7B16">
        <w:rPr>
          <w:spacing w:val="16"/>
        </w:rPr>
        <w:t xml:space="preserve"> </w:t>
      </w:r>
      <w:r w:rsidRPr="009B7B16">
        <w:t>dell’istanza.</w:t>
      </w:r>
    </w:p>
    <w:p w14:paraId="764805FB" w14:textId="77777777" w:rsidR="00BF03B1" w:rsidRPr="009B7B16" w:rsidRDefault="00BF03B1">
      <w:pPr>
        <w:pStyle w:val="Corpotesto"/>
        <w:spacing w:before="7"/>
      </w:pPr>
    </w:p>
    <w:p w14:paraId="441A5FC6" w14:textId="21ECF71C" w:rsidR="00BF03B1" w:rsidRPr="009B7B16" w:rsidRDefault="002749DD" w:rsidP="00961A8D">
      <w:pPr>
        <w:pStyle w:val="Paragrafoelenco"/>
        <w:numPr>
          <w:ilvl w:val="0"/>
          <w:numId w:val="2"/>
        </w:numPr>
        <w:tabs>
          <w:tab w:val="left" w:pos="567"/>
        </w:tabs>
        <w:spacing w:before="1"/>
        <w:rPr>
          <w:b/>
          <w:bCs/>
          <w:w w:val="95"/>
        </w:rPr>
      </w:pPr>
      <w:r w:rsidRPr="009B7B16">
        <w:rPr>
          <w:b/>
          <w:bCs/>
          <w:w w:val="95"/>
        </w:rPr>
        <w:t>Valutazione della domanda di accesso al voucher per i servizi alla prima infanzia:</w:t>
      </w:r>
    </w:p>
    <w:p w14:paraId="42D916DB" w14:textId="3C35BECA" w:rsidR="00BF03B1" w:rsidRPr="009B7B16" w:rsidRDefault="002749DD" w:rsidP="00B835FA">
      <w:pPr>
        <w:pStyle w:val="Corpotesto"/>
        <w:spacing w:before="63"/>
        <w:ind w:left="709"/>
      </w:pPr>
      <w:r w:rsidRPr="009B7B16">
        <w:t>La valutazione</w:t>
      </w:r>
      <w:r w:rsidRPr="009B7B16">
        <w:rPr>
          <w:spacing w:val="1"/>
        </w:rPr>
        <w:t xml:space="preserve"> </w:t>
      </w:r>
      <w:r w:rsidRPr="009B7B16">
        <w:t>delle domande</w:t>
      </w:r>
      <w:r w:rsidRPr="009B7B16">
        <w:rPr>
          <w:spacing w:val="1"/>
        </w:rPr>
        <w:t xml:space="preserve"> </w:t>
      </w:r>
      <w:r w:rsidRPr="009B7B16">
        <w:t>avverrà attraverso</w:t>
      </w:r>
      <w:r w:rsidRPr="009B7B16">
        <w:rPr>
          <w:spacing w:val="1"/>
        </w:rPr>
        <w:t xml:space="preserve"> </w:t>
      </w:r>
      <w:r w:rsidRPr="009B7B16">
        <w:t>il parametro</w:t>
      </w:r>
      <w:r w:rsidRPr="009B7B16">
        <w:rPr>
          <w:spacing w:val="1"/>
        </w:rPr>
        <w:t xml:space="preserve"> </w:t>
      </w:r>
      <w:r w:rsidRPr="009B7B16">
        <w:t>del “Fattore Famiglia”,</w:t>
      </w:r>
      <w:r w:rsidRPr="009B7B16">
        <w:rPr>
          <w:spacing w:val="1"/>
        </w:rPr>
        <w:t xml:space="preserve"> </w:t>
      </w:r>
      <w:r w:rsidRPr="009B7B16">
        <w:t xml:space="preserve">di cui alla </w:t>
      </w:r>
      <w:proofErr w:type="gramStart"/>
      <w:r w:rsidR="00961A8D" w:rsidRPr="009B7B16">
        <w:t>L</w:t>
      </w:r>
      <w:r w:rsidRPr="009B7B16">
        <w:t>egge</w:t>
      </w:r>
      <w:r w:rsidR="00961A8D" w:rsidRPr="009B7B16">
        <w:t xml:space="preserve"> </w:t>
      </w:r>
      <w:r w:rsidRPr="009B7B16">
        <w:rPr>
          <w:spacing w:val="-59"/>
        </w:rPr>
        <w:t xml:space="preserve"> </w:t>
      </w:r>
      <w:r w:rsidR="00961A8D" w:rsidRPr="009B7B16">
        <w:t>R</w:t>
      </w:r>
      <w:r w:rsidRPr="009B7B16">
        <w:t>egionale</w:t>
      </w:r>
      <w:proofErr w:type="gramEnd"/>
      <w:r w:rsidRPr="009B7B16">
        <w:rPr>
          <w:spacing w:val="4"/>
        </w:rPr>
        <w:t xml:space="preserve"> </w:t>
      </w:r>
      <w:r w:rsidRPr="009B7B16">
        <w:t>numero</w:t>
      </w:r>
      <w:r w:rsidRPr="009B7B16">
        <w:rPr>
          <w:spacing w:val="10"/>
        </w:rPr>
        <w:t xml:space="preserve"> </w:t>
      </w:r>
      <w:r w:rsidRPr="009B7B16">
        <w:t>20</w:t>
      </w:r>
      <w:r w:rsidRPr="009B7B16">
        <w:rPr>
          <w:spacing w:val="-7"/>
        </w:rPr>
        <w:t xml:space="preserve"> </w:t>
      </w:r>
      <w:r w:rsidRPr="009B7B16">
        <w:t>del</w:t>
      </w:r>
      <w:r w:rsidRPr="009B7B16">
        <w:rPr>
          <w:spacing w:val="-7"/>
        </w:rPr>
        <w:t xml:space="preserve"> </w:t>
      </w:r>
      <w:r w:rsidRPr="009B7B16">
        <w:t>28</w:t>
      </w:r>
      <w:r w:rsidRPr="009B7B16">
        <w:rPr>
          <w:spacing w:val="-8"/>
        </w:rPr>
        <w:t xml:space="preserve"> </w:t>
      </w:r>
      <w:r w:rsidRPr="009B7B16">
        <w:t>maggio</w:t>
      </w:r>
      <w:r w:rsidRPr="009B7B16">
        <w:rPr>
          <w:spacing w:val="5"/>
        </w:rPr>
        <w:t xml:space="preserve"> </w:t>
      </w:r>
      <w:r w:rsidRPr="009B7B16">
        <w:t>2020</w:t>
      </w:r>
      <w:r w:rsidRPr="009B7B16">
        <w:rPr>
          <w:spacing w:val="-2"/>
        </w:rPr>
        <w:t xml:space="preserve"> </w:t>
      </w:r>
      <w:r w:rsidRPr="009B7B16">
        <w:t>“Interventi</w:t>
      </w:r>
      <w:r w:rsidRPr="009B7B16">
        <w:rPr>
          <w:spacing w:val="7"/>
        </w:rPr>
        <w:t xml:space="preserve"> </w:t>
      </w:r>
      <w:r w:rsidRPr="009B7B16">
        <w:t>a</w:t>
      </w:r>
      <w:r w:rsidRPr="009B7B16">
        <w:rPr>
          <w:spacing w:val="-11"/>
        </w:rPr>
        <w:t xml:space="preserve"> </w:t>
      </w:r>
      <w:r w:rsidRPr="009B7B16">
        <w:t>sostegno</w:t>
      </w:r>
      <w:r w:rsidRPr="009B7B16">
        <w:rPr>
          <w:spacing w:val="10"/>
        </w:rPr>
        <w:t xml:space="preserve"> </w:t>
      </w:r>
      <w:r w:rsidRPr="009B7B16">
        <w:t>della</w:t>
      </w:r>
      <w:r w:rsidRPr="009B7B16">
        <w:rPr>
          <w:spacing w:val="5"/>
        </w:rPr>
        <w:t xml:space="preserve"> </w:t>
      </w:r>
      <w:r w:rsidRPr="009B7B16">
        <w:t>famiglia</w:t>
      </w:r>
      <w:r w:rsidRPr="009B7B16">
        <w:rPr>
          <w:spacing w:val="10"/>
        </w:rPr>
        <w:t xml:space="preserve"> </w:t>
      </w:r>
      <w:r w:rsidRPr="009B7B16">
        <w:t>e</w:t>
      </w:r>
      <w:r w:rsidRPr="009B7B16">
        <w:rPr>
          <w:spacing w:val="-12"/>
        </w:rPr>
        <w:t xml:space="preserve"> </w:t>
      </w:r>
      <w:r w:rsidRPr="009B7B16">
        <w:t>della</w:t>
      </w:r>
      <w:r w:rsidRPr="009B7B16">
        <w:rPr>
          <w:spacing w:val="2"/>
        </w:rPr>
        <w:t xml:space="preserve"> </w:t>
      </w:r>
      <w:r w:rsidRPr="009B7B16">
        <w:t>natalità”.</w:t>
      </w:r>
    </w:p>
    <w:p w14:paraId="1D4EA6ED" w14:textId="77777777" w:rsidR="00BF03B1" w:rsidRPr="009B7B16" w:rsidRDefault="00BF03B1">
      <w:pPr>
        <w:pStyle w:val="Corpotesto"/>
      </w:pPr>
    </w:p>
    <w:p w14:paraId="6D66A3FE" w14:textId="5AE6997A" w:rsidR="00BF03B1" w:rsidRPr="009B7B16" w:rsidRDefault="002749DD" w:rsidP="00B835FA">
      <w:pPr>
        <w:pStyle w:val="Paragrafoelenco"/>
        <w:numPr>
          <w:ilvl w:val="0"/>
          <w:numId w:val="2"/>
        </w:numPr>
        <w:tabs>
          <w:tab w:val="left" w:pos="417"/>
        </w:tabs>
        <w:rPr>
          <w:b/>
          <w:bCs/>
          <w:w w:val="95"/>
        </w:rPr>
      </w:pPr>
      <w:r w:rsidRPr="009B7B16">
        <w:rPr>
          <w:b/>
          <w:bCs/>
          <w:w w:val="95"/>
        </w:rPr>
        <w:t>Esito della domanda di accesso al voucher per i servizi alla prima infanzia:</w:t>
      </w:r>
    </w:p>
    <w:p w14:paraId="15AE3592" w14:textId="6C2F7DE2" w:rsidR="00BF03B1" w:rsidRPr="009B7B16" w:rsidRDefault="002749DD" w:rsidP="00961A8D">
      <w:pPr>
        <w:pStyle w:val="Corpotesto"/>
        <w:spacing w:before="59"/>
        <w:ind w:left="851"/>
      </w:pPr>
      <w:r w:rsidRPr="009B7B16">
        <w:t>L’esito</w:t>
      </w:r>
      <w:r w:rsidRPr="009B7B16">
        <w:rPr>
          <w:spacing w:val="53"/>
        </w:rPr>
        <w:t xml:space="preserve"> </w:t>
      </w:r>
      <w:r w:rsidRPr="009B7B16">
        <w:t>della</w:t>
      </w:r>
      <w:r w:rsidRPr="009B7B16">
        <w:rPr>
          <w:spacing w:val="49"/>
        </w:rPr>
        <w:t xml:space="preserve"> </w:t>
      </w:r>
      <w:r w:rsidRPr="009B7B16">
        <w:t>domanda,</w:t>
      </w:r>
      <w:r w:rsidRPr="009B7B16">
        <w:rPr>
          <w:spacing w:val="1"/>
        </w:rPr>
        <w:t xml:space="preserve"> </w:t>
      </w:r>
      <w:r w:rsidRPr="009B7B16">
        <w:t>successivamente</w:t>
      </w:r>
      <w:r w:rsidRPr="009B7B16">
        <w:rPr>
          <w:spacing w:val="35"/>
        </w:rPr>
        <w:t xml:space="preserve"> </w:t>
      </w:r>
      <w:r w:rsidRPr="009B7B16">
        <w:t>all'approvazione</w:t>
      </w:r>
      <w:r w:rsidRPr="009B7B16">
        <w:rPr>
          <w:spacing w:val="44"/>
        </w:rPr>
        <w:t xml:space="preserve"> </w:t>
      </w:r>
      <w:r w:rsidRPr="009B7B16">
        <w:t>della</w:t>
      </w:r>
      <w:r w:rsidRPr="009B7B16">
        <w:rPr>
          <w:spacing w:val="49"/>
        </w:rPr>
        <w:t xml:space="preserve"> </w:t>
      </w:r>
      <w:r w:rsidRPr="009B7B16">
        <w:t>graduatoria,</w:t>
      </w:r>
      <w:r w:rsidRPr="009B7B16">
        <w:rPr>
          <w:spacing w:val="59"/>
        </w:rPr>
        <w:t xml:space="preserve"> </w:t>
      </w:r>
      <w:r w:rsidRPr="009B7B16">
        <w:t>sarà</w:t>
      </w:r>
      <w:r w:rsidRPr="009B7B16">
        <w:rPr>
          <w:spacing w:val="48"/>
        </w:rPr>
        <w:t xml:space="preserve"> </w:t>
      </w:r>
      <w:r w:rsidRPr="009B7B16">
        <w:t>reso</w:t>
      </w:r>
      <w:r w:rsidRPr="009B7B16">
        <w:rPr>
          <w:spacing w:val="46"/>
        </w:rPr>
        <w:t xml:space="preserve"> </w:t>
      </w:r>
      <w:r w:rsidRPr="009B7B16">
        <w:t>noto</w:t>
      </w:r>
      <w:r w:rsidRPr="009B7B16">
        <w:rPr>
          <w:spacing w:val="48"/>
        </w:rPr>
        <w:t xml:space="preserve"> </w:t>
      </w:r>
      <w:r w:rsidRPr="009B7B16">
        <w:t>tramite</w:t>
      </w:r>
      <w:r w:rsidRPr="009B7B16">
        <w:rPr>
          <w:spacing w:val="-59"/>
        </w:rPr>
        <w:t xml:space="preserve"> </w:t>
      </w:r>
      <w:r w:rsidRPr="009B7B16">
        <w:t>pubblicazione</w:t>
      </w:r>
      <w:r w:rsidRPr="009B7B16">
        <w:rPr>
          <w:spacing w:val="22"/>
        </w:rPr>
        <w:t xml:space="preserve"> </w:t>
      </w:r>
      <w:r w:rsidRPr="009B7B16">
        <w:t>sul</w:t>
      </w:r>
      <w:r w:rsidRPr="009B7B16">
        <w:rPr>
          <w:spacing w:val="-1"/>
        </w:rPr>
        <w:t xml:space="preserve"> </w:t>
      </w:r>
      <w:r w:rsidRPr="009B7B16">
        <w:t>sito</w:t>
      </w:r>
      <w:r w:rsidRPr="009B7B16">
        <w:rPr>
          <w:spacing w:val="5"/>
        </w:rPr>
        <w:t xml:space="preserve"> </w:t>
      </w:r>
      <w:r w:rsidRPr="009B7B16">
        <w:t>del Comune</w:t>
      </w:r>
      <w:r w:rsidRPr="009B7B16">
        <w:rPr>
          <w:spacing w:val="8"/>
        </w:rPr>
        <w:t xml:space="preserve"> </w:t>
      </w:r>
      <w:r w:rsidRPr="009B7B16">
        <w:t>di</w:t>
      </w:r>
      <w:r w:rsidRPr="009B7B16">
        <w:rPr>
          <w:spacing w:val="-1"/>
        </w:rPr>
        <w:t xml:space="preserve"> </w:t>
      </w:r>
      <w:r w:rsidR="009A7C36" w:rsidRPr="009B7B16">
        <w:t>Sona</w:t>
      </w:r>
      <w:r w:rsidRPr="009B7B16">
        <w:rPr>
          <w:spacing w:val="7"/>
        </w:rPr>
        <w:t xml:space="preserve"> </w:t>
      </w:r>
      <w:r w:rsidRPr="009B7B16">
        <w:t>e</w:t>
      </w:r>
      <w:r w:rsidRPr="009B7B16">
        <w:rPr>
          <w:spacing w:val="-4"/>
        </w:rPr>
        <w:t xml:space="preserve"> </w:t>
      </w:r>
      <w:r w:rsidRPr="009B7B16">
        <w:t>su</w:t>
      </w:r>
      <w:r w:rsidRPr="009B7B16">
        <w:rPr>
          <w:spacing w:val="-4"/>
        </w:rPr>
        <w:t xml:space="preserve"> </w:t>
      </w:r>
      <w:r w:rsidRPr="009B7B16">
        <w:t>quello</w:t>
      </w:r>
      <w:r w:rsidRPr="009B7B16">
        <w:rPr>
          <w:spacing w:val="9"/>
        </w:rPr>
        <w:t xml:space="preserve"> </w:t>
      </w:r>
      <w:r w:rsidRPr="009B7B16">
        <w:t>dei</w:t>
      </w:r>
      <w:r w:rsidRPr="009B7B16">
        <w:rPr>
          <w:spacing w:val="-4"/>
        </w:rPr>
        <w:t xml:space="preserve"> </w:t>
      </w:r>
      <w:r w:rsidRPr="009B7B16">
        <w:t>comuni</w:t>
      </w:r>
      <w:r w:rsidRPr="009B7B16">
        <w:rPr>
          <w:spacing w:val="10"/>
        </w:rPr>
        <w:t xml:space="preserve"> </w:t>
      </w:r>
      <w:r w:rsidRPr="009B7B16">
        <w:rPr>
          <w:color w:val="0C0C0C"/>
        </w:rPr>
        <w:t>di</w:t>
      </w:r>
      <w:r w:rsidRPr="009B7B16">
        <w:rPr>
          <w:color w:val="0C0C0C"/>
          <w:spacing w:val="-5"/>
        </w:rPr>
        <w:t xml:space="preserve"> </w:t>
      </w:r>
      <w:r w:rsidRPr="009B7B16">
        <w:t>residenza.</w:t>
      </w:r>
    </w:p>
    <w:p w14:paraId="5749E3E6" w14:textId="77777777" w:rsidR="00BF03B1" w:rsidRPr="009B7B16" w:rsidRDefault="00BF03B1">
      <w:pPr>
        <w:pStyle w:val="Corpotesto"/>
        <w:spacing w:before="11"/>
      </w:pPr>
    </w:p>
    <w:p w14:paraId="48B8E1CB" w14:textId="1B263E25" w:rsidR="00BF03B1" w:rsidRPr="009B7B16" w:rsidRDefault="002749DD" w:rsidP="00961A8D">
      <w:pPr>
        <w:pStyle w:val="Paragrafoelenco"/>
        <w:numPr>
          <w:ilvl w:val="0"/>
          <w:numId w:val="2"/>
        </w:numPr>
        <w:tabs>
          <w:tab w:val="left" w:pos="477"/>
        </w:tabs>
        <w:rPr>
          <w:b/>
          <w:bCs/>
        </w:rPr>
      </w:pPr>
      <w:r w:rsidRPr="009B7B16">
        <w:rPr>
          <w:b/>
          <w:bCs/>
        </w:rPr>
        <w:t>Trattamento</w:t>
      </w:r>
      <w:r w:rsidRPr="009B7B16">
        <w:rPr>
          <w:b/>
          <w:bCs/>
          <w:spacing w:val="5"/>
        </w:rPr>
        <w:t xml:space="preserve"> </w:t>
      </w:r>
      <w:r w:rsidRPr="009B7B16">
        <w:rPr>
          <w:b/>
          <w:bCs/>
        </w:rPr>
        <w:t>dei</w:t>
      </w:r>
      <w:r w:rsidRPr="009B7B16">
        <w:rPr>
          <w:b/>
          <w:bCs/>
          <w:spacing w:val="-11"/>
        </w:rPr>
        <w:t xml:space="preserve"> </w:t>
      </w:r>
      <w:r w:rsidRPr="009B7B16">
        <w:rPr>
          <w:b/>
          <w:bCs/>
        </w:rPr>
        <w:t>dati:</w:t>
      </w:r>
    </w:p>
    <w:p w14:paraId="77BB1085" w14:textId="77777777" w:rsidR="00BF03B1" w:rsidRPr="009B7B16" w:rsidRDefault="002749DD" w:rsidP="00961A8D">
      <w:pPr>
        <w:pStyle w:val="Paragrafoelenco"/>
        <w:numPr>
          <w:ilvl w:val="0"/>
          <w:numId w:val="1"/>
        </w:numPr>
        <w:tabs>
          <w:tab w:val="left" w:pos="471"/>
        </w:tabs>
        <w:spacing w:before="59"/>
        <w:ind w:left="851" w:right="166" w:hanging="425"/>
      </w:pPr>
      <w:r w:rsidRPr="009B7B16">
        <w:rPr>
          <w:color w:val="111111"/>
        </w:rPr>
        <w:t>I</w:t>
      </w:r>
      <w:r w:rsidRPr="009B7B16">
        <w:rPr>
          <w:color w:val="111111"/>
          <w:spacing w:val="1"/>
        </w:rPr>
        <w:t xml:space="preserve"> </w:t>
      </w:r>
      <w:r w:rsidRPr="009B7B16">
        <w:t>trattamenti</w:t>
      </w:r>
      <w:r w:rsidRPr="009B7B16">
        <w:rPr>
          <w:spacing w:val="1"/>
        </w:rPr>
        <w:t xml:space="preserve"> </w:t>
      </w:r>
      <w:r w:rsidRPr="009B7B16">
        <w:t>dei</w:t>
      </w:r>
      <w:r w:rsidRPr="009B7B16">
        <w:rPr>
          <w:spacing w:val="1"/>
        </w:rPr>
        <w:t xml:space="preserve"> </w:t>
      </w:r>
      <w:r w:rsidRPr="009B7B16">
        <w:t>dati</w:t>
      </w:r>
      <w:r w:rsidRPr="009B7B16">
        <w:rPr>
          <w:spacing w:val="1"/>
        </w:rPr>
        <w:t xml:space="preserve"> </w:t>
      </w:r>
      <w:r w:rsidRPr="009B7B16">
        <w:t>personali</w:t>
      </w:r>
      <w:r w:rsidRPr="009B7B16">
        <w:rPr>
          <w:spacing w:val="1"/>
        </w:rPr>
        <w:t xml:space="preserve"> </w:t>
      </w:r>
      <w:r w:rsidRPr="009B7B16">
        <w:t>sono</w:t>
      </w:r>
      <w:r w:rsidRPr="009B7B16">
        <w:rPr>
          <w:spacing w:val="1"/>
        </w:rPr>
        <w:t xml:space="preserve"> </w:t>
      </w:r>
      <w:r w:rsidRPr="009B7B16">
        <w:t>improntati</w:t>
      </w:r>
      <w:r w:rsidRPr="009B7B16">
        <w:rPr>
          <w:spacing w:val="1"/>
        </w:rPr>
        <w:t xml:space="preserve"> </w:t>
      </w:r>
      <w:r w:rsidRPr="009B7B16">
        <w:t>ai</w:t>
      </w:r>
      <w:r w:rsidRPr="009B7B16">
        <w:rPr>
          <w:spacing w:val="1"/>
        </w:rPr>
        <w:t xml:space="preserve"> </w:t>
      </w:r>
      <w:r w:rsidRPr="009B7B16">
        <w:t>principi</w:t>
      </w:r>
      <w:r w:rsidRPr="009B7B16">
        <w:rPr>
          <w:spacing w:val="1"/>
        </w:rPr>
        <w:t xml:space="preserve"> </w:t>
      </w:r>
      <w:r w:rsidRPr="009B7B16">
        <w:t>di</w:t>
      </w:r>
      <w:r w:rsidRPr="009B7B16">
        <w:rPr>
          <w:spacing w:val="1"/>
        </w:rPr>
        <w:t xml:space="preserve"> </w:t>
      </w:r>
      <w:r w:rsidRPr="009B7B16">
        <w:t>correttezza,</w:t>
      </w:r>
      <w:r w:rsidRPr="009B7B16">
        <w:rPr>
          <w:spacing w:val="1"/>
        </w:rPr>
        <w:t xml:space="preserve"> </w:t>
      </w:r>
      <w:r w:rsidRPr="009B7B16">
        <w:t>liceità</w:t>
      </w:r>
      <w:r w:rsidRPr="009B7B16">
        <w:rPr>
          <w:spacing w:val="1"/>
        </w:rPr>
        <w:t xml:space="preserve"> </w:t>
      </w:r>
      <w:r w:rsidRPr="009B7B16">
        <w:t>e</w:t>
      </w:r>
      <w:r w:rsidRPr="009B7B16">
        <w:rPr>
          <w:spacing w:val="1"/>
        </w:rPr>
        <w:t xml:space="preserve"> </w:t>
      </w:r>
      <w:r w:rsidRPr="009B7B16">
        <w:t>trasparenza</w:t>
      </w:r>
      <w:r w:rsidRPr="009B7B16">
        <w:rPr>
          <w:spacing w:val="-59"/>
        </w:rPr>
        <w:t xml:space="preserve"> </w:t>
      </w:r>
      <w:r w:rsidRPr="009B7B16">
        <w:t>tutelando</w:t>
      </w:r>
      <w:r w:rsidRPr="009B7B16">
        <w:rPr>
          <w:spacing w:val="23"/>
        </w:rPr>
        <w:t xml:space="preserve"> </w:t>
      </w:r>
      <w:r w:rsidRPr="009B7B16">
        <w:t>la</w:t>
      </w:r>
      <w:r w:rsidRPr="009B7B16">
        <w:rPr>
          <w:spacing w:val="4"/>
        </w:rPr>
        <w:t xml:space="preserve"> </w:t>
      </w:r>
      <w:r w:rsidRPr="009B7B16">
        <w:t>riservatezza</w:t>
      </w:r>
      <w:r w:rsidRPr="009B7B16">
        <w:rPr>
          <w:spacing w:val="24"/>
        </w:rPr>
        <w:t xml:space="preserve"> </w:t>
      </w:r>
      <w:r w:rsidRPr="009B7B16">
        <w:t>dell’interessato</w:t>
      </w:r>
      <w:r w:rsidRPr="009B7B16">
        <w:rPr>
          <w:spacing w:val="-10"/>
        </w:rPr>
        <w:t xml:space="preserve"> </w:t>
      </w:r>
      <w:r w:rsidRPr="009B7B16">
        <w:rPr>
          <w:color w:val="0E0E0E"/>
        </w:rPr>
        <w:t>e</w:t>
      </w:r>
      <w:r w:rsidRPr="009B7B16">
        <w:rPr>
          <w:color w:val="0E0E0E"/>
          <w:spacing w:val="-3"/>
        </w:rPr>
        <w:t xml:space="preserve"> </w:t>
      </w:r>
      <w:r w:rsidRPr="009B7B16">
        <w:rPr>
          <w:color w:val="111111"/>
        </w:rPr>
        <w:t>i</w:t>
      </w:r>
      <w:r w:rsidRPr="009B7B16">
        <w:rPr>
          <w:color w:val="111111"/>
          <w:spacing w:val="1"/>
        </w:rPr>
        <w:t xml:space="preserve"> </w:t>
      </w:r>
      <w:r w:rsidRPr="009B7B16">
        <w:t>suoi</w:t>
      </w:r>
      <w:r w:rsidRPr="009B7B16">
        <w:rPr>
          <w:spacing w:val="5"/>
        </w:rPr>
        <w:t xml:space="preserve"> </w:t>
      </w:r>
      <w:r w:rsidRPr="009B7B16">
        <w:t>diritti.</w:t>
      </w:r>
    </w:p>
    <w:p w14:paraId="5E75AE1C" w14:textId="2ED424A4" w:rsidR="00BF03B1" w:rsidRPr="009B7B16" w:rsidRDefault="002749DD" w:rsidP="00961A8D">
      <w:pPr>
        <w:pStyle w:val="Paragrafoelenco"/>
        <w:numPr>
          <w:ilvl w:val="0"/>
          <w:numId w:val="1"/>
        </w:numPr>
        <w:tabs>
          <w:tab w:val="left" w:pos="851"/>
        </w:tabs>
        <w:spacing w:before="5" w:line="237" w:lineRule="auto"/>
        <w:ind w:left="851" w:right="141" w:hanging="425"/>
      </w:pPr>
      <w:r w:rsidRPr="009B7B16">
        <w:rPr>
          <w:w w:val="95"/>
        </w:rPr>
        <w:t>Con</w:t>
      </w:r>
      <w:r w:rsidRPr="009B7B16">
        <w:rPr>
          <w:spacing w:val="21"/>
          <w:w w:val="95"/>
        </w:rPr>
        <w:t xml:space="preserve"> </w:t>
      </w:r>
      <w:r w:rsidRPr="009B7B16">
        <w:rPr>
          <w:w w:val="95"/>
        </w:rPr>
        <w:t>Decreto</w:t>
      </w:r>
      <w:r w:rsidRPr="009B7B16">
        <w:rPr>
          <w:spacing w:val="31"/>
          <w:w w:val="95"/>
        </w:rPr>
        <w:t xml:space="preserve"> </w:t>
      </w:r>
      <w:r w:rsidRPr="009B7B16">
        <w:rPr>
          <w:w w:val="95"/>
        </w:rPr>
        <w:t>del</w:t>
      </w:r>
      <w:r w:rsidRPr="009B7B16">
        <w:rPr>
          <w:spacing w:val="15"/>
          <w:w w:val="95"/>
        </w:rPr>
        <w:t xml:space="preserve"> </w:t>
      </w:r>
      <w:r w:rsidRPr="009B7B16">
        <w:rPr>
          <w:w w:val="95"/>
        </w:rPr>
        <w:t>Sindaco</w:t>
      </w:r>
      <w:r w:rsidRPr="009B7B16">
        <w:rPr>
          <w:spacing w:val="29"/>
          <w:w w:val="95"/>
        </w:rPr>
        <w:t xml:space="preserve"> </w:t>
      </w:r>
      <w:r w:rsidRPr="009B7B16">
        <w:rPr>
          <w:w w:val="95"/>
        </w:rPr>
        <w:t>è</w:t>
      </w:r>
      <w:r w:rsidRPr="009B7B16">
        <w:rPr>
          <w:spacing w:val="11"/>
          <w:w w:val="95"/>
        </w:rPr>
        <w:t xml:space="preserve"> </w:t>
      </w:r>
      <w:r w:rsidRPr="009B7B16">
        <w:rPr>
          <w:w w:val="95"/>
        </w:rPr>
        <w:t>stato</w:t>
      </w:r>
      <w:r w:rsidRPr="009B7B16">
        <w:rPr>
          <w:spacing w:val="26"/>
          <w:w w:val="95"/>
        </w:rPr>
        <w:t xml:space="preserve"> </w:t>
      </w:r>
      <w:r w:rsidRPr="009B7B16">
        <w:rPr>
          <w:w w:val="95"/>
        </w:rPr>
        <w:t>nominato</w:t>
      </w:r>
      <w:r w:rsidRPr="009B7B16">
        <w:rPr>
          <w:spacing w:val="27"/>
          <w:w w:val="95"/>
        </w:rPr>
        <w:t xml:space="preserve"> </w:t>
      </w:r>
      <w:r w:rsidRPr="009B7B16">
        <w:rPr>
          <w:w w:val="95"/>
        </w:rPr>
        <w:t>il</w:t>
      </w:r>
      <w:r w:rsidRPr="009B7B16">
        <w:rPr>
          <w:spacing w:val="7"/>
          <w:w w:val="95"/>
        </w:rPr>
        <w:t xml:space="preserve"> </w:t>
      </w:r>
      <w:r w:rsidRPr="009B7B16">
        <w:rPr>
          <w:w w:val="95"/>
        </w:rPr>
        <w:t>Responsabile</w:t>
      </w:r>
      <w:r w:rsidRPr="009B7B16">
        <w:rPr>
          <w:spacing w:val="46"/>
          <w:w w:val="95"/>
        </w:rPr>
        <w:t xml:space="preserve"> </w:t>
      </w:r>
      <w:r w:rsidRPr="009B7B16">
        <w:rPr>
          <w:w w:val="95"/>
        </w:rPr>
        <w:t>della</w:t>
      </w:r>
      <w:r w:rsidRPr="009B7B16">
        <w:rPr>
          <w:spacing w:val="22"/>
          <w:w w:val="95"/>
        </w:rPr>
        <w:t xml:space="preserve"> </w:t>
      </w:r>
      <w:r w:rsidRPr="009B7B16">
        <w:rPr>
          <w:w w:val="95"/>
        </w:rPr>
        <w:t>Protezione</w:t>
      </w:r>
      <w:r w:rsidRPr="009B7B16">
        <w:rPr>
          <w:spacing w:val="36"/>
          <w:w w:val="95"/>
        </w:rPr>
        <w:t xml:space="preserve"> </w:t>
      </w:r>
      <w:r w:rsidRPr="009B7B16">
        <w:rPr>
          <w:w w:val="95"/>
        </w:rPr>
        <w:t>dei</w:t>
      </w:r>
      <w:r w:rsidRPr="009B7B16">
        <w:rPr>
          <w:spacing w:val="20"/>
          <w:w w:val="95"/>
        </w:rPr>
        <w:t xml:space="preserve"> </w:t>
      </w:r>
      <w:r w:rsidRPr="009B7B16">
        <w:rPr>
          <w:w w:val="95"/>
        </w:rPr>
        <w:t>dati</w:t>
      </w:r>
      <w:r w:rsidRPr="009B7B16">
        <w:rPr>
          <w:spacing w:val="16"/>
          <w:w w:val="95"/>
        </w:rPr>
        <w:t xml:space="preserve"> </w:t>
      </w:r>
      <w:r w:rsidRPr="009B7B16">
        <w:rPr>
          <w:w w:val="95"/>
        </w:rPr>
        <w:t>personali</w:t>
      </w:r>
      <w:r w:rsidRPr="009B7B16">
        <w:rPr>
          <w:spacing w:val="35"/>
          <w:w w:val="95"/>
        </w:rPr>
        <w:t xml:space="preserve"> </w:t>
      </w:r>
      <w:r w:rsidRPr="009B7B16">
        <w:rPr>
          <w:w w:val="95"/>
        </w:rPr>
        <w:t>(</w:t>
      </w:r>
      <w:proofErr w:type="spellStart"/>
      <w:r w:rsidRPr="009B7B16">
        <w:rPr>
          <w:w w:val="95"/>
        </w:rPr>
        <w:t>RdP</w:t>
      </w:r>
      <w:proofErr w:type="spellEnd"/>
      <w:r w:rsidRPr="009B7B16">
        <w:rPr>
          <w:spacing w:val="26"/>
          <w:w w:val="95"/>
        </w:rPr>
        <w:t xml:space="preserve"> </w:t>
      </w:r>
      <w:r w:rsidRPr="009B7B16">
        <w:rPr>
          <w:w w:val="95"/>
        </w:rPr>
        <w:t>o</w:t>
      </w:r>
      <w:r w:rsidRPr="009B7B16">
        <w:rPr>
          <w:spacing w:val="1"/>
          <w:w w:val="95"/>
        </w:rPr>
        <w:t xml:space="preserve"> </w:t>
      </w:r>
      <w:r w:rsidRPr="009B7B16">
        <w:t>DPO)</w:t>
      </w:r>
      <w:r w:rsidRPr="009B7B16">
        <w:rPr>
          <w:spacing w:val="9"/>
        </w:rPr>
        <w:t xml:space="preserve"> </w:t>
      </w:r>
      <w:r w:rsidRPr="009B7B16">
        <w:t>per</w:t>
      </w:r>
      <w:r w:rsidRPr="009B7B16">
        <w:rPr>
          <w:spacing w:val="4"/>
        </w:rPr>
        <w:t xml:space="preserve"> </w:t>
      </w:r>
      <w:r w:rsidRPr="009B7B16">
        <w:t>il</w:t>
      </w:r>
      <w:r w:rsidRPr="009B7B16">
        <w:rPr>
          <w:spacing w:val="-1"/>
        </w:rPr>
        <w:t xml:space="preserve"> </w:t>
      </w:r>
      <w:r w:rsidRPr="009B7B16">
        <w:t>Comune</w:t>
      </w:r>
      <w:r w:rsidRPr="009B7B16">
        <w:rPr>
          <w:spacing w:val="14"/>
        </w:rPr>
        <w:t xml:space="preserve"> </w:t>
      </w:r>
      <w:r w:rsidRPr="009B7B16">
        <w:t>di</w:t>
      </w:r>
      <w:r w:rsidRPr="009B7B16">
        <w:rPr>
          <w:spacing w:val="1"/>
        </w:rPr>
        <w:t xml:space="preserve"> </w:t>
      </w:r>
      <w:r w:rsidR="009A7C36" w:rsidRPr="009B7B16">
        <w:t>Sona</w:t>
      </w:r>
      <w:r w:rsidRPr="009B7B16">
        <w:rPr>
          <w:spacing w:val="13"/>
        </w:rPr>
        <w:t xml:space="preserve"> </w:t>
      </w:r>
      <w:r w:rsidRPr="009B7B16">
        <w:t>fino</w:t>
      </w:r>
      <w:r w:rsidRPr="009B7B16">
        <w:rPr>
          <w:spacing w:val="8"/>
        </w:rPr>
        <w:t xml:space="preserve"> </w:t>
      </w:r>
      <w:r w:rsidRPr="009B7B16">
        <w:t>ad</w:t>
      </w:r>
      <w:r w:rsidRPr="009B7B16">
        <w:rPr>
          <w:spacing w:val="-1"/>
        </w:rPr>
        <w:t xml:space="preserve"> </w:t>
      </w:r>
      <w:r w:rsidRPr="009B7B16">
        <w:t>eventuale</w:t>
      </w:r>
      <w:r w:rsidRPr="009B7B16">
        <w:rPr>
          <w:spacing w:val="17"/>
        </w:rPr>
        <w:t xml:space="preserve"> </w:t>
      </w:r>
      <w:r w:rsidRPr="009B7B16">
        <w:t>revoca.</w:t>
      </w:r>
    </w:p>
    <w:p w14:paraId="63A5424F" w14:textId="77777777" w:rsidR="00BF03B1" w:rsidRPr="009B7B16" w:rsidRDefault="002749DD" w:rsidP="00961A8D">
      <w:pPr>
        <w:pStyle w:val="Paragrafoelenco"/>
        <w:numPr>
          <w:ilvl w:val="0"/>
          <w:numId w:val="1"/>
        </w:numPr>
        <w:tabs>
          <w:tab w:val="left" w:pos="851"/>
        </w:tabs>
        <w:spacing w:before="3" w:line="237" w:lineRule="auto"/>
        <w:ind w:left="851" w:right="146" w:hanging="425"/>
      </w:pPr>
      <w:r w:rsidRPr="009B7B16">
        <w:t>La</w:t>
      </w:r>
      <w:r w:rsidRPr="009B7B16">
        <w:rPr>
          <w:spacing w:val="1"/>
        </w:rPr>
        <w:t xml:space="preserve"> </w:t>
      </w:r>
      <w:r w:rsidRPr="009B7B16">
        <w:t>persona</w:t>
      </w:r>
      <w:r w:rsidRPr="009B7B16">
        <w:rPr>
          <w:spacing w:val="1"/>
        </w:rPr>
        <w:t xml:space="preserve"> </w:t>
      </w:r>
      <w:r w:rsidRPr="009B7B16">
        <w:t>incaricata</w:t>
      </w:r>
      <w:r w:rsidRPr="009B7B16">
        <w:rPr>
          <w:spacing w:val="1"/>
        </w:rPr>
        <w:t xml:space="preserve"> </w:t>
      </w:r>
      <w:r w:rsidRPr="009B7B16">
        <w:t>come</w:t>
      </w:r>
      <w:r w:rsidRPr="009B7B16">
        <w:rPr>
          <w:spacing w:val="1"/>
        </w:rPr>
        <w:t xml:space="preserve"> </w:t>
      </w:r>
      <w:r w:rsidRPr="009B7B16">
        <w:t>referente</w:t>
      </w:r>
      <w:r w:rsidRPr="009B7B16">
        <w:rPr>
          <w:spacing w:val="1"/>
        </w:rPr>
        <w:t xml:space="preserve"> </w:t>
      </w:r>
      <w:r w:rsidRPr="009B7B16">
        <w:t>per</w:t>
      </w:r>
      <w:r w:rsidRPr="009B7B16">
        <w:rPr>
          <w:spacing w:val="1"/>
        </w:rPr>
        <w:t xml:space="preserve"> </w:t>
      </w:r>
      <w:r w:rsidRPr="009B7B16">
        <w:t>l’espletamento</w:t>
      </w:r>
      <w:r w:rsidRPr="009B7B16">
        <w:rPr>
          <w:spacing w:val="1"/>
        </w:rPr>
        <w:t xml:space="preserve"> </w:t>
      </w:r>
      <w:r w:rsidRPr="009B7B16">
        <w:t>del</w:t>
      </w:r>
      <w:r w:rsidRPr="009B7B16">
        <w:rPr>
          <w:spacing w:val="1"/>
        </w:rPr>
        <w:t xml:space="preserve"> </w:t>
      </w:r>
      <w:r w:rsidRPr="009B7B16">
        <w:t>servizio</w:t>
      </w:r>
      <w:r w:rsidRPr="009B7B16">
        <w:rPr>
          <w:spacing w:val="1"/>
        </w:rPr>
        <w:t xml:space="preserve"> </w:t>
      </w:r>
      <w:r w:rsidRPr="009B7B16">
        <w:t>è individuata</w:t>
      </w:r>
      <w:r w:rsidRPr="009B7B16">
        <w:rPr>
          <w:spacing w:val="1"/>
        </w:rPr>
        <w:t xml:space="preserve"> </w:t>
      </w:r>
      <w:r w:rsidRPr="009B7B16">
        <w:t>da</w:t>
      </w:r>
      <w:r w:rsidRPr="009B7B16">
        <w:rPr>
          <w:spacing w:val="1"/>
        </w:rPr>
        <w:t xml:space="preserve"> </w:t>
      </w:r>
      <w:r w:rsidRPr="009B7B16">
        <w:t>ciascun</w:t>
      </w:r>
      <w:r w:rsidRPr="009B7B16">
        <w:rPr>
          <w:spacing w:val="-59"/>
        </w:rPr>
        <w:t xml:space="preserve"> </w:t>
      </w:r>
      <w:r w:rsidRPr="009B7B16">
        <w:t>comune</w:t>
      </w:r>
      <w:r w:rsidRPr="009B7B16">
        <w:rPr>
          <w:spacing w:val="10"/>
        </w:rPr>
        <w:t xml:space="preserve"> </w:t>
      </w:r>
      <w:r w:rsidRPr="009B7B16">
        <w:t>per le</w:t>
      </w:r>
      <w:r w:rsidRPr="009B7B16">
        <w:rPr>
          <w:spacing w:val="-3"/>
        </w:rPr>
        <w:t xml:space="preserve"> </w:t>
      </w:r>
      <w:r w:rsidRPr="009B7B16">
        <w:t>istanze</w:t>
      </w:r>
      <w:r w:rsidRPr="009B7B16">
        <w:rPr>
          <w:spacing w:val="7"/>
        </w:rPr>
        <w:t xml:space="preserve"> </w:t>
      </w:r>
      <w:r w:rsidRPr="009B7B16">
        <w:t>relative</w:t>
      </w:r>
      <w:r w:rsidRPr="009B7B16">
        <w:rPr>
          <w:spacing w:val="4"/>
        </w:rPr>
        <w:t xml:space="preserve"> </w:t>
      </w:r>
      <w:r w:rsidRPr="009B7B16">
        <w:t>ai</w:t>
      </w:r>
      <w:r w:rsidRPr="009B7B16">
        <w:rPr>
          <w:spacing w:val="-2"/>
        </w:rPr>
        <w:t xml:space="preserve"> </w:t>
      </w:r>
      <w:r w:rsidRPr="009B7B16">
        <w:t>propri</w:t>
      </w:r>
      <w:r w:rsidRPr="009B7B16">
        <w:rPr>
          <w:spacing w:val="2"/>
        </w:rPr>
        <w:t xml:space="preserve"> </w:t>
      </w:r>
      <w:r w:rsidRPr="009B7B16">
        <w:t>cittadini</w:t>
      </w:r>
      <w:r w:rsidRPr="009B7B16">
        <w:rPr>
          <w:spacing w:val="9"/>
        </w:rPr>
        <w:t xml:space="preserve"> </w:t>
      </w:r>
      <w:r w:rsidRPr="009B7B16">
        <w:t>residenti,</w:t>
      </w:r>
      <w:r w:rsidRPr="009B7B16">
        <w:rPr>
          <w:spacing w:val="12"/>
        </w:rPr>
        <w:t xml:space="preserve"> </w:t>
      </w:r>
      <w:r w:rsidRPr="009B7B16">
        <w:t>come</w:t>
      </w:r>
      <w:r w:rsidRPr="009B7B16">
        <w:rPr>
          <w:spacing w:val="2"/>
        </w:rPr>
        <w:t xml:space="preserve"> </w:t>
      </w:r>
      <w:r w:rsidRPr="009B7B16">
        <w:t>da</w:t>
      </w:r>
      <w:r w:rsidRPr="009B7B16">
        <w:rPr>
          <w:spacing w:val="-3"/>
        </w:rPr>
        <w:t xml:space="preserve"> </w:t>
      </w:r>
      <w:r w:rsidRPr="009B7B16">
        <w:t>elenco</w:t>
      </w:r>
      <w:r w:rsidRPr="009B7B16">
        <w:rPr>
          <w:spacing w:val="3"/>
        </w:rPr>
        <w:t xml:space="preserve"> </w:t>
      </w:r>
      <w:r w:rsidRPr="009B7B16">
        <w:t>allegato.</w:t>
      </w:r>
    </w:p>
    <w:p w14:paraId="55EDBE3E" w14:textId="77777777" w:rsidR="00BF03B1" w:rsidRPr="009B7B16" w:rsidRDefault="00BF03B1">
      <w:pPr>
        <w:pStyle w:val="Corpotesto"/>
        <w:spacing w:before="9"/>
      </w:pPr>
    </w:p>
    <w:p w14:paraId="1CA83FCB" w14:textId="77777777" w:rsidR="00BF03B1" w:rsidRPr="009B7B16" w:rsidRDefault="002749DD">
      <w:pPr>
        <w:pStyle w:val="Corpotesto"/>
        <w:ind w:left="111"/>
        <w:rPr>
          <w:b/>
          <w:bCs/>
        </w:rPr>
      </w:pPr>
      <w:r w:rsidRPr="009B7B16">
        <w:rPr>
          <w:b/>
          <w:bCs/>
        </w:rPr>
        <w:t>7.</w:t>
      </w:r>
      <w:r w:rsidRPr="009B7B16">
        <w:rPr>
          <w:b/>
          <w:bCs/>
          <w:spacing w:val="32"/>
        </w:rPr>
        <w:t xml:space="preserve"> </w:t>
      </w:r>
      <w:r w:rsidRPr="009B7B16">
        <w:rPr>
          <w:b/>
          <w:bCs/>
        </w:rPr>
        <w:t>Informazioni:</w:t>
      </w:r>
    </w:p>
    <w:p w14:paraId="7DA41E77" w14:textId="77777777" w:rsidR="00BF03B1" w:rsidRPr="009B7B16" w:rsidRDefault="002749DD" w:rsidP="0044650E">
      <w:pPr>
        <w:pStyle w:val="Corpotesto"/>
        <w:spacing w:before="59"/>
        <w:ind w:left="834" w:firstLine="17"/>
        <w:rPr>
          <w:spacing w:val="7"/>
        </w:rPr>
      </w:pPr>
      <w:r w:rsidRPr="009B7B16">
        <w:t>Per informazioni contattare il proprio comune di residenza</w:t>
      </w:r>
      <w:r w:rsidRPr="009B7B16">
        <w:rPr>
          <w:spacing w:val="7"/>
        </w:rPr>
        <w:t>.</w:t>
      </w:r>
    </w:p>
    <w:sectPr w:rsidR="00BF03B1" w:rsidRPr="009B7B16">
      <w:pgSz w:w="11910" w:h="16840"/>
      <w:pgMar w:top="400" w:right="7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3A84"/>
    <w:multiLevelType w:val="hybridMultilevel"/>
    <w:tmpl w:val="31D2B182"/>
    <w:lvl w:ilvl="0" w:tplc="61C8CE06">
      <w:start w:val="1"/>
      <w:numFmt w:val="decimal"/>
      <w:lvlText w:val="%1."/>
      <w:lvlJc w:val="left"/>
      <w:pPr>
        <w:ind w:left="468" w:hanging="354"/>
      </w:pPr>
      <w:rPr>
        <w:rFonts w:ascii="Arial" w:eastAsia="Arial" w:hAnsi="Arial" w:cs="Arial" w:hint="default"/>
        <w:spacing w:val="-1"/>
        <w:w w:val="94"/>
        <w:sz w:val="22"/>
        <w:szCs w:val="22"/>
        <w:lang w:val="it-IT" w:eastAsia="en-US" w:bidi="ar-SA"/>
      </w:rPr>
    </w:lvl>
    <w:lvl w:ilvl="1" w:tplc="63F65FBC">
      <w:numFmt w:val="bullet"/>
      <w:lvlText w:val="•"/>
      <w:lvlJc w:val="left"/>
      <w:pPr>
        <w:ind w:left="1450" w:hanging="354"/>
      </w:pPr>
      <w:rPr>
        <w:rFonts w:hint="default"/>
        <w:lang w:val="it-IT" w:eastAsia="en-US" w:bidi="ar-SA"/>
      </w:rPr>
    </w:lvl>
    <w:lvl w:ilvl="2" w:tplc="0AC0CE8A">
      <w:numFmt w:val="bullet"/>
      <w:lvlText w:val="•"/>
      <w:lvlJc w:val="left"/>
      <w:pPr>
        <w:ind w:left="2440" w:hanging="354"/>
      </w:pPr>
      <w:rPr>
        <w:rFonts w:hint="default"/>
        <w:lang w:val="it-IT" w:eastAsia="en-US" w:bidi="ar-SA"/>
      </w:rPr>
    </w:lvl>
    <w:lvl w:ilvl="3" w:tplc="098EECEC">
      <w:numFmt w:val="bullet"/>
      <w:lvlText w:val="•"/>
      <w:lvlJc w:val="left"/>
      <w:pPr>
        <w:ind w:left="3431" w:hanging="354"/>
      </w:pPr>
      <w:rPr>
        <w:rFonts w:hint="default"/>
        <w:lang w:val="it-IT" w:eastAsia="en-US" w:bidi="ar-SA"/>
      </w:rPr>
    </w:lvl>
    <w:lvl w:ilvl="4" w:tplc="E03ABAEE">
      <w:numFmt w:val="bullet"/>
      <w:lvlText w:val="•"/>
      <w:lvlJc w:val="left"/>
      <w:pPr>
        <w:ind w:left="4421" w:hanging="354"/>
      </w:pPr>
      <w:rPr>
        <w:rFonts w:hint="default"/>
        <w:lang w:val="it-IT" w:eastAsia="en-US" w:bidi="ar-SA"/>
      </w:rPr>
    </w:lvl>
    <w:lvl w:ilvl="5" w:tplc="CBD40952">
      <w:numFmt w:val="bullet"/>
      <w:lvlText w:val="•"/>
      <w:lvlJc w:val="left"/>
      <w:pPr>
        <w:ind w:left="5412" w:hanging="354"/>
      </w:pPr>
      <w:rPr>
        <w:rFonts w:hint="default"/>
        <w:lang w:val="it-IT" w:eastAsia="en-US" w:bidi="ar-SA"/>
      </w:rPr>
    </w:lvl>
    <w:lvl w:ilvl="6" w:tplc="F394FB30">
      <w:numFmt w:val="bullet"/>
      <w:lvlText w:val="•"/>
      <w:lvlJc w:val="left"/>
      <w:pPr>
        <w:ind w:left="6402" w:hanging="354"/>
      </w:pPr>
      <w:rPr>
        <w:rFonts w:hint="default"/>
        <w:lang w:val="it-IT" w:eastAsia="en-US" w:bidi="ar-SA"/>
      </w:rPr>
    </w:lvl>
    <w:lvl w:ilvl="7" w:tplc="E3DC0808">
      <w:numFmt w:val="bullet"/>
      <w:lvlText w:val="•"/>
      <w:lvlJc w:val="left"/>
      <w:pPr>
        <w:ind w:left="7392" w:hanging="354"/>
      </w:pPr>
      <w:rPr>
        <w:rFonts w:hint="default"/>
        <w:lang w:val="it-IT" w:eastAsia="en-US" w:bidi="ar-SA"/>
      </w:rPr>
    </w:lvl>
    <w:lvl w:ilvl="8" w:tplc="877E63FE">
      <w:numFmt w:val="bullet"/>
      <w:lvlText w:val="•"/>
      <w:lvlJc w:val="left"/>
      <w:pPr>
        <w:ind w:left="8383" w:hanging="354"/>
      </w:pPr>
      <w:rPr>
        <w:rFonts w:hint="default"/>
        <w:lang w:val="it-IT" w:eastAsia="en-US" w:bidi="ar-SA"/>
      </w:rPr>
    </w:lvl>
  </w:abstractNum>
  <w:abstractNum w:abstractNumId="1" w15:restartNumberingAfterBreak="0">
    <w:nsid w:val="1F0A6D59"/>
    <w:multiLevelType w:val="hybridMultilevel"/>
    <w:tmpl w:val="4224BEB4"/>
    <w:lvl w:ilvl="0" w:tplc="A60823A4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76C3145"/>
    <w:multiLevelType w:val="hybridMultilevel"/>
    <w:tmpl w:val="FBAECA08"/>
    <w:lvl w:ilvl="0" w:tplc="8E9C5F32">
      <w:start w:val="1"/>
      <w:numFmt w:val="decimal"/>
      <w:lvlText w:val="%1."/>
      <w:lvlJc w:val="left"/>
      <w:pPr>
        <w:ind w:left="344" w:hanging="243"/>
      </w:pPr>
      <w:rPr>
        <w:rFonts w:ascii="Arial" w:eastAsia="Arial" w:hAnsi="Arial" w:cs="Arial" w:hint="default"/>
        <w:spacing w:val="-1"/>
        <w:w w:val="94"/>
        <w:sz w:val="22"/>
        <w:szCs w:val="22"/>
        <w:lang w:val="it-IT" w:eastAsia="en-US" w:bidi="ar-SA"/>
      </w:rPr>
    </w:lvl>
    <w:lvl w:ilvl="1" w:tplc="68A4E27A">
      <w:start w:val="1"/>
      <w:numFmt w:val="decimal"/>
      <w:lvlText w:val="%2."/>
      <w:lvlJc w:val="left"/>
      <w:pPr>
        <w:ind w:left="813" w:hanging="359"/>
      </w:pPr>
      <w:rPr>
        <w:rFonts w:ascii="Arial" w:eastAsia="Arial" w:hAnsi="Arial" w:cs="Arial" w:hint="default"/>
        <w:spacing w:val="-1"/>
        <w:w w:val="97"/>
        <w:sz w:val="22"/>
        <w:szCs w:val="22"/>
        <w:lang w:val="it-IT" w:eastAsia="en-US" w:bidi="ar-SA"/>
      </w:rPr>
    </w:lvl>
    <w:lvl w:ilvl="2" w:tplc="1F0C5604">
      <w:start w:val="1"/>
      <w:numFmt w:val="decimal"/>
      <w:lvlText w:val="%3."/>
      <w:lvlJc w:val="left"/>
      <w:pPr>
        <w:ind w:left="1179" w:hanging="358"/>
      </w:pPr>
      <w:rPr>
        <w:rFonts w:ascii="Arial" w:eastAsia="Arial" w:hAnsi="Arial" w:cs="Arial" w:hint="default"/>
        <w:spacing w:val="-1"/>
        <w:w w:val="94"/>
        <w:sz w:val="22"/>
        <w:szCs w:val="22"/>
        <w:lang w:val="it-IT" w:eastAsia="en-US" w:bidi="ar-SA"/>
      </w:rPr>
    </w:lvl>
    <w:lvl w:ilvl="3" w:tplc="51C8F758">
      <w:numFmt w:val="bullet"/>
      <w:lvlText w:val="•"/>
      <w:lvlJc w:val="left"/>
      <w:pPr>
        <w:ind w:left="1180" w:hanging="358"/>
      </w:pPr>
      <w:rPr>
        <w:rFonts w:hint="default"/>
        <w:lang w:val="it-IT" w:eastAsia="en-US" w:bidi="ar-SA"/>
      </w:rPr>
    </w:lvl>
    <w:lvl w:ilvl="4" w:tplc="98C67FD2">
      <w:numFmt w:val="bullet"/>
      <w:lvlText w:val="•"/>
      <w:lvlJc w:val="left"/>
      <w:pPr>
        <w:ind w:left="2492" w:hanging="358"/>
      </w:pPr>
      <w:rPr>
        <w:rFonts w:hint="default"/>
        <w:lang w:val="it-IT" w:eastAsia="en-US" w:bidi="ar-SA"/>
      </w:rPr>
    </w:lvl>
    <w:lvl w:ilvl="5" w:tplc="444A5064">
      <w:numFmt w:val="bullet"/>
      <w:lvlText w:val="•"/>
      <w:lvlJc w:val="left"/>
      <w:pPr>
        <w:ind w:left="3804" w:hanging="358"/>
      </w:pPr>
      <w:rPr>
        <w:rFonts w:hint="default"/>
        <w:lang w:val="it-IT" w:eastAsia="en-US" w:bidi="ar-SA"/>
      </w:rPr>
    </w:lvl>
    <w:lvl w:ilvl="6" w:tplc="A16E8BD6">
      <w:numFmt w:val="bullet"/>
      <w:lvlText w:val="•"/>
      <w:lvlJc w:val="left"/>
      <w:pPr>
        <w:ind w:left="5116" w:hanging="358"/>
      </w:pPr>
      <w:rPr>
        <w:rFonts w:hint="default"/>
        <w:lang w:val="it-IT" w:eastAsia="en-US" w:bidi="ar-SA"/>
      </w:rPr>
    </w:lvl>
    <w:lvl w:ilvl="7" w:tplc="040CA002">
      <w:numFmt w:val="bullet"/>
      <w:lvlText w:val="•"/>
      <w:lvlJc w:val="left"/>
      <w:pPr>
        <w:ind w:left="6428" w:hanging="358"/>
      </w:pPr>
      <w:rPr>
        <w:rFonts w:hint="default"/>
        <w:lang w:val="it-IT" w:eastAsia="en-US" w:bidi="ar-SA"/>
      </w:rPr>
    </w:lvl>
    <w:lvl w:ilvl="8" w:tplc="0AD86ABA">
      <w:numFmt w:val="bullet"/>
      <w:lvlText w:val="•"/>
      <w:lvlJc w:val="left"/>
      <w:pPr>
        <w:ind w:left="7740" w:hanging="358"/>
      </w:pPr>
      <w:rPr>
        <w:rFonts w:hint="default"/>
        <w:lang w:val="it-IT" w:eastAsia="en-US" w:bidi="ar-SA"/>
      </w:rPr>
    </w:lvl>
  </w:abstractNum>
  <w:num w:numId="1" w16cid:durableId="1545093193">
    <w:abstractNumId w:val="0"/>
  </w:num>
  <w:num w:numId="2" w16cid:durableId="1951545219">
    <w:abstractNumId w:val="2"/>
  </w:num>
  <w:num w:numId="3" w16cid:durableId="696736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B1"/>
    <w:rsid w:val="00001B63"/>
    <w:rsid w:val="000F062B"/>
    <w:rsid w:val="002749DD"/>
    <w:rsid w:val="0044650E"/>
    <w:rsid w:val="00534151"/>
    <w:rsid w:val="00586324"/>
    <w:rsid w:val="00643C93"/>
    <w:rsid w:val="00961A8D"/>
    <w:rsid w:val="009A7C36"/>
    <w:rsid w:val="009B7B16"/>
    <w:rsid w:val="00B166B6"/>
    <w:rsid w:val="00B835FA"/>
    <w:rsid w:val="00BF03B1"/>
    <w:rsid w:val="00C16801"/>
    <w:rsid w:val="00CA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517C"/>
  <w15:docId w15:val="{B67C018D-6FAF-4BD5-A2DE-DEB6618F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44" w:hanging="35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uiPriority w:val="22"/>
    <w:qFormat/>
    <w:rsid w:val="00961A8D"/>
    <w:rPr>
      <w:b/>
      <w:bCs/>
    </w:rPr>
  </w:style>
  <w:style w:type="paragraph" w:styleId="NormaleWeb">
    <w:name w:val="Normal (Web)"/>
    <w:basedOn w:val="Normale"/>
    <w:uiPriority w:val="99"/>
    <w:unhideWhenUsed/>
    <w:rsid w:val="00961A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61A8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1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Giacomini</dc:creator>
  <cp:lastModifiedBy>02 Office</cp:lastModifiedBy>
  <cp:revision>16</cp:revision>
  <cp:lastPrinted>2023-04-19T07:58:00Z</cp:lastPrinted>
  <dcterms:created xsi:type="dcterms:W3CDTF">2023-04-18T14:27:00Z</dcterms:created>
  <dcterms:modified xsi:type="dcterms:W3CDTF">2023-04-19T08:02:00Z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LastSaved">
    <vt:filetime>2023-03-06T00:00:00Z</vt:filetime>
  </property>
</Properties>
</file>