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1FC9" w14:textId="77777777" w:rsidR="00F23ADD" w:rsidRDefault="00FE243C" w:rsidP="00F23ADD">
      <w:pPr>
        <w:pStyle w:val="NormaleWeb"/>
        <w:shd w:val="clear" w:color="auto" w:fill="FFFFFF"/>
        <w:spacing w:before="0" w:beforeAutospacing="0" w:after="90" w:afterAutospacing="0"/>
        <w:jc w:val="center"/>
        <w:rPr>
          <w:b/>
          <w:color w:val="1D2129"/>
          <w:szCs w:val="21"/>
        </w:rPr>
      </w:pPr>
      <w:r w:rsidRPr="00822D52">
        <w:rPr>
          <w:b/>
          <w:color w:val="1D2129"/>
          <w:szCs w:val="21"/>
        </w:rPr>
        <w:t>Agricoltura</w:t>
      </w:r>
      <w:r w:rsidRPr="00822D52">
        <w:rPr>
          <w:color w:val="1D2129"/>
          <w:szCs w:val="21"/>
        </w:rPr>
        <w:t>/</w:t>
      </w:r>
      <w:r w:rsidRPr="00822D52">
        <w:rPr>
          <w:b/>
          <w:color w:val="1D2129"/>
          <w:szCs w:val="21"/>
        </w:rPr>
        <w:t xml:space="preserve">Dichiarazione dello stato di calamità naturale per tutto il </w:t>
      </w:r>
    </w:p>
    <w:p w14:paraId="24D5E544" w14:textId="63E02569" w:rsidR="00FE243C" w:rsidRPr="00822D52" w:rsidRDefault="00FE243C" w:rsidP="00F23ADD">
      <w:pPr>
        <w:pStyle w:val="NormaleWeb"/>
        <w:shd w:val="clear" w:color="auto" w:fill="FFFFFF"/>
        <w:spacing w:before="0" w:beforeAutospacing="0" w:after="90" w:afterAutospacing="0"/>
        <w:jc w:val="center"/>
        <w:rPr>
          <w:b/>
          <w:color w:val="1D2129"/>
          <w:szCs w:val="21"/>
        </w:rPr>
      </w:pPr>
      <w:r w:rsidRPr="00822D52">
        <w:rPr>
          <w:b/>
          <w:color w:val="1D2129"/>
          <w:szCs w:val="21"/>
        </w:rPr>
        <w:t>territorio del Comune di Usini</w:t>
      </w:r>
    </w:p>
    <w:p w14:paraId="3CC9382C" w14:textId="77777777" w:rsidR="00FE243C" w:rsidRPr="00822D52" w:rsidRDefault="00FE243C" w:rsidP="00F23ADD">
      <w:pPr>
        <w:pStyle w:val="NormaleWeb"/>
        <w:shd w:val="clear" w:color="auto" w:fill="FFFFFF"/>
        <w:spacing w:before="90" w:beforeAutospacing="0" w:after="90" w:afterAutospacing="0"/>
        <w:jc w:val="center"/>
        <w:rPr>
          <w:color w:val="1D2129"/>
          <w:szCs w:val="21"/>
        </w:rPr>
      </w:pPr>
      <w:r w:rsidRPr="00822D52">
        <w:rPr>
          <w:color w:val="1D2129"/>
          <w:szCs w:val="21"/>
        </w:rPr>
        <w:t>AVVISO AGLI AGRICOLTORI E AGLI ALLEVATORI</w:t>
      </w:r>
    </w:p>
    <w:p w14:paraId="0E7CBAFE" w14:textId="4BDC7778" w:rsidR="00FE243C" w:rsidRPr="00822D52" w:rsidRDefault="00FE243C" w:rsidP="00FE243C">
      <w:pPr>
        <w:pStyle w:val="NormaleWeb"/>
        <w:shd w:val="clear" w:color="auto" w:fill="FFFFFF"/>
        <w:spacing w:before="90" w:beforeAutospacing="0" w:after="90" w:afterAutospacing="0"/>
        <w:jc w:val="both"/>
        <w:rPr>
          <w:color w:val="1D2129"/>
          <w:szCs w:val="21"/>
        </w:rPr>
      </w:pPr>
    </w:p>
    <w:p w14:paraId="621E4EEE" w14:textId="0D9392A9" w:rsidR="00FE243C" w:rsidRPr="00822D52" w:rsidRDefault="00FE243C" w:rsidP="00FE243C">
      <w:pPr>
        <w:pStyle w:val="NormaleWeb"/>
        <w:shd w:val="clear" w:color="auto" w:fill="FFFFFF"/>
        <w:spacing w:before="0" w:beforeAutospacing="0" w:after="90" w:afterAutospacing="0"/>
        <w:jc w:val="both"/>
        <w:rPr>
          <w:color w:val="1D2129"/>
          <w:szCs w:val="21"/>
        </w:rPr>
      </w:pPr>
      <w:r w:rsidRPr="00822D52">
        <w:rPr>
          <w:color w:val="1D2129"/>
          <w:szCs w:val="21"/>
        </w:rPr>
        <w:t xml:space="preserve">Si informano gli agricoltori e allevatori regolarmente iscritti che </w:t>
      </w:r>
      <w:r w:rsidR="007977AA">
        <w:rPr>
          <w:color w:val="1D2129"/>
          <w:szCs w:val="21"/>
        </w:rPr>
        <w:t xml:space="preserve">in data 15 luglio u.s. </w:t>
      </w:r>
      <w:r w:rsidRPr="00822D52">
        <w:rPr>
          <w:color w:val="1D2129"/>
          <w:szCs w:val="21"/>
        </w:rPr>
        <w:t xml:space="preserve">la Giunta Comunale ha </w:t>
      </w:r>
      <w:r w:rsidR="00225FE3">
        <w:rPr>
          <w:color w:val="1D2129"/>
          <w:szCs w:val="21"/>
        </w:rPr>
        <w:t xml:space="preserve">richiesto alla Regione </w:t>
      </w:r>
      <w:r w:rsidR="007977AA">
        <w:rPr>
          <w:color w:val="1D2129"/>
          <w:szCs w:val="21"/>
        </w:rPr>
        <w:t xml:space="preserve">il </w:t>
      </w:r>
      <w:r w:rsidRPr="00822D52">
        <w:rPr>
          <w:color w:val="1D2129"/>
          <w:szCs w:val="21"/>
        </w:rPr>
        <w:t>“</w:t>
      </w:r>
      <w:r w:rsidR="007977AA">
        <w:rPr>
          <w:b/>
          <w:i/>
          <w:color w:val="1D2129"/>
          <w:szCs w:val="21"/>
        </w:rPr>
        <w:t>R</w:t>
      </w:r>
      <w:r w:rsidRPr="00822D52">
        <w:rPr>
          <w:b/>
          <w:i/>
          <w:color w:val="1D2129"/>
          <w:szCs w:val="21"/>
        </w:rPr>
        <w:t>ic</w:t>
      </w:r>
      <w:r w:rsidR="007977AA">
        <w:rPr>
          <w:b/>
          <w:i/>
          <w:color w:val="1D2129"/>
          <w:szCs w:val="21"/>
        </w:rPr>
        <w:t xml:space="preserve">onoscimento </w:t>
      </w:r>
      <w:r w:rsidRPr="00822D52">
        <w:rPr>
          <w:b/>
          <w:i/>
          <w:color w:val="1D2129"/>
          <w:szCs w:val="21"/>
        </w:rPr>
        <w:t xml:space="preserve">dello </w:t>
      </w:r>
      <w:r w:rsidR="00822D52">
        <w:rPr>
          <w:b/>
          <w:i/>
          <w:color w:val="1D2129"/>
          <w:szCs w:val="21"/>
        </w:rPr>
        <w:t>s</w:t>
      </w:r>
      <w:r w:rsidRPr="00822D52">
        <w:rPr>
          <w:b/>
          <w:i/>
          <w:color w:val="1D2129"/>
          <w:szCs w:val="21"/>
        </w:rPr>
        <w:t>tato di calamità naturale</w:t>
      </w:r>
      <w:r w:rsidR="00822D52">
        <w:rPr>
          <w:b/>
          <w:i/>
          <w:color w:val="1D2129"/>
          <w:szCs w:val="21"/>
        </w:rPr>
        <w:t xml:space="preserve"> </w:t>
      </w:r>
      <w:r w:rsidR="007977AA">
        <w:rPr>
          <w:b/>
          <w:i/>
          <w:color w:val="1D2129"/>
          <w:szCs w:val="21"/>
        </w:rPr>
        <w:t>a causa della prolungata siccità e delle alte temperature nel territorio del Comune di Usini</w:t>
      </w:r>
      <w:r w:rsidRPr="00822D52">
        <w:rPr>
          <w:color w:val="1D2129"/>
          <w:szCs w:val="21"/>
        </w:rPr>
        <w:t>”</w:t>
      </w:r>
      <w:r w:rsidR="007977AA">
        <w:rPr>
          <w:color w:val="1D2129"/>
          <w:szCs w:val="21"/>
        </w:rPr>
        <w:t xml:space="preserve"> a partire dal 10 marzo 2025 e tutt’ora in corso (</w:t>
      </w:r>
      <w:proofErr w:type="spellStart"/>
      <w:r w:rsidR="007977AA">
        <w:rPr>
          <w:i/>
          <w:iCs/>
          <w:color w:val="1D2129"/>
          <w:szCs w:val="21"/>
        </w:rPr>
        <w:t>rif.</w:t>
      </w:r>
      <w:proofErr w:type="spellEnd"/>
      <w:r w:rsidR="007977AA">
        <w:rPr>
          <w:i/>
          <w:iCs/>
          <w:color w:val="1D2129"/>
          <w:szCs w:val="21"/>
        </w:rPr>
        <w:t xml:space="preserve"> Delibera Giunta Comunale n. 84 del 15 luglio 2025</w:t>
      </w:r>
      <w:r w:rsidR="007977AA">
        <w:rPr>
          <w:color w:val="1D2129"/>
          <w:szCs w:val="21"/>
        </w:rPr>
        <w:t>)</w:t>
      </w:r>
      <w:r w:rsidRPr="00822D52">
        <w:rPr>
          <w:color w:val="1D2129"/>
          <w:szCs w:val="21"/>
        </w:rPr>
        <w:t>.</w:t>
      </w:r>
    </w:p>
    <w:p w14:paraId="2E984ECF" w14:textId="571B2CD6" w:rsidR="00225FE3" w:rsidRDefault="00225FE3" w:rsidP="00225FE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>Gli agricoltori e gli allevatori che hanno riscontrato danni o che dovessero riscontrarne prossimamente devono procedere direttamente alla segnalazione all’Agenzia Regionale “</w:t>
      </w:r>
      <w:r>
        <w:rPr>
          <w:i/>
          <w:iCs/>
          <w:color w:val="1D2129"/>
          <w:szCs w:val="21"/>
        </w:rPr>
        <w:t>LAORE Sardegna</w:t>
      </w:r>
      <w:r>
        <w:rPr>
          <w:color w:val="1D2129"/>
          <w:szCs w:val="21"/>
        </w:rPr>
        <w:t xml:space="preserve">” - </w:t>
      </w:r>
      <w:r w:rsidRPr="00D54261">
        <w:rPr>
          <w:b/>
          <w:bCs/>
          <w:color w:val="1D2129"/>
          <w:szCs w:val="21"/>
        </w:rPr>
        <w:t>entro dieci giorni dalla conclusione dell'evento calamitoso</w:t>
      </w:r>
      <w:r>
        <w:rPr>
          <w:color w:val="1D2129"/>
          <w:szCs w:val="21"/>
        </w:rPr>
        <w:t xml:space="preserve"> - mediante la seguente procedura:</w:t>
      </w:r>
    </w:p>
    <w:p w14:paraId="5EFEC076" w14:textId="77777777" w:rsidR="00225FE3" w:rsidRPr="00225FE3" w:rsidRDefault="00225FE3" w:rsidP="00225FE3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 w:val="6"/>
          <w:szCs w:val="4"/>
        </w:rPr>
      </w:pPr>
    </w:p>
    <w:p w14:paraId="47A15791" w14:textId="14A6DE1B" w:rsidR="00225FE3" w:rsidRDefault="00225FE3" w:rsidP="00225FE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 xml:space="preserve">accedere al sito web </w:t>
      </w:r>
      <w:hyperlink r:id="rId5" w:history="1">
        <w:r w:rsidRPr="000224EA">
          <w:rPr>
            <w:rStyle w:val="Collegamentoipertestuale"/>
            <w:szCs w:val="21"/>
          </w:rPr>
          <w:t>https://www.agenzialaore.it/</w:t>
        </w:r>
      </w:hyperlink>
      <w:r>
        <w:rPr>
          <w:color w:val="1D2129"/>
          <w:szCs w:val="21"/>
        </w:rPr>
        <w:t>;</w:t>
      </w:r>
    </w:p>
    <w:p w14:paraId="5CF1AE86" w14:textId="77777777" w:rsidR="00225FE3" w:rsidRDefault="00225FE3" w:rsidP="00225FE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>cliccare sul link “</w:t>
      </w:r>
      <w:r>
        <w:rPr>
          <w:i/>
          <w:iCs/>
          <w:color w:val="1D2129"/>
          <w:szCs w:val="21"/>
        </w:rPr>
        <w:t>Servizi</w:t>
      </w:r>
      <w:r>
        <w:rPr>
          <w:color w:val="1D2129"/>
          <w:szCs w:val="21"/>
        </w:rPr>
        <w:t>” (in alto nella barra degli strumenti);</w:t>
      </w:r>
    </w:p>
    <w:p w14:paraId="59CD6893" w14:textId="52414D0A" w:rsidR="00D54261" w:rsidRDefault="00225FE3" w:rsidP="00225FE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>cliccare sul link “</w:t>
      </w:r>
      <w:r>
        <w:rPr>
          <w:i/>
          <w:iCs/>
          <w:color w:val="1D2129"/>
          <w:szCs w:val="21"/>
        </w:rPr>
        <w:t>Segnalazione danni</w:t>
      </w:r>
      <w:r>
        <w:rPr>
          <w:color w:val="1D2129"/>
          <w:szCs w:val="21"/>
        </w:rPr>
        <w:t>”;</w:t>
      </w:r>
    </w:p>
    <w:p w14:paraId="51951C01" w14:textId="3DE7B1EA" w:rsidR="00225FE3" w:rsidRDefault="00225FE3" w:rsidP="00225FE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>cliccare sul link “</w:t>
      </w:r>
      <w:r>
        <w:rPr>
          <w:i/>
          <w:iCs/>
          <w:color w:val="1D2129"/>
          <w:szCs w:val="21"/>
        </w:rPr>
        <w:t>Settore agricolo-zootecnico</w:t>
      </w:r>
      <w:r>
        <w:rPr>
          <w:color w:val="1D2129"/>
          <w:szCs w:val="21"/>
        </w:rPr>
        <w:t>”;</w:t>
      </w:r>
    </w:p>
    <w:p w14:paraId="50051036" w14:textId="1DB6BCA5" w:rsidR="00225FE3" w:rsidRPr="00D54261" w:rsidRDefault="00E15374" w:rsidP="00225FE3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>cliccare sul link “</w:t>
      </w:r>
      <w:hyperlink r:id="rId6" w:tgtFrame="_blank" w:history="1">
        <w:r w:rsidRPr="00E15374">
          <w:rPr>
            <w:rStyle w:val="Collegamentoipertestuale"/>
            <w:i/>
            <w:iCs/>
            <w:szCs w:val="21"/>
          </w:rPr>
          <w:t>Modulo invio segnalazione per le imprese</w:t>
        </w:r>
      </w:hyperlink>
      <w:r w:rsidRPr="00E15374">
        <w:rPr>
          <w:color w:val="1D2129"/>
          <w:szCs w:val="21"/>
        </w:rPr>
        <w:t>”</w:t>
      </w:r>
      <w:r>
        <w:rPr>
          <w:color w:val="1D2129"/>
          <w:szCs w:val="21"/>
        </w:rPr>
        <w:t>.</w:t>
      </w:r>
    </w:p>
    <w:p w14:paraId="77713CF9" w14:textId="77777777" w:rsidR="00E15374" w:rsidRPr="00E15374" w:rsidRDefault="00E15374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 w:val="6"/>
          <w:szCs w:val="4"/>
        </w:rPr>
      </w:pPr>
    </w:p>
    <w:p w14:paraId="48C661E4" w14:textId="77777777" w:rsidR="00E15374" w:rsidRDefault="00D54261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 w:rsidRPr="00D54261">
        <w:rPr>
          <w:color w:val="1D2129"/>
          <w:szCs w:val="21"/>
        </w:rPr>
        <w:t>Le segnalazioni devono essere inviate esclusivamente attraverso gli applicativi informatici dedicati. </w:t>
      </w:r>
      <w:r w:rsidRPr="00D54261">
        <w:rPr>
          <w:b/>
          <w:bCs/>
          <w:color w:val="1D2129"/>
          <w:szCs w:val="21"/>
        </w:rPr>
        <w:t>Non sono ammesse altre forme di invio</w:t>
      </w:r>
      <w:r w:rsidRPr="00D54261">
        <w:rPr>
          <w:color w:val="1D2129"/>
          <w:szCs w:val="21"/>
        </w:rPr>
        <w:t xml:space="preserve">. L'accesso all'applicativo è consentito mediante </w:t>
      </w:r>
      <w:r w:rsidR="00E15374">
        <w:rPr>
          <w:color w:val="1D2129"/>
          <w:szCs w:val="21"/>
        </w:rPr>
        <w:t>“</w:t>
      </w:r>
      <w:r w:rsidRPr="00D54261">
        <w:rPr>
          <w:i/>
          <w:iCs/>
          <w:color w:val="1D2129"/>
          <w:szCs w:val="21"/>
        </w:rPr>
        <w:t>Sistema Pubblico di Identità Digitale</w:t>
      </w:r>
      <w:r w:rsidR="00E15374">
        <w:rPr>
          <w:color w:val="1D2129"/>
          <w:szCs w:val="21"/>
        </w:rPr>
        <w:t>”</w:t>
      </w:r>
      <w:r w:rsidRPr="00D54261">
        <w:rPr>
          <w:color w:val="1D2129"/>
          <w:szCs w:val="21"/>
        </w:rPr>
        <w:t xml:space="preserve"> (</w:t>
      </w:r>
      <w:r w:rsidRPr="00D54261">
        <w:rPr>
          <w:i/>
          <w:iCs/>
          <w:color w:val="1D2129"/>
          <w:szCs w:val="21"/>
        </w:rPr>
        <w:t>SPID</w:t>
      </w:r>
      <w:r w:rsidRPr="00D54261">
        <w:rPr>
          <w:color w:val="1D2129"/>
          <w:szCs w:val="21"/>
        </w:rPr>
        <w:t>) o previa registrazione attraverso la propria casella di posta elettronica.</w:t>
      </w:r>
      <w:r w:rsidR="00E15374">
        <w:rPr>
          <w:color w:val="1D2129"/>
          <w:szCs w:val="21"/>
        </w:rPr>
        <w:t xml:space="preserve"> </w:t>
      </w:r>
    </w:p>
    <w:p w14:paraId="11D6A0AD" w14:textId="77777777" w:rsidR="00E15374" w:rsidRPr="00E15374" w:rsidRDefault="00E15374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 w:val="6"/>
          <w:szCs w:val="4"/>
        </w:rPr>
      </w:pPr>
    </w:p>
    <w:p w14:paraId="091AA69D" w14:textId="0AC977B4" w:rsidR="00E15374" w:rsidRDefault="00E15374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>
        <w:rPr>
          <w:color w:val="1D2129"/>
          <w:szCs w:val="21"/>
        </w:rPr>
        <w:t xml:space="preserve">Le domande </w:t>
      </w:r>
      <w:r w:rsidRPr="00822D52">
        <w:rPr>
          <w:color w:val="1D2129"/>
          <w:szCs w:val="21"/>
        </w:rPr>
        <w:t>potranno essere presentat</w:t>
      </w:r>
      <w:r>
        <w:rPr>
          <w:color w:val="1D2129"/>
          <w:szCs w:val="21"/>
        </w:rPr>
        <w:t>e</w:t>
      </w:r>
      <w:r w:rsidRPr="00822D52">
        <w:rPr>
          <w:color w:val="1D2129"/>
          <w:szCs w:val="21"/>
        </w:rPr>
        <w:t xml:space="preserve"> dagli </w:t>
      </w:r>
      <w:r w:rsidRPr="00822D52">
        <w:rPr>
          <w:b/>
          <w:color w:val="1D2129"/>
          <w:szCs w:val="21"/>
        </w:rPr>
        <w:t>agricoltori/allevatori regolarmente iscritti</w:t>
      </w:r>
      <w:r w:rsidRPr="00822D52">
        <w:rPr>
          <w:color w:val="1D2129"/>
          <w:szCs w:val="21"/>
        </w:rPr>
        <w:t xml:space="preserve"> (</w:t>
      </w:r>
      <w:r w:rsidRPr="00822D52">
        <w:rPr>
          <w:b/>
          <w:color w:val="1D2129"/>
          <w:szCs w:val="21"/>
        </w:rPr>
        <w:t>coltivatori diretti</w:t>
      </w:r>
      <w:r w:rsidRPr="00822D52">
        <w:rPr>
          <w:color w:val="1D2129"/>
          <w:szCs w:val="21"/>
        </w:rPr>
        <w:t xml:space="preserve"> etc.) </w:t>
      </w:r>
      <w:r w:rsidRPr="008E2304">
        <w:rPr>
          <w:color w:val="1D2129"/>
          <w:szCs w:val="21"/>
          <w:u w:val="single"/>
        </w:rPr>
        <w:t>e</w:t>
      </w:r>
      <w:r w:rsidRPr="008E2304">
        <w:rPr>
          <w:b/>
          <w:color w:val="1D2129"/>
          <w:szCs w:val="21"/>
          <w:u w:val="single"/>
        </w:rPr>
        <w:t xml:space="preserve"> non </w:t>
      </w:r>
      <w:r w:rsidRPr="008E2304">
        <w:rPr>
          <w:color w:val="1D2129"/>
          <w:szCs w:val="21"/>
          <w:u w:val="single"/>
        </w:rPr>
        <w:t>dagli hobbisti</w:t>
      </w:r>
      <w:r w:rsidRPr="00822D52">
        <w:rPr>
          <w:color w:val="1D2129"/>
          <w:szCs w:val="21"/>
        </w:rPr>
        <w:t>.</w:t>
      </w:r>
    </w:p>
    <w:p w14:paraId="709EF2DB" w14:textId="77777777" w:rsidR="00E15374" w:rsidRPr="00E15374" w:rsidRDefault="00E15374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 w:val="6"/>
          <w:szCs w:val="4"/>
        </w:rPr>
      </w:pPr>
    </w:p>
    <w:p w14:paraId="3EE4D069" w14:textId="7DA651D9" w:rsidR="00D54261" w:rsidRDefault="00D54261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1D2129"/>
          <w:szCs w:val="21"/>
        </w:rPr>
      </w:pPr>
      <w:r w:rsidRPr="00D54261">
        <w:rPr>
          <w:b/>
          <w:bCs/>
          <w:color w:val="1D2129"/>
          <w:szCs w:val="21"/>
        </w:rPr>
        <w:t>Informazioni e contatti</w:t>
      </w:r>
    </w:p>
    <w:p w14:paraId="1A7D01E5" w14:textId="77777777" w:rsidR="00E15374" w:rsidRPr="00D54261" w:rsidRDefault="00E15374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b/>
          <w:bCs/>
          <w:color w:val="1D2129"/>
          <w:sz w:val="6"/>
          <w:szCs w:val="4"/>
        </w:rPr>
      </w:pPr>
    </w:p>
    <w:p w14:paraId="11670084" w14:textId="7FCE1CD1" w:rsidR="00E15374" w:rsidRDefault="00F23ADD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hyperlink r:id="rId7" w:history="1">
        <w:proofErr w:type="spellStart"/>
        <w:r w:rsidR="00D54261" w:rsidRPr="00D54261">
          <w:rPr>
            <w:rStyle w:val="Collegamentoipertestuale"/>
            <w:szCs w:val="21"/>
          </w:rPr>
          <w:t>Laore</w:t>
        </w:r>
        <w:proofErr w:type="spellEnd"/>
        <w:r w:rsidR="00D54261" w:rsidRPr="00D54261">
          <w:rPr>
            <w:rStyle w:val="Collegamentoipertestuale"/>
            <w:szCs w:val="21"/>
          </w:rPr>
          <w:t xml:space="preserve"> Sardegna - Servizio Indennizzi</w:t>
        </w:r>
      </w:hyperlink>
      <w:r w:rsidR="00D54261" w:rsidRPr="00D54261">
        <w:rPr>
          <w:color w:val="1D2129"/>
          <w:szCs w:val="21"/>
        </w:rPr>
        <w:t>;</w:t>
      </w:r>
    </w:p>
    <w:p w14:paraId="4EF71DC7" w14:textId="77777777" w:rsidR="00E15374" w:rsidRPr="00E15374" w:rsidRDefault="00E15374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 w:val="6"/>
          <w:szCs w:val="4"/>
        </w:rPr>
      </w:pPr>
    </w:p>
    <w:p w14:paraId="60E1D266" w14:textId="378B8DDD" w:rsidR="00E15374" w:rsidRDefault="00F23ADD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hyperlink r:id="rId8" w:history="1">
        <w:r w:rsidR="00D54261" w:rsidRPr="00D54261">
          <w:rPr>
            <w:rStyle w:val="Collegamentoipertestuale"/>
            <w:szCs w:val="21"/>
          </w:rPr>
          <w:t>Unità organizzativa Delimitazione e quantificazione dei danni per calamità naturali</w:t>
        </w:r>
      </w:hyperlink>
      <w:r w:rsidR="00D54261" w:rsidRPr="00D54261">
        <w:rPr>
          <w:color w:val="1D2129"/>
          <w:szCs w:val="21"/>
        </w:rPr>
        <w:t>;</w:t>
      </w:r>
    </w:p>
    <w:p w14:paraId="01FD2EAE" w14:textId="7364A962" w:rsidR="00E15374" w:rsidRDefault="00D54261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 w:rsidRPr="00E15374">
        <w:rPr>
          <w:b/>
          <w:bCs/>
          <w:color w:val="1D2129"/>
          <w:szCs w:val="21"/>
          <w:u w:val="single"/>
        </w:rPr>
        <w:t xml:space="preserve">Alessio </w:t>
      </w:r>
      <w:proofErr w:type="spellStart"/>
      <w:r w:rsidRPr="00E15374">
        <w:rPr>
          <w:b/>
          <w:bCs/>
          <w:color w:val="1D2129"/>
          <w:szCs w:val="21"/>
          <w:u w:val="single"/>
        </w:rPr>
        <w:t>Auzzas</w:t>
      </w:r>
      <w:proofErr w:type="spellEnd"/>
      <w:r w:rsidR="00E15374">
        <w:rPr>
          <w:color w:val="1D2129"/>
          <w:szCs w:val="21"/>
        </w:rPr>
        <w:t>, v</w:t>
      </w:r>
      <w:r w:rsidRPr="00D54261">
        <w:rPr>
          <w:color w:val="1D2129"/>
          <w:szCs w:val="21"/>
        </w:rPr>
        <w:t>ia Caprera n. 8, Cagliari</w:t>
      </w:r>
      <w:r w:rsidR="00E15374">
        <w:rPr>
          <w:color w:val="1D2129"/>
          <w:szCs w:val="21"/>
        </w:rPr>
        <w:t xml:space="preserve"> - </w:t>
      </w:r>
      <w:hyperlink r:id="rId9" w:history="1">
        <w:r w:rsidR="00E15374" w:rsidRPr="000224EA">
          <w:rPr>
            <w:rStyle w:val="Collegamentoipertestuale"/>
            <w:szCs w:val="21"/>
          </w:rPr>
          <w:t>alessioauzzas@agenzialaore.it</w:t>
        </w:r>
      </w:hyperlink>
      <w:r w:rsidR="00E15374">
        <w:rPr>
          <w:color w:val="1D2129"/>
          <w:szCs w:val="21"/>
        </w:rPr>
        <w:t xml:space="preserve"> - </w:t>
      </w:r>
      <w:hyperlink r:id="rId10" w:history="1">
        <w:r w:rsidRPr="00D54261">
          <w:rPr>
            <w:rStyle w:val="Collegamentoipertestuale"/>
            <w:szCs w:val="21"/>
          </w:rPr>
          <w:t>+39 333 3741 632</w:t>
        </w:r>
      </w:hyperlink>
      <w:r w:rsidRPr="00D54261">
        <w:rPr>
          <w:color w:val="1D2129"/>
          <w:szCs w:val="21"/>
        </w:rPr>
        <w:t>;</w:t>
      </w:r>
    </w:p>
    <w:p w14:paraId="0C3BC5A7" w14:textId="2F6A91E1" w:rsidR="00D54261" w:rsidRDefault="00D54261" w:rsidP="00E15374">
      <w:pPr>
        <w:pStyle w:val="NormaleWeb"/>
        <w:shd w:val="clear" w:color="auto" w:fill="FFFFFF"/>
        <w:spacing w:before="0" w:beforeAutospacing="0" w:after="0" w:afterAutospacing="0"/>
        <w:jc w:val="both"/>
        <w:rPr>
          <w:color w:val="1D2129"/>
          <w:szCs w:val="21"/>
        </w:rPr>
      </w:pPr>
      <w:r w:rsidRPr="00E15374">
        <w:rPr>
          <w:b/>
          <w:bCs/>
          <w:color w:val="1D2129"/>
          <w:szCs w:val="21"/>
          <w:u w:val="single"/>
        </w:rPr>
        <w:t>Fiorella Rita Carrus</w:t>
      </w:r>
      <w:r w:rsidR="00E15374">
        <w:rPr>
          <w:color w:val="1D2129"/>
          <w:szCs w:val="21"/>
        </w:rPr>
        <w:t>, v</w:t>
      </w:r>
      <w:r w:rsidRPr="00D54261">
        <w:rPr>
          <w:color w:val="1D2129"/>
          <w:szCs w:val="21"/>
        </w:rPr>
        <w:t>ia Caprera n. 8, Cagliari</w:t>
      </w:r>
      <w:r w:rsidR="00E15374">
        <w:rPr>
          <w:color w:val="1D2129"/>
          <w:szCs w:val="21"/>
        </w:rPr>
        <w:t xml:space="preserve"> - </w:t>
      </w:r>
      <w:hyperlink r:id="rId11" w:history="1">
        <w:r w:rsidR="00E15374" w:rsidRPr="000224EA">
          <w:rPr>
            <w:rStyle w:val="Collegamentoipertestuale"/>
            <w:szCs w:val="21"/>
          </w:rPr>
          <w:t>fiorellaritacarrus@agenzialaore.it</w:t>
        </w:r>
      </w:hyperlink>
      <w:r w:rsidR="00E15374">
        <w:rPr>
          <w:color w:val="1D2129"/>
          <w:szCs w:val="21"/>
        </w:rPr>
        <w:t xml:space="preserve"> - </w:t>
      </w:r>
      <w:hyperlink r:id="rId12" w:history="1">
        <w:r w:rsidRPr="00D54261">
          <w:rPr>
            <w:rStyle w:val="Collegamentoipertestuale"/>
            <w:szCs w:val="21"/>
          </w:rPr>
          <w:t>+39 338 4939254</w:t>
        </w:r>
      </w:hyperlink>
    </w:p>
    <w:p w14:paraId="2C6C01DF" w14:textId="77777777" w:rsidR="00FE243C" w:rsidRPr="00822D52" w:rsidRDefault="00FE243C" w:rsidP="00FE243C">
      <w:pPr>
        <w:pStyle w:val="NormaleWeb"/>
        <w:shd w:val="clear" w:color="auto" w:fill="FFFFFF"/>
        <w:spacing w:before="90" w:beforeAutospacing="0" w:after="90" w:afterAutospacing="0"/>
        <w:jc w:val="both"/>
        <w:rPr>
          <w:color w:val="1D2129"/>
          <w:szCs w:val="21"/>
        </w:rPr>
      </w:pPr>
      <w:r w:rsidRPr="00822D52">
        <w:rPr>
          <w:color w:val="1D2129"/>
          <w:szCs w:val="21"/>
        </w:rPr>
        <w:t>L'occasione è favorevole per esprimere - a nome di tutta l'Amministrazione Comunale - piena comprensione e solidarietà a tutti i lavoratori del comparto agricolo per questa ennesima calamità che purtroppo segue le altre verificatesi nel corso di questi ultimi anni.</w:t>
      </w:r>
    </w:p>
    <w:p w14:paraId="46908F45" w14:textId="77777777" w:rsidR="00FE243C" w:rsidRDefault="00FE243C" w:rsidP="00FE243C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="inherit" w:hAnsi="inherit" w:cs="Helvetica"/>
          <w:color w:val="1D2129"/>
          <w:sz w:val="21"/>
          <w:szCs w:val="21"/>
        </w:rPr>
      </w:pPr>
    </w:p>
    <w:p w14:paraId="1D9B6661" w14:textId="77777777" w:rsidR="00E15374" w:rsidRDefault="00E15374" w:rsidP="00FE243C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="inherit" w:hAnsi="inherit" w:cs="Helvetica"/>
          <w:color w:val="1D2129"/>
          <w:sz w:val="21"/>
          <w:szCs w:val="21"/>
        </w:rPr>
      </w:pPr>
    </w:p>
    <w:p w14:paraId="13D66621" w14:textId="77777777" w:rsidR="00E15374" w:rsidRDefault="00E15374" w:rsidP="00FE243C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="inherit" w:hAnsi="inherit" w:cs="Helvetica"/>
          <w:color w:val="1D2129"/>
          <w:sz w:val="21"/>
          <w:szCs w:val="21"/>
        </w:rPr>
      </w:pPr>
    </w:p>
    <w:p w14:paraId="0592AEF1" w14:textId="77777777" w:rsidR="00E15374" w:rsidRDefault="00E15374" w:rsidP="00FE243C">
      <w:pPr>
        <w:pStyle w:val="NormaleWeb"/>
        <w:shd w:val="clear" w:color="auto" w:fill="FFFFFF"/>
        <w:spacing w:before="90" w:beforeAutospacing="0" w:after="90" w:afterAutospacing="0"/>
        <w:jc w:val="both"/>
        <w:rPr>
          <w:rFonts w:ascii="inherit" w:hAnsi="inherit" w:cs="Helvetica"/>
          <w:color w:val="1D2129"/>
          <w:sz w:val="21"/>
          <w:szCs w:val="21"/>
        </w:rPr>
      </w:pPr>
    </w:p>
    <w:p w14:paraId="32D519F1" w14:textId="77777777" w:rsidR="00FE243C" w:rsidRPr="00E15374" w:rsidRDefault="00822D52" w:rsidP="00822D52">
      <w:pPr>
        <w:pStyle w:val="NormaleWeb"/>
        <w:shd w:val="clear" w:color="auto" w:fill="FFFFFF"/>
        <w:spacing w:before="90" w:beforeAutospacing="0" w:after="90" w:afterAutospacing="0"/>
        <w:ind w:left="4248"/>
        <w:jc w:val="both"/>
        <w:rPr>
          <w:i/>
          <w:iCs/>
          <w:color w:val="1D2129"/>
          <w:szCs w:val="21"/>
        </w:rPr>
      </w:pPr>
      <w:r>
        <w:rPr>
          <w:color w:val="1D2129"/>
          <w:szCs w:val="21"/>
        </w:rPr>
        <w:t xml:space="preserve">    </w:t>
      </w:r>
      <w:r w:rsidR="00FE243C" w:rsidRPr="00E15374">
        <w:rPr>
          <w:i/>
          <w:iCs/>
          <w:color w:val="1D2129"/>
          <w:szCs w:val="21"/>
        </w:rPr>
        <w:t>F/to</w:t>
      </w:r>
    </w:p>
    <w:p w14:paraId="3450FE28" w14:textId="77777777" w:rsidR="00FE243C" w:rsidRPr="00822D52" w:rsidRDefault="00822D52" w:rsidP="00822D52">
      <w:pPr>
        <w:pStyle w:val="NormaleWeb"/>
        <w:shd w:val="clear" w:color="auto" w:fill="FFFFFF"/>
        <w:spacing w:before="90" w:beforeAutospacing="0" w:after="90" w:afterAutospacing="0"/>
        <w:jc w:val="center"/>
        <w:rPr>
          <w:color w:val="1D2129"/>
          <w:szCs w:val="21"/>
        </w:rPr>
      </w:pPr>
      <w:r>
        <w:rPr>
          <w:color w:val="1D2129"/>
          <w:szCs w:val="21"/>
        </w:rPr>
        <w:t xml:space="preserve">Il Consigliere con Delega </w:t>
      </w:r>
      <w:r w:rsidR="00FE243C" w:rsidRPr="00822D52">
        <w:rPr>
          <w:color w:val="1D2129"/>
          <w:szCs w:val="21"/>
        </w:rPr>
        <w:t>all’Agricoltura</w:t>
      </w:r>
    </w:p>
    <w:p w14:paraId="22330293" w14:textId="77777777" w:rsidR="00FE243C" w:rsidRPr="00E15374" w:rsidRDefault="00FE243C" w:rsidP="00822D52">
      <w:pPr>
        <w:pStyle w:val="NormaleWeb"/>
        <w:shd w:val="clear" w:color="auto" w:fill="FFFFFF"/>
        <w:spacing w:before="90" w:beforeAutospacing="0" w:after="90" w:afterAutospacing="0"/>
        <w:jc w:val="center"/>
        <w:rPr>
          <w:i/>
          <w:iCs/>
          <w:color w:val="1D2129"/>
          <w:szCs w:val="21"/>
        </w:rPr>
      </w:pPr>
      <w:r w:rsidRPr="00E15374">
        <w:rPr>
          <w:i/>
          <w:iCs/>
          <w:color w:val="1D2129"/>
          <w:szCs w:val="21"/>
        </w:rPr>
        <w:t>Giovanni Antonio Sechi</w:t>
      </w:r>
    </w:p>
    <w:p w14:paraId="19F6842B" w14:textId="77777777" w:rsidR="002F6C1D" w:rsidRDefault="002F6C1D"/>
    <w:sectPr w:rsidR="002F6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C1CA0"/>
    <w:multiLevelType w:val="hybridMultilevel"/>
    <w:tmpl w:val="D8862A58"/>
    <w:lvl w:ilvl="0" w:tplc="B114B7A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32A"/>
    <w:rsid w:val="000D732A"/>
    <w:rsid w:val="002024ED"/>
    <w:rsid w:val="00225FE3"/>
    <w:rsid w:val="002F6C1D"/>
    <w:rsid w:val="0044034B"/>
    <w:rsid w:val="007977AA"/>
    <w:rsid w:val="00822D52"/>
    <w:rsid w:val="0083425B"/>
    <w:rsid w:val="008D3B35"/>
    <w:rsid w:val="008E2304"/>
    <w:rsid w:val="00D54261"/>
    <w:rsid w:val="00D75E1C"/>
    <w:rsid w:val="00E15374"/>
    <w:rsid w:val="00F23ADD"/>
    <w:rsid w:val="00FE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E0AA"/>
  <w15:docId w15:val="{F2D7E5FA-AB9E-4DBF-9511-380C39B5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E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42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4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laore.it/index.php?xsl=2933&amp;s=428781&amp;v=2&amp;c=95438&amp;t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genzialaore.it/index.php?xsl=2934&amp;s=65&amp;v=9&amp;c=95416&amp;na=1&amp;n=4&amp;t=1&amp;t=1" TargetMode="External"/><Relationship Id="rId12" Type="http://schemas.openxmlformats.org/officeDocument/2006/relationships/hyperlink" Target="tel.:+393384939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genzialaore.elixforms.it/rwe2/module_preview.jsp?MODULE_TAG=MOD_SEGNALAZIONE_DANNI" TargetMode="External"/><Relationship Id="rId11" Type="http://schemas.openxmlformats.org/officeDocument/2006/relationships/hyperlink" Target="mailto:fiorellaritacarrus@agenzialaore.it" TargetMode="External"/><Relationship Id="rId5" Type="http://schemas.openxmlformats.org/officeDocument/2006/relationships/hyperlink" Target="https://www.agenzialaore.it/" TargetMode="External"/><Relationship Id="rId10" Type="http://schemas.openxmlformats.org/officeDocument/2006/relationships/hyperlink" Target="tel.:+39%203333741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ssioauzzas@agenzialaor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assessori</dc:creator>
  <cp:keywords/>
  <dc:description/>
  <cp:lastModifiedBy>antonio baldinu</cp:lastModifiedBy>
  <cp:revision>9</cp:revision>
  <dcterms:created xsi:type="dcterms:W3CDTF">2019-11-27T18:54:00Z</dcterms:created>
  <dcterms:modified xsi:type="dcterms:W3CDTF">2025-07-22T07:10:00Z</dcterms:modified>
</cp:coreProperties>
</file>