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E7B64" w14:textId="77777777" w:rsidR="004865F8" w:rsidRDefault="00ED3702">
      <w:pPr>
        <w:pStyle w:val="Intestazione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[Allegato </w:t>
      </w:r>
      <w:r>
        <w:rPr>
          <w:rFonts w:eastAsia="Calibri" w:cstheme="minorHAnsi"/>
          <w:b/>
        </w:rPr>
        <w:t>C</w:t>
      </w:r>
      <w:r>
        <w:rPr>
          <w:rFonts w:cstheme="minorHAnsi"/>
          <w:b/>
        </w:rPr>
        <w:t>]</w:t>
      </w:r>
    </w:p>
    <w:p w14:paraId="46907C40" w14:textId="77777777" w:rsidR="00113656" w:rsidRDefault="00113656">
      <w:pPr>
        <w:pStyle w:val="Intestazione"/>
        <w:jc w:val="right"/>
        <w:rPr>
          <w:rFonts w:cstheme="minorHAnsi"/>
          <w:b/>
        </w:rPr>
      </w:pPr>
    </w:p>
    <w:p w14:paraId="2FFB83AF" w14:textId="77777777" w:rsidR="00113656" w:rsidRDefault="00113656">
      <w:pPr>
        <w:pStyle w:val="Intestazione"/>
        <w:jc w:val="right"/>
        <w:rPr>
          <w:rFonts w:cstheme="minorHAnsi"/>
          <w:b/>
        </w:rPr>
      </w:pPr>
    </w:p>
    <w:p w14:paraId="5EF7A1A5" w14:textId="77777777" w:rsidR="00113656" w:rsidRDefault="00113656">
      <w:pPr>
        <w:pStyle w:val="Intestazione"/>
        <w:jc w:val="right"/>
        <w:rPr>
          <w:rFonts w:cstheme="minorHAnsi"/>
          <w:b/>
        </w:rPr>
      </w:pPr>
    </w:p>
    <w:p w14:paraId="5D01254F" w14:textId="0C98B6C5" w:rsidR="00F0480C" w:rsidRPr="00F0480C" w:rsidRDefault="00F0480C" w:rsidP="00F0480C">
      <w:pPr>
        <w:tabs>
          <w:tab w:val="left" w:pos="1640"/>
        </w:tabs>
        <w:spacing w:line="304" w:lineRule="auto"/>
        <w:ind w:left="1660" w:right="120" w:hanging="1559"/>
        <w:jc w:val="both"/>
      </w:pPr>
      <w:r w:rsidRPr="00F0480C">
        <w:t xml:space="preserve">AVVISO PUBBLICO DI MANIFESTAZIONE D’INTERESSE  FINALIZZATO ALLA CONCESSIONE DI CONTRIBUTI PER LA REALIZZAZIONE </w:t>
      </w:r>
      <w:r w:rsidR="00EF3FAF">
        <w:t xml:space="preserve">DELLA </w:t>
      </w:r>
      <w:bookmarkStart w:id="0" w:name="_Hlk174447886"/>
      <w:r w:rsidR="00EF3FAF">
        <w:t>“MANIFESTAZIONE SABORIS ANTIGUS 202</w:t>
      </w:r>
      <w:r w:rsidR="00E902F1">
        <w:t>5</w:t>
      </w:r>
      <w:r w:rsidR="00EF3FAF">
        <w:t>”</w:t>
      </w:r>
      <w:bookmarkEnd w:id="0"/>
    </w:p>
    <w:p w14:paraId="100136E5" w14:textId="77777777" w:rsidR="00113656" w:rsidRDefault="00113656" w:rsidP="00113656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SCHEDA PROGETTO</w:t>
      </w:r>
    </w:p>
    <w:p w14:paraId="19A3B7F3" w14:textId="77777777" w:rsidR="00ED3702" w:rsidRDefault="00ED3702" w:rsidP="00113656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38D4A711" w14:textId="77777777" w:rsidR="00ED3702" w:rsidRDefault="00ED3702" w:rsidP="00113656">
      <w:pPr>
        <w:spacing w:after="0" w:line="240" w:lineRule="auto"/>
        <w:jc w:val="center"/>
        <w:rPr>
          <w:rFonts w:ascii="Calibri" w:eastAsia="Calibri" w:hAnsi="Calibri" w:cstheme="minorHAnsi"/>
          <w:b/>
          <w:bCs/>
        </w:rPr>
      </w:pPr>
    </w:p>
    <w:p w14:paraId="5119FD15" w14:textId="2C257B64" w:rsidR="00ED3702" w:rsidRDefault="00ED3702" w:rsidP="00ED3702">
      <w:pPr>
        <w:pStyle w:val="Corpotesto"/>
        <w:ind w:right="-425"/>
        <w:jc w:val="both"/>
      </w:pPr>
      <w:r>
        <w:t xml:space="preserve">Il sottoscritto __________________________________________________________________, nella sua qualità di legale rappresentante </w:t>
      </w:r>
      <w:r>
        <w:rPr>
          <w:i/>
        </w:rPr>
        <w:t xml:space="preserve">p.t. </w:t>
      </w:r>
      <w:r>
        <w:t xml:space="preserve">dell’Associazione  ___________________________________________, in relazione all’Avviso di cui all’oggetto pubblicato dal Comune di </w:t>
      </w:r>
      <w:r w:rsidR="00EF3FAF">
        <w:t>GERGEI</w:t>
      </w:r>
      <w:r>
        <w:t xml:space="preserve">, propone la seguente programmazione di attività /eventi </w:t>
      </w:r>
      <w:r w:rsidR="00F0480C">
        <w:t xml:space="preserve">per la </w:t>
      </w:r>
      <w:r w:rsidR="00EF3FAF" w:rsidRPr="00EF3FAF">
        <w:t>“MANIFESTAZIONE SABORIS ANTIGUS 202</w:t>
      </w:r>
      <w:r w:rsidR="00E902F1">
        <w:t>5</w:t>
      </w:r>
      <w:bookmarkStart w:id="1" w:name="_GoBack"/>
      <w:bookmarkEnd w:id="1"/>
      <w:r w:rsidR="00EF3FAF" w:rsidRPr="00EF3FAF">
        <w:t>”</w:t>
      </w:r>
      <w:r w:rsidR="00F0480C">
        <w:t xml:space="preserve"> </w:t>
      </w:r>
      <w:r>
        <w:t>da svolgersi presso il territorio comunale</w:t>
      </w:r>
    </w:p>
    <w:p w14:paraId="6D0EFA86" w14:textId="77777777" w:rsidR="00113656" w:rsidRDefault="00113656" w:rsidP="00113656">
      <w:pPr>
        <w:pStyle w:val="Intestazione"/>
        <w:jc w:val="both"/>
        <w:rPr>
          <w:rFonts w:cstheme="minorHAnsi"/>
          <w:b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865F8" w14:paraId="72D7E6C1" w14:textId="77777777">
        <w:tc>
          <w:tcPr>
            <w:tcW w:w="9628" w:type="dxa"/>
          </w:tcPr>
          <w:p w14:paraId="72ADD618" w14:textId="77777777" w:rsidR="004865F8" w:rsidRDefault="004865F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1FB5AD2" w14:textId="77777777" w:rsidR="004865F8" w:rsidRDefault="004865F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4865F8" w14:paraId="693A6F11" w14:textId="77777777">
        <w:trPr>
          <w:trHeight w:val="2687"/>
        </w:trPr>
        <w:tc>
          <w:tcPr>
            <w:tcW w:w="9628" w:type="dxa"/>
          </w:tcPr>
          <w:p w14:paraId="5FBC6A5B" w14:textId="77777777" w:rsidR="004865F8" w:rsidRDefault="004865F8">
            <w:pPr>
              <w:spacing w:after="0" w:line="240" w:lineRule="auto"/>
              <w:rPr>
                <w:rFonts w:cstheme="minorHAnsi"/>
                <w:b/>
                <w:bCs/>
                <w:i/>
                <w:iCs/>
              </w:rPr>
            </w:pPr>
          </w:p>
          <w:p w14:paraId="5A4902CB" w14:textId="77777777" w:rsidR="004865F8" w:rsidRPr="00B442A4" w:rsidRDefault="00B442A4" w:rsidP="00B442A4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cstheme="minorHAnsi"/>
                <w:i/>
                <w:iCs/>
              </w:rPr>
              <w:t>1.</w:t>
            </w:r>
            <w:r w:rsidR="00113656">
              <w:rPr>
                <w:rFonts w:cstheme="minorHAnsi"/>
                <w:i/>
                <w:iCs/>
              </w:rPr>
              <w:t>1</w:t>
            </w:r>
            <w:r w:rsidR="00ED3702" w:rsidRPr="00B442A4">
              <w:rPr>
                <w:rFonts w:cstheme="minorHAnsi"/>
                <w:i/>
                <w:iCs/>
              </w:rPr>
              <w:t xml:space="preserve">Descrizione soggetto proponente: descrizione dell’organizzazione interna in termini di esperienza maturata, </w:t>
            </w:r>
            <w:r w:rsidR="00ED3702" w:rsidRPr="00B442A4">
              <w:rPr>
                <w:rFonts w:eastAsia="Calibri" w:cstheme="minorHAnsi"/>
                <w:i/>
                <w:iCs/>
              </w:rPr>
              <w:t>di</w:t>
            </w:r>
            <w:r w:rsidR="00ED3702" w:rsidRPr="00B442A4">
              <w:rPr>
                <w:rFonts w:cstheme="minorHAnsi"/>
                <w:i/>
                <w:iCs/>
              </w:rPr>
              <w:t xml:space="preserve"> risorse professionali a disposizione del soggetto proponente, con particolare riferimento </w:t>
            </w:r>
            <w:r w:rsidR="00ED3702" w:rsidRPr="00B442A4">
              <w:rPr>
                <w:rFonts w:eastAsia="Calibri" w:cstheme="minorHAnsi"/>
                <w:i/>
                <w:iCs/>
              </w:rPr>
              <w:t xml:space="preserve">alla organizzazione di eventi </w:t>
            </w:r>
            <w:r>
              <w:rPr>
                <w:rFonts w:eastAsia="Calibri" w:cstheme="minorHAnsi"/>
                <w:i/>
                <w:iCs/>
              </w:rPr>
              <w:t>di cui all’Avviso Pubblico di Manifestazione d’Interesse</w:t>
            </w:r>
            <w:r w:rsidR="00113656">
              <w:rPr>
                <w:rFonts w:eastAsia="Calibri" w:cstheme="minorHAnsi"/>
                <w:i/>
                <w:iCs/>
              </w:rPr>
              <w:t>:</w:t>
            </w:r>
          </w:p>
          <w:p w14:paraId="3DFD0881" w14:textId="77777777" w:rsidR="004865F8" w:rsidRDefault="004865F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2F3BFFC7" w14:textId="77777777" w:rsidR="004865F8" w:rsidRDefault="004865F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2BD030A3" w14:textId="77777777" w:rsidR="004865F8" w:rsidRDefault="004865F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6CE6B1A8" w14:textId="77777777" w:rsidR="004865F8" w:rsidRDefault="004865F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</w:tc>
      </w:tr>
      <w:tr w:rsidR="00B442A4" w14:paraId="50CAF004" w14:textId="77777777">
        <w:trPr>
          <w:trHeight w:val="2687"/>
        </w:trPr>
        <w:tc>
          <w:tcPr>
            <w:tcW w:w="9628" w:type="dxa"/>
          </w:tcPr>
          <w:p w14:paraId="01C3D4E4" w14:textId="77777777" w:rsidR="00B442A4" w:rsidRPr="00113656" w:rsidRDefault="00113656" w:rsidP="00113656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1.2 Elenco dettagliato delle p</w:t>
            </w:r>
            <w:r w:rsidR="00B442A4" w:rsidRPr="00113656">
              <w:rPr>
                <w:rFonts w:cstheme="minorHAnsi"/>
                <w:bCs/>
                <w:i/>
                <w:iCs/>
              </w:rPr>
              <w:t xml:space="preserve">recedenti esperienze nella </w:t>
            </w:r>
            <w:r w:rsidRPr="00113656">
              <w:rPr>
                <w:rFonts w:cstheme="minorHAnsi"/>
                <w:bCs/>
                <w:i/>
                <w:iCs/>
              </w:rPr>
              <w:t xml:space="preserve">programmazione e </w:t>
            </w:r>
            <w:r w:rsidR="00B442A4" w:rsidRPr="00113656">
              <w:rPr>
                <w:rFonts w:cstheme="minorHAnsi"/>
                <w:bCs/>
                <w:i/>
                <w:iCs/>
              </w:rPr>
              <w:t xml:space="preserve">gestione di </w:t>
            </w:r>
            <w:r w:rsidRPr="00113656">
              <w:rPr>
                <w:rFonts w:cstheme="minorHAnsi"/>
                <w:bCs/>
                <w:i/>
                <w:iCs/>
              </w:rPr>
              <w:t xml:space="preserve">manifestazioni ed </w:t>
            </w:r>
            <w:r w:rsidR="00B442A4" w:rsidRPr="00113656">
              <w:rPr>
                <w:rFonts w:cstheme="minorHAnsi"/>
                <w:bCs/>
                <w:i/>
                <w:iCs/>
              </w:rPr>
              <w:t xml:space="preserve">eventi pubblici </w:t>
            </w:r>
            <w:r>
              <w:rPr>
                <w:rFonts w:cstheme="minorHAnsi"/>
                <w:bCs/>
                <w:i/>
                <w:iCs/>
              </w:rPr>
              <w:t>con</w:t>
            </w:r>
            <w:r w:rsidRPr="00113656">
              <w:rPr>
                <w:rFonts w:cstheme="minorHAnsi"/>
                <w:bCs/>
                <w:i/>
                <w:iCs/>
              </w:rPr>
              <w:t xml:space="preserve"> specifica indicazione dei risultati ottenuti</w:t>
            </w:r>
            <w:r>
              <w:rPr>
                <w:rFonts w:cstheme="minorHAnsi"/>
                <w:bCs/>
                <w:i/>
                <w:iCs/>
              </w:rPr>
              <w:t>:</w:t>
            </w:r>
          </w:p>
        </w:tc>
      </w:tr>
      <w:tr w:rsidR="00113656" w14:paraId="40BB9B1C" w14:textId="77777777">
        <w:trPr>
          <w:trHeight w:val="2687"/>
        </w:trPr>
        <w:tc>
          <w:tcPr>
            <w:tcW w:w="9628" w:type="dxa"/>
          </w:tcPr>
          <w:p w14:paraId="1466A459" w14:textId="77777777" w:rsidR="00113656" w:rsidRDefault="00113656" w:rsidP="009416F8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2.1 </w:t>
            </w:r>
            <w:r w:rsidR="009416F8">
              <w:rPr>
                <w:rFonts w:cstheme="minorHAnsi"/>
                <w:bCs/>
                <w:i/>
                <w:iCs/>
              </w:rPr>
              <w:t xml:space="preserve"> Programma delle attività proposte con elenco delle attività programmate</w:t>
            </w:r>
          </w:p>
        </w:tc>
      </w:tr>
      <w:tr w:rsidR="00113656" w14:paraId="732F6356" w14:textId="77777777">
        <w:trPr>
          <w:trHeight w:val="2687"/>
        </w:trPr>
        <w:tc>
          <w:tcPr>
            <w:tcW w:w="9628" w:type="dxa"/>
          </w:tcPr>
          <w:p w14:paraId="783A6486" w14:textId="77777777" w:rsidR="00113656" w:rsidRDefault="00113656" w:rsidP="00113656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lastRenderedPageBreak/>
              <w:t>2.2Descrizione dettagliata di ciascuna attività programmata</w:t>
            </w:r>
          </w:p>
        </w:tc>
      </w:tr>
      <w:tr w:rsidR="00113656" w14:paraId="10C3045C" w14:textId="77777777">
        <w:trPr>
          <w:trHeight w:val="2687"/>
        </w:trPr>
        <w:tc>
          <w:tcPr>
            <w:tcW w:w="9628" w:type="dxa"/>
          </w:tcPr>
          <w:p w14:paraId="7C02C16A" w14:textId="77777777" w:rsidR="00113656" w:rsidRDefault="009416F8" w:rsidP="00113656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3.</w:t>
            </w:r>
            <w:r w:rsidR="00F2713B">
              <w:rPr>
                <w:rFonts w:cstheme="minorHAnsi"/>
                <w:bCs/>
                <w:i/>
                <w:iCs/>
              </w:rPr>
              <w:t>1</w:t>
            </w:r>
            <w:r w:rsidR="00113656">
              <w:rPr>
                <w:rFonts w:cstheme="minorHAnsi"/>
                <w:bCs/>
                <w:i/>
                <w:iCs/>
              </w:rPr>
              <w:t xml:space="preserve"> Descrizione degli eventuali elementi di originalità ed innovazione delle attività programmate </w:t>
            </w:r>
          </w:p>
        </w:tc>
      </w:tr>
      <w:tr w:rsidR="00113656" w14:paraId="732AF70E" w14:textId="77777777">
        <w:trPr>
          <w:trHeight w:val="2687"/>
        </w:trPr>
        <w:tc>
          <w:tcPr>
            <w:tcW w:w="9628" w:type="dxa"/>
          </w:tcPr>
          <w:p w14:paraId="248AF2D9" w14:textId="77777777" w:rsidR="00113656" w:rsidRDefault="00F2713B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  <w:r>
              <w:rPr>
                <w:rFonts w:cstheme="minorHAnsi"/>
                <w:bCs/>
                <w:i/>
                <w:iCs/>
              </w:rPr>
              <w:t>4.1</w:t>
            </w:r>
            <w:r w:rsidR="00C46F1C">
              <w:rPr>
                <w:rFonts w:cstheme="minorHAnsi"/>
                <w:bCs/>
                <w:i/>
                <w:iCs/>
              </w:rPr>
              <w:t xml:space="preserve"> Accordi di collaborazione con altre associazioni del territorio comunale </w:t>
            </w:r>
            <w:r w:rsidR="004B115F">
              <w:rPr>
                <w:rFonts w:cstheme="minorHAnsi"/>
                <w:bCs/>
                <w:i/>
                <w:iCs/>
              </w:rPr>
              <w:t>o</w:t>
            </w:r>
            <w:r w:rsidR="00C46F1C">
              <w:rPr>
                <w:rFonts w:cstheme="minorHAnsi"/>
                <w:bCs/>
                <w:i/>
                <w:iCs/>
              </w:rPr>
              <w:t xml:space="preserve"> con altri Enti (Elenco degli accordi sottoscritti con indicazione delle modalità di collaborazione al fine dell’organizzazione delle attività/</w:t>
            </w:r>
            <w:r w:rsidR="004B115F">
              <w:rPr>
                <w:rFonts w:cstheme="minorHAnsi"/>
                <w:bCs/>
                <w:i/>
                <w:iCs/>
              </w:rPr>
              <w:t xml:space="preserve">manifestazioni programmate. </w:t>
            </w:r>
            <w:r w:rsidR="004B115F" w:rsidRPr="004B115F">
              <w:rPr>
                <w:rFonts w:cstheme="minorHAnsi"/>
                <w:bCs/>
                <w:i/>
                <w:iCs/>
                <w:u w:val="single"/>
              </w:rPr>
              <w:t>A</w:t>
            </w:r>
            <w:r w:rsidR="00C46F1C" w:rsidRPr="004B115F">
              <w:rPr>
                <w:rFonts w:cstheme="minorHAnsi"/>
                <w:bCs/>
                <w:i/>
                <w:iCs/>
                <w:u w:val="single"/>
              </w:rPr>
              <w:t>i fini della valutazione,  dovrà</w:t>
            </w:r>
            <w:r w:rsidR="004B115F" w:rsidRPr="004B115F">
              <w:rPr>
                <w:rFonts w:cstheme="minorHAnsi"/>
                <w:bCs/>
                <w:i/>
                <w:iCs/>
                <w:u w:val="single"/>
              </w:rPr>
              <w:t xml:space="preserve"> essere allegato alla presente scheda progetto,  ogni accordo contenente nel dettaglio le </w:t>
            </w:r>
            <w:r w:rsidR="00C46F1C" w:rsidRPr="004B115F">
              <w:rPr>
                <w:rFonts w:cstheme="minorHAnsi"/>
                <w:bCs/>
                <w:i/>
                <w:iCs/>
                <w:u w:val="single"/>
              </w:rPr>
              <w:t xml:space="preserve">modalità di collaborazione </w:t>
            </w:r>
            <w:r w:rsidR="004B115F" w:rsidRPr="004B115F">
              <w:rPr>
                <w:rFonts w:cstheme="minorHAnsi"/>
                <w:bCs/>
                <w:i/>
                <w:iCs/>
                <w:u w:val="single"/>
              </w:rPr>
              <w:t xml:space="preserve">tra associazioni </w:t>
            </w:r>
            <w:r w:rsidR="00C46F1C" w:rsidRPr="004B115F">
              <w:rPr>
                <w:rFonts w:cstheme="minorHAnsi"/>
                <w:bCs/>
                <w:i/>
                <w:iCs/>
                <w:u w:val="single"/>
              </w:rPr>
              <w:t xml:space="preserve">al fine dell’organizzazione delle attività/manifestazioni programmate </w:t>
            </w:r>
            <w:r w:rsidR="004B115F" w:rsidRPr="004B115F">
              <w:rPr>
                <w:rFonts w:cstheme="minorHAnsi"/>
                <w:bCs/>
                <w:i/>
                <w:iCs/>
                <w:u w:val="single"/>
              </w:rPr>
              <w:t>, sottoscritto dai relativi rappresentanti legali.</w:t>
            </w:r>
          </w:p>
          <w:p w14:paraId="019335DE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</w:p>
          <w:p w14:paraId="0786409F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</w:p>
          <w:p w14:paraId="4469C55E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</w:p>
          <w:p w14:paraId="28C56F92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</w:p>
          <w:p w14:paraId="3955E9B0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</w:p>
          <w:p w14:paraId="2FF2E0E0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u w:val="single"/>
              </w:rPr>
            </w:pPr>
          </w:p>
          <w:p w14:paraId="13A9C659" w14:textId="77777777" w:rsidR="004B115F" w:rsidRDefault="004B115F" w:rsidP="004B115F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</w:p>
        </w:tc>
      </w:tr>
      <w:tr w:rsidR="00113656" w14:paraId="1B35CE7F" w14:textId="77777777">
        <w:trPr>
          <w:trHeight w:val="2687"/>
        </w:trPr>
        <w:tc>
          <w:tcPr>
            <w:tcW w:w="9628" w:type="dxa"/>
          </w:tcPr>
          <w:p w14:paraId="5254D32A" w14:textId="77777777" w:rsidR="00113656" w:rsidRDefault="009416F8" w:rsidP="009416F8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5.</w:t>
            </w:r>
            <w:r w:rsidR="00CD71B7" w:rsidRPr="000F3D70">
              <w:rPr>
                <w:rFonts w:cstheme="minorHAnsi"/>
                <w:bCs/>
                <w:i/>
                <w:iCs/>
              </w:rPr>
              <w:t>1</w:t>
            </w:r>
            <w:r w:rsidR="000F3D70">
              <w:rPr>
                <w:rFonts w:cstheme="minorHAnsi"/>
                <w:bCs/>
                <w:i/>
                <w:iCs/>
              </w:rPr>
              <w:t xml:space="preserve"> </w:t>
            </w:r>
            <w:r w:rsidRPr="000F3D70">
              <w:rPr>
                <w:rFonts w:cstheme="minorHAnsi"/>
                <w:bCs/>
                <w:i/>
                <w:iCs/>
              </w:rPr>
              <w:t xml:space="preserve">Descrizione delle eventuali azioni </w:t>
            </w:r>
            <w:r w:rsidR="00F2713B" w:rsidRPr="000F3D70">
              <w:rPr>
                <w:rFonts w:cstheme="minorHAnsi"/>
                <w:bCs/>
                <w:i/>
                <w:iCs/>
              </w:rPr>
              <w:t xml:space="preserve">o elementi </w:t>
            </w:r>
            <w:r w:rsidRPr="000F3D70">
              <w:rPr>
                <w:rFonts w:cstheme="minorHAnsi"/>
                <w:bCs/>
                <w:i/>
                <w:iCs/>
              </w:rPr>
              <w:t>nell</w:t>
            </w:r>
            <w:r w:rsidR="00F2713B" w:rsidRPr="000F3D70">
              <w:rPr>
                <w:rFonts w:cstheme="minorHAnsi"/>
                <w:bCs/>
                <w:i/>
                <w:iCs/>
              </w:rPr>
              <w:t>’ambito</w:t>
            </w:r>
            <w:r w:rsidRPr="000F3D70">
              <w:rPr>
                <w:rFonts w:cstheme="minorHAnsi"/>
                <w:bCs/>
                <w:i/>
                <w:iCs/>
              </w:rPr>
              <w:t xml:space="preserve"> delle iniziative programmate, </w:t>
            </w:r>
            <w:r w:rsidR="00F2713B" w:rsidRPr="000F3D70">
              <w:rPr>
                <w:rFonts w:cstheme="minorHAnsi"/>
                <w:bCs/>
                <w:i/>
                <w:iCs/>
              </w:rPr>
              <w:t>volti</w:t>
            </w:r>
            <w:r w:rsidRPr="000F3D70">
              <w:rPr>
                <w:rFonts w:cstheme="minorHAnsi"/>
                <w:bCs/>
                <w:i/>
                <w:iCs/>
              </w:rPr>
              <w:t xml:space="preserve"> al coinvolgimento</w:t>
            </w:r>
            <w:r w:rsidRPr="003C2A33">
              <w:rPr>
                <w:rFonts w:ascii="Arial" w:hAnsi="Arial"/>
              </w:rPr>
              <w:t xml:space="preserve"> </w:t>
            </w:r>
            <w:r w:rsidRPr="000F3D70">
              <w:rPr>
                <w:rFonts w:cstheme="minorHAnsi"/>
                <w:bCs/>
                <w:i/>
                <w:iCs/>
              </w:rPr>
              <w:t>ed alla  promozione della comunità locale</w:t>
            </w:r>
            <w:r w:rsidRPr="003C2A33">
              <w:rPr>
                <w:rFonts w:ascii="Arial" w:hAnsi="Arial"/>
              </w:rPr>
              <w:t>;</w:t>
            </w:r>
          </w:p>
        </w:tc>
      </w:tr>
      <w:tr w:rsidR="004865F8" w14:paraId="1D1BEAEB" w14:textId="77777777">
        <w:trPr>
          <w:trHeight w:val="2687"/>
        </w:trPr>
        <w:tc>
          <w:tcPr>
            <w:tcW w:w="9628" w:type="dxa"/>
          </w:tcPr>
          <w:p w14:paraId="7A3FA89D" w14:textId="4FEE0DDE" w:rsidR="004865F8" w:rsidRDefault="00F0480C" w:rsidP="00CD71B7">
            <w:pPr>
              <w:pStyle w:val="TableParagraph"/>
              <w:rPr>
                <w:i/>
              </w:rPr>
            </w:pPr>
            <w:r>
              <w:rPr>
                <w:i/>
              </w:rPr>
              <w:lastRenderedPageBreak/>
              <w:t>6</w:t>
            </w:r>
            <w:r w:rsidR="00CD71B7">
              <w:rPr>
                <w:i/>
              </w:rPr>
              <w:t>.1</w:t>
            </w:r>
            <w:r w:rsidR="00F2713B" w:rsidRPr="00F2713B">
              <w:rPr>
                <w:i/>
              </w:rPr>
              <w:t>Indicazione dell’eventuale incremento in</w:t>
            </w:r>
            <w:r>
              <w:rPr>
                <w:i/>
              </w:rPr>
              <w:t xml:space="preserve"> percentuale del contributo di </w:t>
            </w:r>
            <w:r w:rsidR="002C6023">
              <w:rPr>
                <w:i/>
              </w:rPr>
              <w:t>25</w:t>
            </w:r>
            <w:r w:rsidR="00F2713B" w:rsidRPr="00F2713B">
              <w:rPr>
                <w:i/>
              </w:rPr>
              <w:t xml:space="preserve">.000,00 assegnato dal comune per la programmazione delle attività </w:t>
            </w:r>
            <w:r w:rsidR="00F2713B">
              <w:rPr>
                <w:i/>
              </w:rPr>
              <w:t xml:space="preserve"> (ai fini della valutazione, detto incremento dovrà essere inserito nel piano di spesa allegato B) </w:t>
            </w:r>
            <w:r w:rsidR="00F2713B" w:rsidRPr="00F2713B">
              <w:rPr>
                <w:i/>
              </w:rPr>
              <w:t>:</w:t>
            </w:r>
          </w:p>
          <w:p w14:paraId="77347E00" w14:textId="77777777" w:rsidR="00F2713B" w:rsidRDefault="00F2713B" w:rsidP="00F2713B">
            <w:pPr>
              <w:pStyle w:val="TableParagraph"/>
              <w:ind w:left="426"/>
              <w:rPr>
                <w:i/>
              </w:rPr>
            </w:pPr>
          </w:p>
          <w:p w14:paraId="33D2C6A7" w14:textId="77777777" w:rsidR="00F2713B" w:rsidRDefault="00F2713B" w:rsidP="00F2713B">
            <w:pPr>
              <w:pStyle w:val="TableParagraph"/>
              <w:ind w:left="426"/>
              <w:rPr>
                <w:i/>
              </w:rPr>
            </w:pPr>
          </w:p>
          <w:p w14:paraId="381BC9DD" w14:textId="642B08A4" w:rsidR="002C6023" w:rsidRPr="00F2713B" w:rsidRDefault="00F2713B" w:rsidP="002C6023">
            <w:pPr>
              <w:pStyle w:val="TableParagraph"/>
              <w:ind w:left="426"/>
              <w:rPr>
                <w:i/>
              </w:rPr>
            </w:pPr>
            <w:r>
              <w:rPr>
                <w:i/>
              </w:rPr>
              <w:t>______%</w:t>
            </w:r>
            <w:r w:rsidR="002C6023">
              <w:rPr>
                <w:i/>
              </w:rPr>
              <w:t xml:space="preserve">                      CORRISPONDENTE A            €__________________</w:t>
            </w:r>
          </w:p>
        </w:tc>
      </w:tr>
      <w:tr w:rsidR="004865F8" w14:paraId="28B86792" w14:textId="77777777">
        <w:tc>
          <w:tcPr>
            <w:tcW w:w="9628" w:type="dxa"/>
          </w:tcPr>
          <w:p w14:paraId="531005B9" w14:textId="3F0EC7B8" w:rsidR="004865F8" w:rsidRDefault="000F3D70" w:rsidP="00F2713B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bCs/>
                <w:iCs/>
              </w:rPr>
              <w:t xml:space="preserve">N.B. </w:t>
            </w:r>
            <w:r w:rsidR="00ED3702">
              <w:rPr>
                <w:rFonts w:eastAsia="Times New Roman" w:cstheme="minorHAnsi"/>
                <w:bCs/>
                <w:iCs/>
              </w:rPr>
              <w:t xml:space="preserve">Il progetto riguardante gli </w:t>
            </w:r>
            <w:r w:rsidR="00ED3702">
              <w:rPr>
                <w:rFonts w:eastAsia="Times New Roman" w:cstheme="minorHAnsi"/>
                <w:color w:val="000000"/>
              </w:rPr>
              <w:t xml:space="preserve">elementi, in coerenza con </w:t>
            </w:r>
            <w:r w:rsidR="00F2713B">
              <w:rPr>
                <w:rFonts w:eastAsia="Times New Roman" w:cstheme="minorHAnsi"/>
                <w:color w:val="000000"/>
              </w:rPr>
              <w:t>le esigenze dell’Amministrazione riportate nell’Avviso Pubblico</w:t>
            </w:r>
            <w:r w:rsidR="00ED3702">
              <w:rPr>
                <w:rFonts w:eastAsia="Times New Roman" w:cstheme="minorHAnsi"/>
                <w:color w:val="000000"/>
              </w:rPr>
              <w:t xml:space="preserve">, deve essere costituto da massimo </w:t>
            </w:r>
            <w:r w:rsidR="00F2713B">
              <w:rPr>
                <w:rFonts w:eastAsia="Times New Roman" w:cstheme="minorHAnsi"/>
                <w:color w:val="000000"/>
              </w:rPr>
              <w:t>10</w:t>
            </w:r>
            <w:r w:rsidR="00ED3702">
              <w:rPr>
                <w:rFonts w:eastAsia="Times New Roman" w:cstheme="minorHAnsi"/>
                <w:color w:val="000000"/>
              </w:rPr>
              <w:t xml:space="preserve"> </w:t>
            </w:r>
            <w:r w:rsidR="002C6023">
              <w:rPr>
                <w:rFonts w:eastAsia="Times New Roman" w:cstheme="minorHAnsi"/>
                <w:color w:val="000000"/>
              </w:rPr>
              <w:t>PAGINE</w:t>
            </w:r>
            <w:r w:rsidR="00ED3702">
              <w:rPr>
                <w:rFonts w:eastAsia="Times New Roman" w:cstheme="minorHAnsi"/>
                <w:color w:val="000000"/>
              </w:rPr>
              <w:t>, A4, con utilizzo del carattere Calibri 1</w:t>
            </w:r>
            <w:r w:rsidR="002C6023">
              <w:rPr>
                <w:rFonts w:eastAsia="Times New Roman" w:cstheme="minorHAnsi"/>
                <w:color w:val="000000"/>
              </w:rPr>
              <w:t>1</w:t>
            </w:r>
            <w:r w:rsidR="00ED3702">
              <w:rPr>
                <w:rFonts w:eastAsia="Times New Roman" w:cstheme="minorHAnsi"/>
                <w:color w:val="000000"/>
              </w:rPr>
              <w:t>, interlinea 1,5</w:t>
            </w:r>
          </w:p>
        </w:tc>
      </w:tr>
    </w:tbl>
    <w:p w14:paraId="456A0BF4" w14:textId="77777777" w:rsidR="004865F8" w:rsidRDefault="004865F8">
      <w:pPr>
        <w:pStyle w:val="Nessunaspaziatura"/>
        <w:rPr>
          <w:rFonts w:cstheme="minorHAnsi"/>
        </w:rPr>
      </w:pPr>
    </w:p>
    <w:p w14:paraId="5B66BD23" w14:textId="77777777" w:rsidR="002C6023" w:rsidRDefault="002C6023">
      <w:pPr>
        <w:pStyle w:val="Nessunaspaziatura"/>
        <w:rPr>
          <w:rFonts w:cstheme="minorHAnsi"/>
        </w:rPr>
      </w:pPr>
    </w:p>
    <w:p w14:paraId="10596729" w14:textId="3510AA6C" w:rsidR="004865F8" w:rsidRDefault="00ED3702">
      <w:pPr>
        <w:pStyle w:val="Nessunaspaziatura"/>
        <w:rPr>
          <w:rFonts w:cstheme="minorHAnsi"/>
        </w:rPr>
      </w:pPr>
      <w:r>
        <w:rPr>
          <w:rFonts w:cstheme="minorHAnsi"/>
        </w:rPr>
        <w:t>Luogo e data, __________________________</w:t>
      </w:r>
    </w:p>
    <w:p w14:paraId="50D7495D" w14:textId="77777777" w:rsidR="004865F8" w:rsidRDefault="004865F8">
      <w:pPr>
        <w:pStyle w:val="Nessunaspaziatura"/>
        <w:rPr>
          <w:rFonts w:cstheme="minorHAnsi"/>
        </w:rPr>
      </w:pPr>
    </w:p>
    <w:p w14:paraId="6E265AD6" w14:textId="77777777" w:rsidR="004865F8" w:rsidRDefault="00ED3702">
      <w:pPr>
        <w:spacing w:after="0"/>
        <w:jc w:val="right"/>
        <w:rPr>
          <w:rFonts w:cstheme="minorHAnsi"/>
        </w:rPr>
      </w:pPr>
      <w:r>
        <w:rPr>
          <w:rFonts w:cstheme="minorHAnsi"/>
        </w:rPr>
        <w:t>IL LEGALE RAPPRESENTANTE</w:t>
      </w:r>
    </w:p>
    <w:p w14:paraId="5077ACB7" w14:textId="77777777" w:rsidR="004865F8" w:rsidRDefault="00ED3702">
      <w:pPr>
        <w:spacing w:after="0"/>
        <w:jc w:val="right"/>
        <w:rPr>
          <w:rFonts w:cstheme="minorHAnsi"/>
        </w:rPr>
      </w:pPr>
      <w:r>
        <w:rPr>
          <w:rFonts w:cstheme="minorHAnsi"/>
        </w:rPr>
        <w:t>(o il procuratore)</w:t>
      </w:r>
    </w:p>
    <w:p w14:paraId="1A29D4C1" w14:textId="77777777" w:rsidR="004865F8" w:rsidRDefault="00ED3702">
      <w:pPr>
        <w:spacing w:after="0"/>
        <w:jc w:val="right"/>
        <w:rPr>
          <w:rFonts w:cstheme="minorHAnsi"/>
        </w:rPr>
      </w:pPr>
      <w:r>
        <w:rPr>
          <w:rFonts w:cstheme="minorHAnsi"/>
        </w:rPr>
        <w:t>(timbro e sottoscrizione autografa in originale)</w:t>
      </w:r>
    </w:p>
    <w:p w14:paraId="51D3B5A5" w14:textId="77777777" w:rsidR="004865F8" w:rsidRDefault="004865F8">
      <w:pPr>
        <w:spacing w:after="0"/>
        <w:jc w:val="right"/>
        <w:rPr>
          <w:rFonts w:cstheme="minorHAnsi"/>
        </w:rPr>
      </w:pPr>
    </w:p>
    <w:p w14:paraId="41EC6A5C" w14:textId="77777777" w:rsidR="004865F8" w:rsidRDefault="004865F8">
      <w:pPr>
        <w:spacing w:after="0"/>
        <w:jc w:val="right"/>
        <w:rPr>
          <w:rFonts w:cstheme="minorHAnsi"/>
        </w:rPr>
      </w:pPr>
    </w:p>
    <w:p w14:paraId="25B92916" w14:textId="77777777" w:rsidR="004865F8" w:rsidRDefault="00ED3702">
      <w:pPr>
        <w:spacing w:after="0"/>
        <w:jc w:val="right"/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4B69E66A" w14:textId="77777777" w:rsidR="004865F8" w:rsidRDefault="004865F8">
      <w:pPr>
        <w:pStyle w:val="Nessunaspaziatura"/>
        <w:jc w:val="right"/>
        <w:rPr>
          <w:rFonts w:cstheme="minorHAnsi"/>
        </w:rPr>
      </w:pPr>
    </w:p>
    <w:sectPr w:rsidR="004865F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1DCF"/>
    <w:multiLevelType w:val="multilevel"/>
    <w:tmpl w:val="7D26C1A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75FD4D71"/>
    <w:multiLevelType w:val="multilevel"/>
    <w:tmpl w:val="50762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F8"/>
    <w:rsid w:val="000D66FB"/>
    <w:rsid w:val="000F3D70"/>
    <w:rsid w:val="00113656"/>
    <w:rsid w:val="002C6023"/>
    <w:rsid w:val="004865F8"/>
    <w:rsid w:val="004B115F"/>
    <w:rsid w:val="006251E7"/>
    <w:rsid w:val="0064264D"/>
    <w:rsid w:val="009416F8"/>
    <w:rsid w:val="009E1318"/>
    <w:rsid w:val="00B442A4"/>
    <w:rsid w:val="00C46F1C"/>
    <w:rsid w:val="00CD71B7"/>
    <w:rsid w:val="00E34B65"/>
    <w:rsid w:val="00E902F1"/>
    <w:rsid w:val="00ED3702"/>
    <w:rsid w:val="00EF3FAF"/>
    <w:rsid w:val="00F0480C"/>
    <w:rsid w:val="00F2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9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9BD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6288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6288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288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6A2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28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6105"/>
    <w:rPr>
      <w:sz w:val="22"/>
    </w:rPr>
  </w:style>
  <w:style w:type="paragraph" w:customStyle="1" w:styleId="TableParagraph">
    <w:name w:val="Table Paragraph"/>
    <w:basedOn w:val="Normale"/>
    <w:uiPriority w:val="1"/>
    <w:qFormat/>
    <w:rsid w:val="009E08C9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1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9BD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6288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D6288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288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6A2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D6288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28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6105"/>
    <w:rPr>
      <w:sz w:val="22"/>
    </w:rPr>
  </w:style>
  <w:style w:type="paragraph" w:customStyle="1" w:styleId="TableParagraph">
    <w:name w:val="Table Paragraph"/>
    <w:basedOn w:val="Normale"/>
    <w:uiPriority w:val="1"/>
    <w:qFormat/>
    <w:rsid w:val="009E08C9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1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esposto</dc:creator>
  <cp:lastModifiedBy>Manuela Biggio</cp:lastModifiedBy>
  <cp:revision>3</cp:revision>
  <dcterms:created xsi:type="dcterms:W3CDTF">2025-07-15T08:06:00Z</dcterms:created>
  <dcterms:modified xsi:type="dcterms:W3CDTF">2025-07-15T08:13:00Z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