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71CB" w14:textId="77777777" w:rsidR="003C5F77" w:rsidRPr="005E1448" w:rsidRDefault="003C5F77" w:rsidP="005E1448">
      <w:pPr>
        <w:jc w:val="both"/>
        <w:rPr>
          <w:b/>
          <w:bCs/>
          <w:lang w:val="it-IT"/>
        </w:rPr>
      </w:pPr>
      <w:r w:rsidRPr="005E1448">
        <w:rPr>
          <w:b/>
          <w:bCs/>
          <w:lang w:val="it-IT"/>
        </w:rPr>
        <w:t>L'ETAB "La Consolazione" prosegue l'impegno per la tutela del proprio patrimonio immobiliare e culturale</w:t>
      </w:r>
    </w:p>
    <w:p w14:paraId="2D8142A0" w14:textId="77777777" w:rsidR="003C5F77" w:rsidRPr="005E1448" w:rsidRDefault="003C5F77" w:rsidP="003C5F77">
      <w:pPr>
        <w:rPr>
          <w:b/>
          <w:bCs/>
          <w:lang w:val="it-IT"/>
        </w:rPr>
      </w:pPr>
    </w:p>
    <w:p w14:paraId="52E5D1B6" w14:textId="63D2415B" w:rsidR="003C5F77" w:rsidRPr="005E1448" w:rsidRDefault="003C5F77" w:rsidP="003C5F77">
      <w:pPr>
        <w:jc w:val="both"/>
        <w:rPr>
          <w:lang w:val="it-IT"/>
        </w:rPr>
      </w:pPr>
      <w:r w:rsidRPr="005E1448">
        <w:rPr>
          <w:lang w:val="it-IT"/>
        </w:rPr>
        <w:t>L'Ente Tuderte di Assistenza e Beneficenza (ETAB) "La Consolazione" prosegue il suo impegno costante per la valorizzazione e la tutela del proprio vasto patrimonio culturale e immobiliare. L'ente si dedica a preservare e rendere fruibili edifici storici che rappresentano un tassello fondamentale per la comunità.</w:t>
      </w:r>
    </w:p>
    <w:p w14:paraId="55AB07EF" w14:textId="77777777" w:rsidR="003C5F77" w:rsidRPr="005E1448" w:rsidRDefault="003C5F77" w:rsidP="003C5F77">
      <w:pPr>
        <w:jc w:val="both"/>
        <w:rPr>
          <w:lang w:val="it-IT"/>
        </w:rPr>
      </w:pPr>
    </w:p>
    <w:p w14:paraId="1D5C4D58" w14:textId="479B5885" w:rsidR="003C5F77" w:rsidRPr="005E1448" w:rsidRDefault="003C5F77" w:rsidP="003C5F77">
      <w:pPr>
        <w:jc w:val="both"/>
        <w:rPr>
          <w:lang w:val="it-IT"/>
        </w:rPr>
      </w:pPr>
      <w:r w:rsidRPr="005E1448">
        <w:rPr>
          <w:lang w:val="it-IT"/>
        </w:rPr>
        <w:t>Da ultimo, si segnala l'intervento di messa in sicurezza del tetto presso la sede del Liceo Jacopone ( via Roma), un'operazione strategica che favorirà la conservazione dell'edificio nel tempo. L'intervento ha previsto l'impermeabilizzazione del lucernario e il posizionamento di una linea vita, un sistema anticaduta essenziale per la sicurezza dei lavoratori.</w:t>
      </w:r>
    </w:p>
    <w:p w14:paraId="790FE38F" w14:textId="77777777" w:rsidR="003C5F77" w:rsidRPr="005E1448" w:rsidRDefault="003C5F77" w:rsidP="003C5F77">
      <w:pPr>
        <w:jc w:val="both"/>
        <w:rPr>
          <w:lang w:val="it-IT"/>
        </w:rPr>
      </w:pPr>
    </w:p>
    <w:p w14:paraId="7199E6CC" w14:textId="7E7B36A8" w:rsidR="003C5F77" w:rsidRPr="005E1448" w:rsidRDefault="003C5F77" w:rsidP="003C5F77">
      <w:pPr>
        <w:jc w:val="both"/>
        <w:rPr>
          <w:lang w:val="it-IT"/>
        </w:rPr>
      </w:pPr>
      <w:r w:rsidRPr="005E1448">
        <w:rPr>
          <w:lang w:val="it-IT"/>
        </w:rPr>
        <w:t xml:space="preserve">I lavori sono stati realizzati dalla ditta </w:t>
      </w:r>
      <w:proofErr w:type="spellStart"/>
      <w:r w:rsidRPr="005E1448">
        <w:rPr>
          <w:lang w:val="it-IT"/>
        </w:rPr>
        <w:t>Ser.Ind</w:t>
      </w:r>
      <w:proofErr w:type="spellEnd"/>
      <w:r w:rsidRPr="005E1448">
        <w:rPr>
          <w:lang w:val="it-IT"/>
        </w:rPr>
        <w:t xml:space="preserve">. </w:t>
      </w:r>
      <w:proofErr w:type="spellStart"/>
      <w:r w:rsidRPr="005E1448">
        <w:rPr>
          <w:lang w:val="it-IT"/>
        </w:rPr>
        <w:t>Safety</w:t>
      </w:r>
      <w:proofErr w:type="spellEnd"/>
      <w:r w:rsidRPr="005E1448">
        <w:rPr>
          <w:lang w:val="it-IT"/>
        </w:rPr>
        <w:t xml:space="preserve"> Point di Città della Pieve, specializzata e leader in soluzioni innovative e certificate per la protezione sul lavoro. L'intervento è stato seguito e coordinato dal funzionario tecnico per conto di ETAB, dall'architetto Antonio Aino.</w:t>
      </w:r>
    </w:p>
    <w:p w14:paraId="38381812" w14:textId="77777777" w:rsidR="003C5F77" w:rsidRPr="005E1448" w:rsidRDefault="003C5F77" w:rsidP="003C5F77">
      <w:pPr>
        <w:jc w:val="both"/>
        <w:rPr>
          <w:lang w:val="it-IT"/>
        </w:rPr>
      </w:pPr>
    </w:p>
    <w:p w14:paraId="5B003D09" w14:textId="77777777" w:rsidR="003C5F77" w:rsidRPr="005E1448" w:rsidRDefault="003C5F77" w:rsidP="003C5F77">
      <w:pPr>
        <w:jc w:val="both"/>
        <w:rPr>
          <w:lang w:val="it-IT"/>
        </w:rPr>
      </w:pPr>
      <w:r w:rsidRPr="005E1448">
        <w:rPr>
          <w:lang w:val="it-IT"/>
        </w:rPr>
        <w:t>Grazie a questa importante opera, sarà possibile garantire l'accesso al tetto in piena sicurezza, facilitando così i futuri interventi di manutenzione a cura della Provincia di Perugia e assicurando la piena agibilità e conservazione di un immobile di grande valore storico e culturale.</w:t>
      </w:r>
    </w:p>
    <w:p w14:paraId="33325B96" w14:textId="77777777" w:rsidR="003C5F77" w:rsidRPr="005E1448" w:rsidRDefault="003C5F77" w:rsidP="003C5F77">
      <w:pPr>
        <w:jc w:val="both"/>
        <w:rPr>
          <w:lang w:val="it-IT"/>
        </w:rPr>
      </w:pPr>
    </w:p>
    <w:p w14:paraId="2066F55D" w14:textId="444FAC6F" w:rsidR="003C5F77" w:rsidRPr="005E1448" w:rsidRDefault="003C5F77" w:rsidP="003C5F77">
      <w:pPr>
        <w:jc w:val="right"/>
        <w:rPr>
          <w:b/>
          <w:bCs/>
          <w:lang w:val="it-IT"/>
        </w:rPr>
      </w:pPr>
      <w:r w:rsidRPr="005E1448">
        <w:rPr>
          <w:b/>
          <w:bCs/>
          <w:lang w:val="it-IT"/>
        </w:rPr>
        <w:t>Il Presidente</w:t>
      </w:r>
    </w:p>
    <w:p w14:paraId="1BEF49A0" w14:textId="7BE202D5" w:rsidR="003C5F77" w:rsidRPr="005E1448" w:rsidRDefault="003C5F77" w:rsidP="003C5F77">
      <w:pPr>
        <w:jc w:val="right"/>
        <w:rPr>
          <w:b/>
          <w:bCs/>
          <w:lang w:val="it-IT"/>
        </w:rPr>
      </w:pPr>
      <w:r w:rsidRPr="005E1448">
        <w:rPr>
          <w:b/>
          <w:bCs/>
          <w:lang w:val="it-IT"/>
        </w:rPr>
        <w:t>Dr. Leonardo Mallozzi</w:t>
      </w:r>
    </w:p>
    <w:sectPr w:rsidR="003C5F77" w:rsidRPr="005E1448" w:rsidSect="00976305">
      <w:pgSz w:w="11906" w:h="16838" w:code="9"/>
      <w:pgMar w:top="1079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F6"/>
    <w:rsid w:val="001560AE"/>
    <w:rsid w:val="003C5F77"/>
    <w:rsid w:val="00421BF1"/>
    <w:rsid w:val="004A4E1E"/>
    <w:rsid w:val="00566020"/>
    <w:rsid w:val="005E1448"/>
    <w:rsid w:val="006444B9"/>
    <w:rsid w:val="00650143"/>
    <w:rsid w:val="008C68B8"/>
    <w:rsid w:val="00976305"/>
    <w:rsid w:val="009D23F6"/>
    <w:rsid w:val="00A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B6BA"/>
  <w15:chartTrackingRefBased/>
  <w15:docId w15:val="{AD45968C-528A-4639-B2EC-6EBABE3C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0AE"/>
    <w:pPr>
      <w:widowControl w:val="0"/>
      <w:suppressAutoHyphens/>
    </w:pPr>
    <w:rPr>
      <w:sz w:val="24"/>
      <w:lang w:val="de-DE" w:eastAsia="it-IT"/>
    </w:rPr>
  </w:style>
  <w:style w:type="paragraph" w:styleId="Titolo1">
    <w:name w:val="heading 1"/>
    <w:basedOn w:val="Normale"/>
    <w:next w:val="Normale"/>
    <w:link w:val="Titolo1Carattere"/>
    <w:qFormat/>
    <w:rsid w:val="001560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560AE"/>
    <w:pPr>
      <w:keepNext/>
      <w:outlineLvl w:val="1"/>
    </w:pPr>
    <w:rPr>
      <w:i/>
      <w:iCs/>
      <w:sz w:val="20"/>
      <w:szCs w:val="18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1560AE"/>
    <w:pPr>
      <w:keepNext/>
      <w:spacing w:line="360" w:lineRule="auto"/>
      <w:outlineLvl w:val="2"/>
    </w:pPr>
    <w:rPr>
      <w:i/>
      <w:shadow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560AE"/>
    <w:pPr>
      <w:keepNext/>
      <w:jc w:val="right"/>
      <w:outlineLvl w:val="3"/>
    </w:pPr>
    <w:rPr>
      <w:i/>
      <w:iCs/>
      <w:sz w:val="20"/>
      <w:szCs w:val="1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D23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D23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D23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9D23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9D23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560AE"/>
    <w:rPr>
      <w:rFonts w:ascii="Arial" w:hAnsi="Arial" w:cs="Arial"/>
      <w:b/>
      <w:bCs/>
      <w:kern w:val="32"/>
      <w:sz w:val="32"/>
      <w:szCs w:val="32"/>
      <w:lang w:val="de-DE" w:eastAsia="it-IT"/>
    </w:rPr>
  </w:style>
  <w:style w:type="character" w:customStyle="1" w:styleId="Titolo2Carattere">
    <w:name w:val="Titolo 2 Carattere"/>
    <w:basedOn w:val="Carpredefinitoparagrafo"/>
    <w:link w:val="Titolo2"/>
    <w:rsid w:val="001560AE"/>
    <w:rPr>
      <w:i/>
      <w:iCs/>
      <w:szCs w:val="18"/>
      <w:lang w:val="fr-FR" w:eastAsia="it-IT"/>
    </w:rPr>
  </w:style>
  <w:style w:type="character" w:customStyle="1" w:styleId="Titolo3Carattere">
    <w:name w:val="Titolo 3 Carattere"/>
    <w:basedOn w:val="Carpredefinitoparagrafo"/>
    <w:link w:val="Titolo3"/>
    <w:rsid w:val="001560AE"/>
    <w:rPr>
      <w:i/>
      <w:shadow/>
      <w:sz w:val="32"/>
      <w:szCs w:val="32"/>
      <w:lang w:val="de-DE" w:eastAsia="it-IT"/>
    </w:rPr>
  </w:style>
  <w:style w:type="character" w:customStyle="1" w:styleId="Titolo4Carattere">
    <w:name w:val="Titolo 4 Carattere"/>
    <w:basedOn w:val="Carpredefinitoparagrafo"/>
    <w:link w:val="Titolo4"/>
    <w:rsid w:val="001560AE"/>
    <w:rPr>
      <w:i/>
      <w:iCs/>
      <w:szCs w:val="18"/>
      <w:lang w:val="de-DE"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9D23F6"/>
    <w:rPr>
      <w:rFonts w:asciiTheme="minorHAnsi" w:eastAsiaTheme="majorEastAsia" w:hAnsiTheme="minorHAnsi" w:cstheme="majorBidi"/>
      <w:color w:val="2F5496" w:themeColor="accent1" w:themeShade="BF"/>
      <w:sz w:val="24"/>
      <w:lang w:val="de-DE"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9D23F6"/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de-DE"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9D23F6"/>
    <w:rPr>
      <w:rFonts w:asciiTheme="minorHAnsi" w:eastAsiaTheme="majorEastAsia" w:hAnsiTheme="minorHAnsi" w:cstheme="majorBidi"/>
      <w:color w:val="595959" w:themeColor="text1" w:themeTint="A6"/>
      <w:sz w:val="24"/>
      <w:lang w:val="de-DE"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9D23F6"/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de-DE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9D23F6"/>
    <w:rPr>
      <w:rFonts w:asciiTheme="minorHAnsi" w:eastAsiaTheme="majorEastAsia" w:hAnsiTheme="minorHAnsi" w:cstheme="majorBidi"/>
      <w:color w:val="272727" w:themeColor="text1" w:themeTint="D8"/>
      <w:sz w:val="24"/>
      <w:lang w:val="de-DE" w:eastAsia="it-IT"/>
    </w:rPr>
  </w:style>
  <w:style w:type="paragraph" w:styleId="Titolo">
    <w:name w:val="Title"/>
    <w:basedOn w:val="Normale"/>
    <w:next w:val="Normale"/>
    <w:link w:val="TitoloCarattere"/>
    <w:qFormat/>
    <w:rsid w:val="009D23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9D23F6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it-IT"/>
    </w:rPr>
  </w:style>
  <w:style w:type="paragraph" w:styleId="Sottotitolo">
    <w:name w:val="Subtitle"/>
    <w:basedOn w:val="Normale"/>
    <w:next w:val="Normale"/>
    <w:link w:val="SottotitoloCarattere"/>
    <w:qFormat/>
    <w:rsid w:val="009D23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9D23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e-DE"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23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23F6"/>
    <w:rPr>
      <w:i/>
      <w:iCs/>
      <w:color w:val="404040" w:themeColor="text1" w:themeTint="BF"/>
      <w:sz w:val="24"/>
      <w:lang w:val="de-DE" w:eastAsia="it-IT"/>
    </w:rPr>
  </w:style>
  <w:style w:type="paragraph" w:styleId="Paragrafoelenco">
    <w:name w:val="List Paragraph"/>
    <w:basedOn w:val="Normale"/>
    <w:uiPriority w:val="34"/>
    <w:qFormat/>
    <w:rsid w:val="009D23F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23F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2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23F6"/>
    <w:rPr>
      <w:i/>
      <w:iCs/>
      <w:color w:val="2F5496" w:themeColor="accent1" w:themeShade="BF"/>
      <w:sz w:val="24"/>
      <w:lang w:val="de-DE" w:eastAsia="it-IT"/>
    </w:rPr>
  </w:style>
  <w:style w:type="character" w:styleId="Riferimentointenso">
    <w:name w:val="Intense Reference"/>
    <w:basedOn w:val="Carpredefinitoparagrafo"/>
    <w:uiPriority w:val="32"/>
    <w:qFormat/>
    <w:rsid w:val="009D2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CONSOLAZIONE ETAB</dc:creator>
  <cp:keywords/>
  <dc:description/>
  <cp:lastModifiedBy>CONSOLAZIONE ETAB</cp:lastModifiedBy>
  <cp:revision>3</cp:revision>
  <cp:lastPrinted>2025-08-28T11:08:00Z</cp:lastPrinted>
  <dcterms:created xsi:type="dcterms:W3CDTF">2025-08-28T11:06:00Z</dcterms:created>
  <dcterms:modified xsi:type="dcterms:W3CDTF">2025-08-29T08:14:00Z</dcterms:modified>
</cp:coreProperties>
</file>