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B376D" w14:textId="77777777" w:rsidR="00D07226" w:rsidRPr="00C63E92" w:rsidRDefault="00D07226" w:rsidP="00D07226">
      <w:pPr>
        <w:rPr>
          <w:b/>
          <w:bCs/>
        </w:rPr>
      </w:pPr>
      <w:proofErr w:type="spellStart"/>
      <w:r w:rsidRPr="00C63E92">
        <w:rPr>
          <w:b/>
          <w:bCs/>
        </w:rPr>
        <w:t>Gruppo</w:t>
      </w:r>
      <w:proofErr w:type="spellEnd"/>
      <w:r w:rsidRPr="00C63E92">
        <w:rPr>
          <w:b/>
          <w:bCs/>
        </w:rPr>
        <w:t xml:space="preserve"> </w:t>
      </w:r>
      <w:proofErr w:type="spellStart"/>
      <w:r w:rsidRPr="00C63E92">
        <w:rPr>
          <w:b/>
          <w:bCs/>
        </w:rPr>
        <w:t>Famiglia</w:t>
      </w:r>
      <w:proofErr w:type="spellEnd"/>
      <w:r w:rsidRPr="00C63E92">
        <w:rPr>
          <w:b/>
          <w:bCs/>
        </w:rPr>
        <w:t xml:space="preserve"> "Talia </w:t>
      </w:r>
      <w:proofErr w:type="spellStart"/>
      <w:r w:rsidRPr="00C63E92">
        <w:rPr>
          <w:b/>
          <w:bCs/>
        </w:rPr>
        <w:t>Bagli</w:t>
      </w:r>
      <w:proofErr w:type="spellEnd"/>
      <w:r w:rsidRPr="00C63E92">
        <w:rPr>
          <w:b/>
          <w:bCs/>
        </w:rPr>
        <w:t xml:space="preserve"> - De Angelis" - Todi</w:t>
      </w:r>
    </w:p>
    <w:p w14:paraId="6985EDCB" w14:textId="07EF83D6" w:rsidR="00D07226" w:rsidRDefault="00D07226" w:rsidP="00D07226">
      <w:r>
        <w:t xml:space="preserve"> Il </w:t>
      </w:r>
      <w:proofErr w:type="spellStart"/>
      <w:r>
        <w:t>Gruppo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 xml:space="preserve"> si </w:t>
      </w:r>
      <w:proofErr w:type="spellStart"/>
      <w:r>
        <w:t>configura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modello</w:t>
      </w:r>
      <w:proofErr w:type="spellEnd"/>
      <w:r>
        <w:t xml:space="preserve"> di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assistenziale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nasce</w:t>
      </w:r>
      <w:proofErr w:type="spellEnd"/>
      <w:r>
        <w:t xml:space="preserve"> da due </w:t>
      </w:r>
      <w:proofErr w:type="spellStart"/>
      <w:r>
        <w:t>Opere</w:t>
      </w:r>
      <w:proofErr w:type="spellEnd"/>
      <w:r>
        <w:t xml:space="preserve"> </w:t>
      </w:r>
      <w:proofErr w:type="spellStart"/>
      <w:r>
        <w:t>Pie</w:t>
      </w:r>
      <w:proofErr w:type="spellEnd"/>
      <w:r>
        <w:t>:</w:t>
      </w:r>
    </w:p>
    <w:p w14:paraId="793E2CD8" w14:textId="77777777" w:rsidR="00D07226" w:rsidRDefault="00D07226" w:rsidP="00D07226">
      <w:r>
        <w:t xml:space="preserve">• Conservatorio delle </w:t>
      </w:r>
      <w:proofErr w:type="spellStart"/>
      <w:r>
        <w:t>Povere</w:t>
      </w:r>
      <w:proofErr w:type="spellEnd"/>
      <w:r>
        <w:t xml:space="preserve"> </w:t>
      </w:r>
      <w:proofErr w:type="spellStart"/>
      <w:r>
        <w:t>Orfane</w:t>
      </w:r>
      <w:proofErr w:type="spellEnd"/>
      <w:r>
        <w:t>;</w:t>
      </w:r>
    </w:p>
    <w:p w14:paraId="1F7E314A" w14:textId="77777777" w:rsidR="00D07226" w:rsidRDefault="00D07226" w:rsidP="00D07226">
      <w:r>
        <w:t xml:space="preserve">• </w:t>
      </w:r>
      <w:proofErr w:type="spellStart"/>
      <w:r>
        <w:t>Asilo</w:t>
      </w:r>
      <w:proofErr w:type="spellEnd"/>
      <w:r>
        <w:t xml:space="preserve"> delle </w:t>
      </w:r>
      <w:proofErr w:type="spellStart"/>
      <w:r>
        <w:t>Povere</w:t>
      </w:r>
      <w:proofErr w:type="spellEnd"/>
      <w:r>
        <w:t xml:space="preserve"> Giovani. Sostenuto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</w:t>
      </w:r>
      <w:proofErr w:type="spellStart"/>
      <w:r>
        <w:t>sussidio</w:t>
      </w:r>
      <w:proofErr w:type="spellEnd"/>
      <w:r>
        <w:t xml:space="preserve"> </w:t>
      </w:r>
      <w:proofErr w:type="spellStart"/>
      <w:r>
        <w:t>dotale</w:t>
      </w:r>
      <w:proofErr w:type="spellEnd"/>
      <w:r>
        <w:t xml:space="preserve"> del </w:t>
      </w:r>
      <w:proofErr w:type="spellStart"/>
      <w:r>
        <w:t>Vescovo</w:t>
      </w:r>
      <w:proofErr w:type="spellEnd"/>
      <w:r>
        <w:t xml:space="preserve"> Francesco Maria </w:t>
      </w:r>
      <w:proofErr w:type="spellStart"/>
      <w:r>
        <w:t>Gazzoli</w:t>
      </w:r>
      <w:proofErr w:type="spellEnd"/>
      <w:r>
        <w:t xml:space="preserve">. Dal legato </w:t>
      </w:r>
      <w:proofErr w:type="spellStart"/>
      <w:r>
        <w:t>testamentario</w:t>
      </w:r>
      <w:proofErr w:type="spellEnd"/>
      <w:r>
        <w:t xml:space="preserve"> di Antonio </w:t>
      </w:r>
      <w:proofErr w:type="spellStart"/>
      <w:r>
        <w:t>Sensini</w:t>
      </w:r>
      <w:proofErr w:type="spellEnd"/>
      <w:r>
        <w:t xml:space="preserve"> e da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legati</w:t>
      </w:r>
      <w:proofErr w:type="spellEnd"/>
      <w:r>
        <w:t xml:space="preserve"> </w:t>
      </w:r>
      <w:proofErr w:type="spellStart"/>
      <w:r>
        <w:t>testamentari</w:t>
      </w:r>
      <w:proofErr w:type="spellEnd"/>
      <w:r>
        <w:t xml:space="preserve"> (</w:t>
      </w:r>
      <w:proofErr w:type="spellStart"/>
      <w:r>
        <w:t>Batazzi</w:t>
      </w:r>
      <w:proofErr w:type="spellEnd"/>
      <w:r>
        <w:t xml:space="preserve">, </w:t>
      </w:r>
      <w:proofErr w:type="spellStart"/>
      <w:r>
        <w:t>Cibo</w:t>
      </w:r>
      <w:proofErr w:type="spellEnd"/>
      <w:r>
        <w:t xml:space="preserve">, </w:t>
      </w:r>
      <w:proofErr w:type="spellStart"/>
      <w:r>
        <w:t>Siepi</w:t>
      </w:r>
      <w:proofErr w:type="spellEnd"/>
      <w:r>
        <w:t>).</w:t>
      </w:r>
    </w:p>
    <w:p w14:paraId="71802D9D" w14:textId="50C1A933" w:rsidR="00D07226" w:rsidRDefault="00D07226" w:rsidP="00D07226">
      <w:r>
        <w:t xml:space="preserve">Il Centro per </w:t>
      </w:r>
      <w:proofErr w:type="spellStart"/>
      <w:r>
        <w:t>ragazze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problematiche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e </w:t>
      </w:r>
      <w:proofErr w:type="spellStart"/>
      <w:r>
        <w:t>familiari</w:t>
      </w:r>
      <w:proofErr w:type="spellEnd"/>
      <w:r>
        <w:t xml:space="preserve"> </w:t>
      </w:r>
      <w:proofErr w:type="spellStart"/>
      <w:r>
        <w:t>particolarmente</w:t>
      </w:r>
      <w:proofErr w:type="spellEnd"/>
      <w:r>
        <w:t xml:space="preserve"> </w:t>
      </w:r>
      <w:proofErr w:type="spellStart"/>
      <w:r>
        <w:t>gravi</w:t>
      </w:r>
      <w:proofErr w:type="spellEnd"/>
      <w:r>
        <w:t xml:space="preserve">, </w:t>
      </w:r>
      <w:proofErr w:type="spellStart"/>
      <w:r>
        <w:t>attivo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metà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 70</w:t>
      </w:r>
      <w:r>
        <w:t xml:space="preserve"> (da circa 50 </w:t>
      </w:r>
      <w:proofErr w:type="spellStart"/>
      <w:r>
        <w:t>anni</w:t>
      </w:r>
      <w:proofErr w:type="spellEnd"/>
      <w:r>
        <w:t>)</w:t>
      </w:r>
      <w:r>
        <w:t xml:space="preserve">, </w:t>
      </w:r>
      <w:proofErr w:type="spellStart"/>
      <w:r>
        <w:t>rivolge</w:t>
      </w:r>
      <w:proofErr w:type="spellEnd"/>
      <w:r>
        <w:t xml:space="preserve"> </w:t>
      </w:r>
      <w:proofErr w:type="spellStart"/>
      <w:r>
        <w:t>attualmente</w:t>
      </w:r>
      <w:proofErr w:type="spellEnd"/>
      <w:r>
        <w:t xml:space="preserve"> il proprio </w:t>
      </w:r>
      <w:proofErr w:type="spellStart"/>
      <w:r>
        <w:t>servizio</w:t>
      </w:r>
      <w:proofErr w:type="spellEnd"/>
      <w:r>
        <w:t xml:space="preserve"> in modo </w:t>
      </w:r>
      <w:proofErr w:type="spellStart"/>
      <w:r>
        <w:t>continuativo</w:t>
      </w:r>
      <w:proofErr w:type="spellEnd"/>
      <w:r>
        <w:t xml:space="preserve"> a 3 </w:t>
      </w:r>
      <w:proofErr w:type="spellStart"/>
      <w:r>
        <w:t>ragazze</w:t>
      </w:r>
      <w:proofErr w:type="spellEnd"/>
      <w:r>
        <w:t xml:space="preserve">, </w:t>
      </w:r>
      <w:proofErr w:type="spellStart"/>
      <w:r>
        <w:t>con</w:t>
      </w:r>
      <w:proofErr w:type="spellEnd"/>
      <w:r>
        <w:t xml:space="preserve"> </w:t>
      </w:r>
      <w:proofErr w:type="spellStart"/>
      <w:r>
        <w:t>disponibilità</w:t>
      </w:r>
      <w:proofErr w:type="spellEnd"/>
      <w:r>
        <w:t xml:space="preserve"> per </w:t>
      </w:r>
      <w:proofErr w:type="spellStart"/>
      <w:r>
        <w:t>una</w:t>
      </w:r>
      <w:proofErr w:type="spellEnd"/>
      <w:r>
        <w:t xml:space="preserve"> </w:t>
      </w:r>
      <w:proofErr w:type="spellStart"/>
      <w:r>
        <w:t>quarta</w:t>
      </w:r>
      <w:proofErr w:type="spellEnd"/>
      <w:r>
        <w:t xml:space="preserve"> </w:t>
      </w:r>
      <w:proofErr w:type="spellStart"/>
      <w:r>
        <w:t>ospite</w:t>
      </w:r>
      <w:proofErr w:type="spellEnd"/>
      <w:r>
        <w:t>.</w:t>
      </w:r>
    </w:p>
    <w:p w14:paraId="319B2004" w14:textId="77777777" w:rsidR="00D07226" w:rsidRDefault="00D07226" w:rsidP="00D07226">
      <w:r>
        <w:t xml:space="preserve">Il </w:t>
      </w:r>
      <w:proofErr w:type="spellStart"/>
      <w:r>
        <w:t>quarto</w:t>
      </w:r>
      <w:proofErr w:type="spellEnd"/>
      <w:r>
        <w:t xml:space="preserve"> </w:t>
      </w:r>
      <w:proofErr w:type="spellStart"/>
      <w:r>
        <w:t>posto</w:t>
      </w:r>
      <w:proofErr w:type="spellEnd"/>
      <w:r>
        <w:t xml:space="preserve"> </w:t>
      </w:r>
      <w:proofErr w:type="spellStart"/>
      <w:r>
        <w:t>letto</w:t>
      </w:r>
      <w:proofErr w:type="spellEnd"/>
      <w:r>
        <w:t xml:space="preserve">, </w:t>
      </w:r>
      <w:proofErr w:type="spellStart"/>
      <w:r>
        <w:t>storicamente</w:t>
      </w:r>
      <w:proofErr w:type="spellEnd"/>
      <w:r>
        <w:t xml:space="preserve"> </w:t>
      </w:r>
      <w:proofErr w:type="spellStart"/>
      <w:r>
        <w:t>messo</w:t>
      </w:r>
      <w:proofErr w:type="spellEnd"/>
      <w:r>
        <w:t xml:space="preserve"> a </w:t>
      </w:r>
      <w:proofErr w:type="spellStart"/>
      <w:r>
        <w:t>disposizione</w:t>
      </w:r>
      <w:proofErr w:type="spellEnd"/>
      <w:r>
        <w:t xml:space="preserve"> per </w:t>
      </w:r>
      <w:proofErr w:type="spellStart"/>
      <w:r>
        <w:t>ricoveri</w:t>
      </w:r>
      <w:proofErr w:type="spellEnd"/>
      <w:r>
        <w:t xml:space="preserve"> </w:t>
      </w:r>
      <w:proofErr w:type="spellStart"/>
      <w:r>
        <w:t>protetti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il DCA da </w:t>
      </w:r>
      <w:proofErr w:type="spellStart"/>
      <w:r>
        <w:t>parte</w:t>
      </w:r>
      <w:proofErr w:type="spellEnd"/>
      <w:r>
        <w:t xml:space="preserve"> di </w:t>
      </w:r>
      <w:proofErr w:type="spellStart"/>
      <w:r>
        <w:t>pazienti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superato</w:t>
      </w:r>
      <w:proofErr w:type="spellEnd"/>
      <w:r>
        <w:t xml:space="preserve"> il </w:t>
      </w:r>
      <w:proofErr w:type="spellStart"/>
      <w:r>
        <w:t>periodo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protocolli</w:t>
      </w:r>
      <w:proofErr w:type="spellEnd"/>
      <w:r>
        <w:t xml:space="preserve"> </w:t>
      </w:r>
      <w:proofErr w:type="spellStart"/>
      <w:r>
        <w:t>sanitari</w:t>
      </w:r>
      <w:proofErr w:type="spellEnd"/>
      <w:r>
        <w:t xml:space="preserve"> di </w:t>
      </w:r>
      <w:proofErr w:type="spellStart"/>
      <w:r>
        <w:t>cura</w:t>
      </w:r>
      <w:proofErr w:type="spellEnd"/>
      <w:r>
        <w:t xml:space="preserve">,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corso</w:t>
      </w:r>
      <w:proofErr w:type="spellEnd"/>
      <w:r>
        <w:t xml:space="preserve"> del 2019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utilizzato</w:t>
      </w:r>
      <w:proofErr w:type="spellEnd"/>
      <w:r>
        <w:t xml:space="preserve"> per </w:t>
      </w:r>
      <w:proofErr w:type="spellStart"/>
      <w:r>
        <w:t>varie</w:t>
      </w:r>
      <w:proofErr w:type="spellEnd"/>
      <w:r>
        <w:t xml:space="preserve"> </w:t>
      </w:r>
      <w:proofErr w:type="spellStart"/>
      <w:r>
        <w:t>situazioni</w:t>
      </w:r>
      <w:proofErr w:type="spellEnd"/>
      <w:r>
        <w:t xml:space="preserve"> </w:t>
      </w:r>
      <w:proofErr w:type="spellStart"/>
      <w:r>
        <w:t>emergenziali</w:t>
      </w:r>
      <w:proofErr w:type="spellEnd"/>
      <w:r>
        <w:t xml:space="preserve"> di </w:t>
      </w:r>
      <w:proofErr w:type="spellStart"/>
      <w:r>
        <w:t>sollievo</w:t>
      </w:r>
      <w:proofErr w:type="spellEnd"/>
      <w:r>
        <w:t xml:space="preserve"> </w:t>
      </w:r>
      <w:proofErr w:type="spellStart"/>
      <w:r>
        <w:t>abitativo</w:t>
      </w:r>
      <w:proofErr w:type="spellEnd"/>
      <w:r>
        <w:t xml:space="preserve"> </w:t>
      </w:r>
      <w:proofErr w:type="spellStart"/>
      <w:r>
        <w:t>fino</w:t>
      </w:r>
      <w:proofErr w:type="spellEnd"/>
      <w:r>
        <w:t xml:space="preserve"> ai </w:t>
      </w:r>
      <w:proofErr w:type="spellStart"/>
      <w:r>
        <w:t>primi</w:t>
      </w:r>
      <w:proofErr w:type="spellEnd"/>
      <w:r>
        <w:t xml:space="preserve"> di </w:t>
      </w:r>
      <w:proofErr w:type="spellStart"/>
      <w:r>
        <w:t>agosto</w:t>
      </w:r>
      <w:proofErr w:type="spellEnd"/>
      <w:r>
        <w:t xml:space="preserve"> 2019 (</w:t>
      </w:r>
      <w:proofErr w:type="spellStart"/>
      <w:r>
        <w:t>inserimento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Servizi </w:t>
      </w:r>
      <w:proofErr w:type="spellStart"/>
      <w:r>
        <w:t>Sociali</w:t>
      </w:r>
      <w:proofErr w:type="spellEnd"/>
      <w:r>
        <w:t xml:space="preserve"> del </w:t>
      </w:r>
      <w:proofErr w:type="spellStart"/>
      <w:r>
        <w:t>Comune</w:t>
      </w:r>
      <w:proofErr w:type="spellEnd"/>
      <w:r>
        <w:t xml:space="preserve"> di Todi).</w:t>
      </w:r>
    </w:p>
    <w:p w14:paraId="433D46AD" w14:textId="77777777" w:rsidR="00D07226" w:rsidRDefault="00D07226" w:rsidP="00D07226">
      <w:r>
        <w:t xml:space="preserve">In </w:t>
      </w:r>
      <w:proofErr w:type="spellStart"/>
      <w:r>
        <w:t>relazione</w:t>
      </w:r>
      <w:proofErr w:type="spellEnd"/>
      <w:r>
        <w:t xml:space="preserve"> a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aspetto</w:t>
      </w:r>
      <w:proofErr w:type="spellEnd"/>
      <w:r>
        <w:t xml:space="preserve"> si è </w:t>
      </w:r>
      <w:proofErr w:type="spellStart"/>
      <w:r>
        <w:t>tentato</w:t>
      </w:r>
      <w:proofErr w:type="spellEnd"/>
      <w:r>
        <w:t xml:space="preserve"> </w:t>
      </w:r>
      <w:proofErr w:type="spellStart"/>
      <w:r>
        <w:t>l’inserimento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quarta</w:t>
      </w:r>
      <w:proofErr w:type="spellEnd"/>
      <w:r>
        <w:t xml:space="preserve"> </w:t>
      </w:r>
      <w:proofErr w:type="spellStart"/>
      <w:r>
        <w:t>ospite</w:t>
      </w:r>
      <w:proofErr w:type="spellEnd"/>
      <w:r>
        <w:t xml:space="preserve"> in via </w:t>
      </w:r>
      <w:proofErr w:type="spellStart"/>
      <w:r>
        <w:t>sperimentale</w:t>
      </w:r>
      <w:proofErr w:type="spellEnd"/>
      <w:r>
        <w:t xml:space="preserve"> </w:t>
      </w:r>
      <w:proofErr w:type="spellStart"/>
      <w:r>
        <w:t>attualmente</w:t>
      </w:r>
      <w:proofErr w:type="spellEnd"/>
      <w:r>
        <w:t xml:space="preserve"> </w:t>
      </w:r>
      <w:proofErr w:type="spellStart"/>
      <w:r>
        <w:t>reso</w:t>
      </w:r>
      <w:proofErr w:type="spellEnd"/>
      <w:r>
        <w:t xml:space="preserve"> </w:t>
      </w:r>
      <w:proofErr w:type="spellStart"/>
      <w:r>
        <w:t>difficoltoso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realtà</w:t>
      </w:r>
      <w:proofErr w:type="spellEnd"/>
      <w:r>
        <w:t xml:space="preserve"> </w:t>
      </w:r>
      <w:proofErr w:type="spellStart"/>
      <w:r>
        <w:t>applicativa</w:t>
      </w:r>
      <w:proofErr w:type="spellEnd"/>
      <w:r>
        <w:t xml:space="preserve"> a causa delle </w:t>
      </w:r>
      <w:proofErr w:type="spellStart"/>
      <w:r>
        <w:t>misure</w:t>
      </w:r>
      <w:proofErr w:type="spellEnd"/>
      <w:r>
        <w:t xml:space="preserve"> </w:t>
      </w:r>
      <w:proofErr w:type="spellStart"/>
      <w:r>
        <w:t>restrittive</w:t>
      </w:r>
      <w:proofErr w:type="spellEnd"/>
      <w:r>
        <w:t xml:space="preserve"> </w:t>
      </w:r>
      <w:proofErr w:type="spellStart"/>
      <w:r>
        <w:t>conseguenti</w:t>
      </w:r>
      <w:proofErr w:type="spellEnd"/>
      <w:r>
        <w:t xml:space="preserve"> </w:t>
      </w:r>
      <w:proofErr w:type="spellStart"/>
      <w:r>
        <w:t>l’emergenza</w:t>
      </w:r>
      <w:proofErr w:type="spellEnd"/>
      <w:r>
        <w:t xml:space="preserve"> </w:t>
      </w:r>
      <w:proofErr w:type="spellStart"/>
      <w:r>
        <w:t>sanitaria</w:t>
      </w:r>
      <w:proofErr w:type="spellEnd"/>
      <w:r>
        <w:t xml:space="preserve"> in </w:t>
      </w:r>
      <w:proofErr w:type="spellStart"/>
      <w:r>
        <w:t>atto</w:t>
      </w:r>
      <w:proofErr w:type="spellEnd"/>
      <w:r>
        <w:t>.</w:t>
      </w:r>
    </w:p>
    <w:p w14:paraId="7877179E" w14:textId="77777777" w:rsidR="00D07226" w:rsidRDefault="00D07226" w:rsidP="00D07226">
      <w:r>
        <w:t xml:space="preserve">Dal </w:t>
      </w:r>
      <w:proofErr w:type="spellStart"/>
      <w:r>
        <w:t>gennaio</w:t>
      </w:r>
      <w:proofErr w:type="spellEnd"/>
      <w:r>
        <w:t xml:space="preserve"> 2017, </w:t>
      </w:r>
      <w:proofErr w:type="spellStart"/>
      <w:r>
        <w:t>previo</w:t>
      </w:r>
      <w:proofErr w:type="spellEnd"/>
      <w:r>
        <w:t xml:space="preserve"> </w:t>
      </w:r>
      <w:proofErr w:type="spellStart"/>
      <w:r>
        <w:t>esperimento</w:t>
      </w:r>
      <w:proofErr w:type="spellEnd"/>
      <w:r>
        <w:t xml:space="preserve"> di </w:t>
      </w:r>
      <w:proofErr w:type="spellStart"/>
      <w:r>
        <w:t>procedura</w:t>
      </w:r>
      <w:proofErr w:type="spellEnd"/>
      <w:r>
        <w:t xml:space="preserve"> di </w:t>
      </w:r>
      <w:proofErr w:type="spellStart"/>
      <w:r>
        <w:t>evidenza</w:t>
      </w:r>
      <w:proofErr w:type="spellEnd"/>
      <w:r>
        <w:t xml:space="preserve"> </w:t>
      </w:r>
      <w:proofErr w:type="spellStart"/>
      <w:r>
        <w:t>pubblica</w:t>
      </w:r>
      <w:proofErr w:type="spellEnd"/>
      <w:r>
        <w:t xml:space="preserve">, il </w:t>
      </w:r>
      <w:proofErr w:type="spellStart"/>
      <w:r>
        <w:t>servizio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il </w:t>
      </w:r>
      <w:proofErr w:type="spellStart"/>
      <w:r>
        <w:t>Gruppo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 xml:space="preserve">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affidato</w:t>
      </w:r>
      <w:proofErr w:type="spellEnd"/>
      <w:r>
        <w:t xml:space="preserve"> alla Soc. </w:t>
      </w:r>
      <w:proofErr w:type="spellStart"/>
      <w:r>
        <w:t>Seriana</w:t>
      </w:r>
      <w:proofErr w:type="spellEnd"/>
      <w:r>
        <w:t xml:space="preserve"> 2000,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Cooperativa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di </w:t>
      </w:r>
      <w:proofErr w:type="spellStart"/>
      <w:r>
        <w:t>tipo</w:t>
      </w:r>
      <w:proofErr w:type="spellEnd"/>
      <w:r>
        <w:t xml:space="preserve"> A </w:t>
      </w:r>
      <w:proofErr w:type="spellStart"/>
      <w:r>
        <w:t>che</w:t>
      </w:r>
      <w:proofErr w:type="spellEnd"/>
      <w:r>
        <w:t xml:space="preserve"> </w:t>
      </w:r>
      <w:proofErr w:type="spellStart"/>
      <w:r>
        <w:t>opera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tutto</w:t>
      </w:r>
      <w:proofErr w:type="spellEnd"/>
      <w:r>
        <w:t xml:space="preserve"> il </w:t>
      </w:r>
      <w:proofErr w:type="spellStart"/>
      <w:r>
        <w:t>territorio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da circa due </w:t>
      </w:r>
      <w:proofErr w:type="spellStart"/>
      <w:r>
        <w:t>decenni</w:t>
      </w:r>
      <w:proofErr w:type="spellEnd"/>
      <w:r>
        <w:t xml:space="preserve"> e </w:t>
      </w:r>
      <w:proofErr w:type="spellStart"/>
      <w:r>
        <w:t>presenta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profonda</w:t>
      </w:r>
      <w:proofErr w:type="spellEnd"/>
      <w:r>
        <w:t xml:space="preserve"> </w:t>
      </w:r>
      <w:proofErr w:type="spellStart"/>
      <w:r>
        <w:t>esperienza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gestione</w:t>
      </w:r>
      <w:proofErr w:type="spellEnd"/>
      <w:r>
        <w:t xml:space="preserve"> di Servizi </w:t>
      </w:r>
      <w:proofErr w:type="spellStart"/>
      <w:r>
        <w:t>Socio</w:t>
      </w:r>
      <w:proofErr w:type="spellEnd"/>
      <w:r>
        <w:t xml:space="preserve"> </w:t>
      </w:r>
      <w:proofErr w:type="spellStart"/>
      <w:r>
        <w:t>Assistenziali</w:t>
      </w:r>
      <w:proofErr w:type="spellEnd"/>
      <w:r>
        <w:t xml:space="preserve">, </w:t>
      </w:r>
      <w:proofErr w:type="spellStart"/>
      <w:r>
        <w:t>Sanitari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Educativi</w:t>
      </w:r>
      <w:proofErr w:type="spellEnd"/>
      <w:r>
        <w:t>.</w:t>
      </w:r>
    </w:p>
    <w:p w14:paraId="15025DDD" w14:textId="77777777" w:rsidR="00D07226" w:rsidRDefault="00D07226" w:rsidP="00D07226">
      <w:r>
        <w:t xml:space="preserve">Il progetto </w:t>
      </w:r>
      <w:proofErr w:type="spellStart"/>
      <w:r>
        <w:t>gestionale</w:t>
      </w:r>
      <w:proofErr w:type="spellEnd"/>
      <w:r>
        <w:t xml:space="preserve"> </w:t>
      </w:r>
      <w:proofErr w:type="spellStart"/>
      <w:r>
        <w:t>redatto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Soc. </w:t>
      </w:r>
      <w:proofErr w:type="spellStart"/>
      <w:r>
        <w:t>Seriana</w:t>
      </w:r>
      <w:proofErr w:type="spellEnd"/>
      <w:r>
        <w:t xml:space="preserve"> 2000 Coop. </w:t>
      </w:r>
      <w:proofErr w:type="spellStart"/>
      <w:r>
        <w:t>prevede</w:t>
      </w:r>
      <w:proofErr w:type="spellEnd"/>
      <w:r>
        <w:t xml:space="preserve"> in </w:t>
      </w:r>
      <w:proofErr w:type="spellStart"/>
      <w:r>
        <w:t>particolare</w:t>
      </w:r>
      <w:proofErr w:type="spellEnd"/>
      <w:r>
        <w:t xml:space="preserve"> (</w:t>
      </w:r>
      <w:proofErr w:type="spellStart"/>
      <w:r>
        <w:t>modello</w:t>
      </w:r>
      <w:proofErr w:type="spellEnd"/>
      <w:r>
        <w:t xml:space="preserve"> di </w:t>
      </w:r>
      <w:proofErr w:type="spellStart"/>
      <w:r>
        <w:t>Spivak</w:t>
      </w:r>
      <w:proofErr w:type="spellEnd"/>
      <w:r>
        <w:t xml:space="preserve"> e della </w:t>
      </w:r>
      <w:proofErr w:type="spellStart"/>
      <w:r>
        <w:t>Scuola</w:t>
      </w:r>
      <w:proofErr w:type="spellEnd"/>
      <w:r>
        <w:t xml:space="preserve"> di Boston) la </w:t>
      </w:r>
      <w:proofErr w:type="spellStart"/>
      <w:r>
        <w:t>presa</w:t>
      </w:r>
      <w:proofErr w:type="spellEnd"/>
      <w:r>
        <w:t xml:space="preserve"> in </w:t>
      </w:r>
      <w:proofErr w:type="spellStart"/>
      <w:r>
        <w:t>carico</w:t>
      </w:r>
      <w:proofErr w:type="spellEnd"/>
      <w:r>
        <w:t xml:space="preserve"> </w:t>
      </w:r>
      <w:proofErr w:type="spellStart"/>
      <w:r>
        <w:t>dell’intero</w:t>
      </w:r>
      <w:proofErr w:type="spellEnd"/>
      <w:r>
        <w:t xml:space="preserve"> “…</w:t>
      </w:r>
      <w:proofErr w:type="spellStart"/>
      <w:r>
        <w:t>complesso</w:t>
      </w:r>
      <w:proofErr w:type="spellEnd"/>
      <w:r>
        <w:t xml:space="preserve"> del </w:t>
      </w:r>
      <w:proofErr w:type="spellStart"/>
      <w:r>
        <w:t>servizio</w:t>
      </w:r>
      <w:proofErr w:type="spellEnd"/>
      <w:r>
        <w:t xml:space="preserve"> </w:t>
      </w:r>
      <w:proofErr w:type="spellStart"/>
      <w:r>
        <w:t>investendo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progettualità</w:t>
      </w:r>
      <w:proofErr w:type="spellEnd"/>
      <w:r>
        <w:t xml:space="preserve"> </w:t>
      </w:r>
      <w:proofErr w:type="spellStart"/>
      <w:r>
        <w:t>coerente</w:t>
      </w:r>
      <w:proofErr w:type="spellEnd"/>
      <w:r>
        <w:t xml:space="preserve"> e </w:t>
      </w:r>
      <w:proofErr w:type="spellStart"/>
      <w:r>
        <w:t>orientata</w:t>
      </w:r>
      <w:proofErr w:type="spellEnd"/>
      <w:r>
        <w:t xml:space="preserve"> a </w:t>
      </w:r>
      <w:proofErr w:type="spellStart"/>
      <w:r>
        <w:t>proporre</w:t>
      </w:r>
      <w:proofErr w:type="spellEnd"/>
      <w:r>
        <w:t xml:space="preserve"> </w:t>
      </w:r>
      <w:proofErr w:type="spellStart"/>
      <w:r>
        <w:t>soluzioni</w:t>
      </w:r>
      <w:proofErr w:type="spellEnd"/>
      <w:r>
        <w:t xml:space="preserve"> innovative, a </w:t>
      </w:r>
      <w:proofErr w:type="spellStart"/>
      <w:r>
        <w:t>costi</w:t>
      </w:r>
      <w:proofErr w:type="spellEnd"/>
      <w:r>
        <w:t xml:space="preserve"> </w:t>
      </w:r>
      <w:proofErr w:type="spellStart"/>
      <w:r>
        <w:t>contenuti</w:t>
      </w:r>
      <w:proofErr w:type="spellEnd"/>
      <w:r>
        <w:t xml:space="preserve"> e </w:t>
      </w:r>
      <w:proofErr w:type="spellStart"/>
      <w:r>
        <w:t>concertate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i servizi, il </w:t>
      </w:r>
      <w:proofErr w:type="spellStart"/>
      <w:r>
        <w:t>no</w:t>
      </w:r>
      <w:proofErr w:type="spellEnd"/>
      <w:r>
        <w:t xml:space="preserve">-profit e </w:t>
      </w:r>
      <w:proofErr w:type="spellStart"/>
      <w:r>
        <w:t>l’associazionismo</w:t>
      </w:r>
      <w:proofErr w:type="spellEnd"/>
      <w:r>
        <w:t xml:space="preserve">, </w:t>
      </w:r>
      <w:proofErr w:type="spellStart"/>
      <w:r>
        <w:t>valorizzando</w:t>
      </w:r>
      <w:proofErr w:type="spellEnd"/>
      <w:r>
        <w:t xml:space="preserve"> le </w:t>
      </w:r>
      <w:proofErr w:type="spellStart"/>
      <w:r>
        <w:t>risorse</w:t>
      </w:r>
      <w:proofErr w:type="spellEnd"/>
      <w:r>
        <w:t xml:space="preserve"> </w:t>
      </w:r>
      <w:proofErr w:type="spellStart"/>
      <w:r>
        <w:t>locali</w:t>
      </w:r>
      <w:proofErr w:type="spellEnd"/>
      <w:r>
        <w:t xml:space="preserve"> e i </w:t>
      </w:r>
      <w:proofErr w:type="spellStart"/>
      <w:r>
        <w:t>progetti</w:t>
      </w:r>
      <w:proofErr w:type="spellEnd"/>
      <w:r>
        <w:t xml:space="preserve"> di </w:t>
      </w:r>
      <w:proofErr w:type="spellStart"/>
      <w:r>
        <w:t>rete</w:t>
      </w:r>
      <w:proofErr w:type="spellEnd"/>
      <w:r>
        <w:t>”.</w:t>
      </w:r>
    </w:p>
    <w:p w14:paraId="69251354" w14:textId="77777777" w:rsidR="00D07226" w:rsidRDefault="00D07226" w:rsidP="00D07226">
      <w:r>
        <w:t xml:space="preserve">Il progetto </w:t>
      </w:r>
      <w:proofErr w:type="spellStart"/>
      <w:r>
        <w:t>tra</w:t>
      </w:r>
      <w:proofErr w:type="spellEnd"/>
      <w:r>
        <w:t xml:space="preserve"> </w:t>
      </w:r>
      <w:proofErr w:type="spellStart"/>
      <w:r>
        <w:t>l’altro</w:t>
      </w:r>
      <w:proofErr w:type="spellEnd"/>
      <w:r>
        <w:t xml:space="preserve"> </w:t>
      </w:r>
      <w:proofErr w:type="spellStart"/>
      <w:r>
        <w:t>prevede</w:t>
      </w:r>
      <w:proofErr w:type="spellEnd"/>
      <w:r>
        <w:t xml:space="preserve"> </w:t>
      </w:r>
      <w:proofErr w:type="spellStart"/>
      <w:r>
        <w:t>importanti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innovative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cui</w:t>
      </w:r>
      <w:proofErr w:type="spellEnd"/>
      <w:r>
        <w:t xml:space="preserve"> a </w:t>
      </w:r>
      <w:proofErr w:type="spellStart"/>
      <w:r>
        <w:t>titolo</w:t>
      </w:r>
      <w:proofErr w:type="spellEnd"/>
      <w:r>
        <w:t xml:space="preserve"> </w:t>
      </w:r>
      <w:proofErr w:type="spellStart"/>
      <w:r>
        <w:t>esemplificativo</w:t>
      </w:r>
      <w:proofErr w:type="spellEnd"/>
      <w:r>
        <w:t>:</w:t>
      </w:r>
    </w:p>
    <w:p w14:paraId="562ED7CE" w14:textId="77777777" w:rsidR="00D07226" w:rsidRDefault="00D07226" w:rsidP="00D07226">
      <w:r>
        <w:t xml:space="preserve">•          </w:t>
      </w:r>
      <w:proofErr w:type="spellStart"/>
      <w:r>
        <w:t>attività</w:t>
      </w:r>
      <w:proofErr w:type="spellEnd"/>
      <w:r>
        <w:t xml:space="preserve"> di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Training (SST) per </w:t>
      </w:r>
      <w:proofErr w:type="spellStart"/>
      <w:r>
        <w:t>l’apprendimento</w:t>
      </w:r>
      <w:proofErr w:type="spellEnd"/>
      <w:r>
        <w:t>/</w:t>
      </w:r>
      <w:proofErr w:type="spellStart"/>
      <w:r>
        <w:t>mantenimento</w:t>
      </w:r>
      <w:proofErr w:type="spellEnd"/>
      <w:r>
        <w:t xml:space="preserve"> delle </w:t>
      </w:r>
      <w:proofErr w:type="spellStart"/>
      <w:r>
        <w:t>abilità</w:t>
      </w:r>
      <w:proofErr w:type="spellEnd"/>
      <w:r>
        <w:t xml:space="preserve"> </w:t>
      </w:r>
      <w:proofErr w:type="spellStart"/>
      <w:r>
        <w:t>sociali</w:t>
      </w:r>
      <w:proofErr w:type="spellEnd"/>
    </w:p>
    <w:p w14:paraId="2083FDE4" w14:textId="77777777" w:rsidR="00D07226" w:rsidRDefault="00D07226" w:rsidP="00D07226">
      <w:r>
        <w:t>•          Progetto “</w:t>
      </w:r>
      <w:proofErr w:type="spellStart"/>
      <w:r>
        <w:t>RagazzeSocial</w:t>
      </w:r>
      <w:proofErr w:type="spellEnd"/>
      <w:r>
        <w:t xml:space="preserve">” </w:t>
      </w:r>
      <w:proofErr w:type="spellStart"/>
      <w:r>
        <w:t>attraverso</w:t>
      </w:r>
      <w:proofErr w:type="spellEnd"/>
      <w:r>
        <w:t xml:space="preserve"> </w:t>
      </w:r>
      <w:proofErr w:type="spellStart"/>
      <w:r>
        <w:t>l’utilizzo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Lavagna</w:t>
      </w:r>
      <w:proofErr w:type="spellEnd"/>
      <w:r>
        <w:t xml:space="preserve"> </w:t>
      </w:r>
      <w:proofErr w:type="spellStart"/>
      <w:r>
        <w:t>Interattiva</w:t>
      </w:r>
      <w:proofErr w:type="spellEnd"/>
      <w:r>
        <w:t xml:space="preserve"> Multimediale (LIM).</w:t>
      </w:r>
    </w:p>
    <w:p w14:paraId="303B01F2" w14:textId="77777777" w:rsidR="00D07226" w:rsidRDefault="00D07226" w:rsidP="00D07226">
      <w:r>
        <w:t>•          Progetto “Salone</w:t>
      </w:r>
    </w:p>
    <w:p w14:paraId="6EDF7AA5" w14:textId="77777777" w:rsidR="00D07226" w:rsidRDefault="00D07226" w:rsidP="00D07226">
      <w:r>
        <w:t xml:space="preserve">•         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motorie</w:t>
      </w:r>
      <w:proofErr w:type="spellEnd"/>
      <w:r>
        <w:t xml:space="preserve">, sportive, </w:t>
      </w:r>
      <w:proofErr w:type="spellStart"/>
      <w:r>
        <w:t>ludiche</w:t>
      </w:r>
      <w:proofErr w:type="spellEnd"/>
      <w:r>
        <w:t>.</w:t>
      </w:r>
    </w:p>
    <w:p w14:paraId="20EEC492" w14:textId="77777777" w:rsidR="00D07226" w:rsidRDefault="00D07226" w:rsidP="00D07226">
      <w:r>
        <w:t xml:space="preserve">•          </w:t>
      </w:r>
      <w:proofErr w:type="spellStart"/>
      <w:r>
        <w:t>Nuoto</w:t>
      </w:r>
      <w:proofErr w:type="spellEnd"/>
      <w:r>
        <w:t xml:space="preserve"> (</w:t>
      </w:r>
      <w:proofErr w:type="spellStart"/>
      <w:r>
        <w:t>durante</w:t>
      </w:r>
      <w:proofErr w:type="spellEnd"/>
      <w:r>
        <w:t xml:space="preserve"> i </w:t>
      </w:r>
      <w:proofErr w:type="spellStart"/>
      <w:r>
        <w:t>mesi</w:t>
      </w:r>
      <w:proofErr w:type="spellEnd"/>
      <w:r>
        <w:t xml:space="preserve"> </w:t>
      </w:r>
      <w:proofErr w:type="spellStart"/>
      <w:r>
        <w:t>estivi</w:t>
      </w:r>
      <w:proofErr w:type="spellEnd"/>
      <w:r>
        <w:t xml:space="preserve"> </w:t>
      </w:r>
      <w:proofErr w:type="spellStart"/>
      <w:r>
        <w:t>piscina</w:t>
      </w:r>
      <w:proofErr w:type="spellEnd"/>
      <w:r>
        <w:t xml:space="preserve"> di </w:t>
      </w:r>
      <w:proofErr w:type="spellStart"/>
      <w:r>
        <w:t>Fratta</w:t>
      </w:r>
      <w:proofErr w:type="spellEnd"/>
      <w:r>
        <w:t xml:space="preserve"> </w:t>
      </w:r>
      <w:proofErr w:type="spellStart"/>
      <w:r>
        <w:t>Todina</w:t>
      </w:r>
      <w:proofErr w:type="spellEnd"/>
      <w:r>
        <w:t xml:space="preserve">, </w:t>
      </w:r>
      <w:proofErr w:type="spellStart"/>
      <w:r>
        <w:t>mentre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i </w:t>
      </w:r>
      <w:proofErr w:type="spellStart"/>
      <w:r>
        <w:t>mesi</w:t>
      </w:r>
      <w:proofErr w:type="spellEnd"/>
      <w:r>
        <w:t xml:space="preserve"> </w:t>
      </w:r>
      <w:proofErr w:type="spellStart"/>
      <w:r>
        <w:t>invernali</w:t>
      </w:r>
      <w:proofErr w:type="spellEnd"/>
      <w:r>
        <w:t xml:space="preserve">, </w:t>
      </w:r>
      <w:proofErr w:type="spellStart"/>
      <w:r>
        <w:t>l’utilizzo</w:t>
      </w:r>
      <w:proofErr w:type="spellEnd"/>
      <w:r>
        <w:t xml:space="preserve"> della </w:t>
      </w:r>
      <w:proofErr w:type="spellStart"/>
      <w:r>
        <w:t>piscina</w:t>
      </w:r>
      <w:proofErr w:type="spellEnd"/>
      <w:r>
        <w:t xml:space="preserve"> del Centro </w:t>
      </w:r>
      <w:proofErr w:type="spellStart"/>
      <w:r>
        <w:t>Speranza</w:t>
      </w:r>
      <w:proofErr w:type="spellEnd"/>
      <w:r>
        <w:t>)</w:t>
      </w:r>
    </w:p>
    <w:p w14:paraId="7A69385E" w14:textId="77777777" w:rsidR="00D07226" w:rsidRDefault="00D07226" w:rsidP="00D07226">
      <w:r>
        <w:t xml:space="preserve">•         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laboratoriali</w:t>
      </w:r>
      <w:proofErr w:type="spellEnd"/>
      <w:r>
        <w:t xml:space="preserve"> di </w:t>
      </w:r>
      <w:proofErr w:type="spellStart"/>
      <w:r>
        <w:t>tipo</w:t>
      </w:r>
      <w:proofErr w:type="spellEnd"/>
      <w:r>
        <w:t xml:space="preserve"> </w:t>
      </w:r>
      <w:proofErr w:type="spellStart"/>
      <w:r>
        <w:t>manuale</w:t>
      </w:r>
      <w:proofErr w:type="spellEnd"/>
    </w:p>
    <w:p w14:paraId="0A8F4DF1" w14:textId="77777777" w:rsidR="00D07226" w:rsidRDefault="00D07226" w:rsidP="00D07226">
      <w:r>
        <w:t xml:space="preserve">•          </w:t>
      </w:r>
      <w:proofErr w:type="spellStart"/>
      <w:r>
        <w:t>partecipazione</w:t>
      </w:r>
      <w:proofErr w:type="spellEnd"/>
      <w:r>
        <w:t xml:space="preserve"> ai </w:t>
      </w:r>
      <w:proofErr w:type="spellStart"/>
      <w:r>
        <w:t>mercatini</w:t>
      </w:r>
      <w:proofErr w:type="spellEnd"/>
      <w:r>
        <w:t xml:space="preserve"> (Todi </w:t>
      </w:r>
      <w:proofErr w:type="spellStart"/>
      <w:r>
        <w:t>Fiorita</w:t>
      </w:r>
      <w:proofErr w:type="spellEnd"/>
      <w:r>
        <w:t xml:space="preserve">, </w:t>
      </w:r>
      <w:proofErr w:type="spellStart"/>
      <w:r>
        <w:t>Mercatini</w:t>
      </w:r>
      <w:proofErr w:type="spellEnd"/>
      <w:r>
        <w:t xml:space="preserve"> di Natale, ecc..).</w:t>
      </w:r>
    </w:p>
    <w:p w14:paraId="45DE4CB0" w14:textId="77777777" w:rsidR="00D07226" w:rsidRDefault="00D07226" w:rsidP="00D07226">
      <w:r>
        <w:t>•          progetto “</w:t>
      </w:r>
      <w:proofErr w:type="spellStart"/>
      <w:r>
        <w:t>Aggiungi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posto</w:t>
      </w:r>
      <w:proofErr w:type="spellEnd"/>
      <w:r>
        <w:t xml:space="preserve"> a </w:t>
      </w:r>
      <w:proofErr w:type="spellStart"/>
      <w:r>
        <w:t>tavola</w:t>
      </w:r>
      <w:proofErr w:type="spellEnd"/>
      <w:r>
        <w:t>”.</w:t>
      </w:r>
    </w:p>
    <w:p w14:paraId="772FF45A" w14:textId="77777777" w:rsidR="00D07226" w:rsidRDefault="00D07226" w:rsidP="00D07226">
      <w:r>
        <w:t xml:space="preserve">•          </w:t>
      </w:r>
      <w:proofErr w:type="spellStart"/>
      <w:r>
        <w:t>Collaborazione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la Fattoria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l’Azienda</w:t>
      </w:r>
      <w:proofErr w:type="spellEnd"/>
      <w:r>
        <w:t xml:space="preserve"> Agricola </w:t>
      </w:r>
      <w:proofErr w:type="spellStart"/>
      <w:r>
        <w:t>Bodoglie</w:t>
      </w:r>
      <w:proofErr w:type="spellEnd"/>
    </w:p>
    <w:p w14:paraId="68B3784D" w14:textId="77777777" w:rsidR="00D07226" w:rsidRDefault="00D07226" w:rsidP="00D07226">
      <w:r>
        <w:t xml:space="preserve">•          </w:t>
      </w:r>
      <w:proofErr w:type="spellStart"/>
      <w:r>
        <w:t>Collaborazione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il Centro </w:t>
      </w:r>
      <w:proofErr w:type="spellStart"/>
      <w:r>
        <w:t>Documentazione</w:t>
      </w:r>
      <w:proofErr w:type="spellEnd"/>
      <w:r>
        <w:t xml:space="preserve"> </w:t>
      </w:r>
      <w:proofErr w:type="spellStart"/>
      <w:r>
        <w:t>Disabilità</w:t>
      </w:r>
      <w:proofErr w:type="spellEnd"/>
    </w:p>
    <w:p w14:paraId="51DBA276" w14:textId="77777777" w:rsidR="00D07226" w:rsidRDefault="00D07226" w:rsidP="00D07226">
      <w:r>
        <w:t xml:space="preserve">•          Progetto “A </w:t>
      </w:r>
      <w:proofErr w:type="spellStart"/>
      <w:r>
        <w:t>piedi</w:t>
      </w:r>
      <w:proofErr w:type="spellEnd"/>
      <w:r>
        <w:t xml:space="preserve"> per Todi”.</w:t>
      </w:r>
    </w:p>
    <w:p w14:paraId="4927D828" w14:textId="77777777" w:rsidR="00D07226" w:rsidRDefault="00D07226" w:rsidP="00D07226">
      <w:r>
        <w:t xml:space="preserve">•          </w:t>
      </w:r>
      <w:proofErr w:type="spellStart"/>
      <w:r>
        <w:t>Adesione</w:t>
      </w:r>
      <w:proofErr w:type="spellEnd"/>
      <w:r>
        <w:t xml:space="preserve"> al progetto di </w:t>
      </w:r>
      <w:proofErr w:type="spellStart"/>
      <w:r>
        <w:t>prestito</w:t>
      </w:r>
      <w:proofErr w:type="spellEnd"/>
      <w:r>
        <w:t xml:space="preserve"> digitale </w:t>
      </w:r>
      <w:proofErr w:type="spellStart"/>
      <w:r>
        <w:t>MediaLibraryOnLine</w:t>
      </w:r>
      <w:proofErr w:type="spellEnd"/>
    </w:p>
    <w:p w14:paraId="6DE3CD1B" w14:textId="3FAD1F38" w:rsidR="004A4E1E" w:rsidRDefault="00D07226" w:rsidP="00D07226">
      <w:r>
        <w:t xml:space="preserve">Nel 2020 il </w:t>
      </w:r>
      <w:proofErr w:type="spellStart"/>
      <w:r>
        <w:t>gruppo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 xml:space="preserve">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intitolato</w:t>
      </w:r>
      <w:proofErr w:type="spellEnd"/>
      <w:r>
        <w:t xml:space="preserve"> </w:t>
      </w:r>
      <w:proofErr w:type="spellStart"/>
      <w:r>
        <w:t>dall'Amministrazione</w:t>
      </w:r>
      <w:proofErr w:type="spellEnd"/>
      <w:r>
        <w:t xml:space="preserve"> di ETAB alla </w:t>
      </w:r>
      <w:proofErr w:type="spellStart"/>
      <w:r>
        <w:t>benefattrice</w:t>
      </w:r>
      <w:proofErr w:type="spellEnd"/>
      <w:r>
        <w:t xml:space="preserve"> Talia </w:t>
      </w:r>
      <w:proofErr w:type="spellStart"/>
      <w:r>
        <w:t>Bagli</w:t>
      </w:r>
      <w:proofErr w:type="spellEnd"/>
      <w:r>
        <w:t xml:space="preserve"> - De Angelis.</w:t>
      </w:r>
    </w:p>
    <w:p w14:paraId="16C84CFF" w14:textId="34A0C167" w:rsidR="00E8110A" w:rsidRDefault="00E8110A" w:rsidP="00E8110A">
      <w:pPr>
        <w:jc w:val="both"/>
      </w:pPr>
      <w:r>
        <w:t>I</w:t>
      </w:r>
      <w:r>
        <w:t xml:space="preserve">l </w:t>
      </w:r>
      <w:proofErr w:type="spellStart"/>
      <w:r>
        <w:t>Gruppo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 xml:space="preserve"> "Talia </w:t>
      </w:r>
      <w:proofErr w:type="spellStart"/>
      <w:r>
        <w:t>Bagli</w:t>
      </w:r>
      <w:proofErr w:type="spellEnd"/>
      <w:r>
        <w:t xml:space="preserve"> - De Angelis" </w:t>
      </w:r>
      <w:proofErr w:type="spellStart"/>
      <w:r>
        <w:t>rappresent</w:t>
      </w:r>
      <w:r>
        <w:t>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modello</w:t>
      </w:r>
      <w:proofErr w:type="spellEnd"/>
      <w:r>
        <w:t xml:space="preserve"> </w:t>
      </w:r>
      <w:proofErr w:type="spellStart"/>
      <w:r>
        <w:t>assistenziale</w:t>
      </w:r>
      <w:proofErr w:type="spellEnd"/>
      <w:r>
        <w:t xml:space="preserve"> </w:t>
      </w:r>
      <w:proofErr w:type="spellStart"/>
      <w:r>
        <w:t>estremamente</w:t>
      </w:r>
      <w:proofErr w:type="spellEnd"/>
      <w:r>
        <w:t xml:space="preserve"> </w:t>
      </w:r>
      <w:proofErr w:type="spellStart"/>
      <w:r>
        <w:t>innovativo</w:t>
      </w:r>
      <w:proofErr w:type="spellEnd"/>
      <w:r>
        <w:t xml:space="preserve"> e </w:t>
      </w:r>
      <w:proofErr w:type="spellStart"/>
      <w:r>
        <w:t>replicabile</w:t>
      </w:r>
      <w:proofErr w:type="spellEnd"/>
      <w:r>
        <w:t xml:space="preserve">. La sua </w:t>
      </w:r>
      <w:proofErr w:type="spellStart"/>
      <w:r>
        <w:t>unicità</w:t>
      </w:r>
      <w:proofErr w:type="spellEnd"/>
      <w:r>
        <w:t xml:space="preserve"> </w:t>
      </w:r>
      <w:proofErr w:type="spellStart"/>
      <w:r>
        <w:t>risiede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capacità</w:t>
      </w:r>
      <w:proofErr w:type="spellEnd"/>
      <w:r>
        <w:t xml:space="preserve"> di </w:t>
      </w:r>
      <w:proofErr w:type="spellStart"/>
      <w:r>
        <w:t>fondere</w:t>
      </w:r>
      <w:proofErr w:type="spellEnd"/>
      <w:r>
        <w:t xml:space="preserve"> </w:t>
      </w:r>
      <w:proofErr w:type="spellStart"/>
      <w:r>
        <w:t>un'antica</w:t>
      </w:r>
      <w:proofErr w:type="spellEnd"/>
      <w:r>
        <w:t xml:space="preserve"> </w:t>
      </w:r>
      <w:proofErr w:type="spellStart"/>
      <w:r>
        <w:t>eredità</w:t>
      </w:r>
      <w:proofErr w:type="spellEnd"/>
      <w:r>
        <w:t xml:space="preserve">, </w:t>
      </w:r>
      <w:proofErr w:type="spellStart"/>
      <w:r>
        <w:t>quella</w:t>
      </w:r>
      <w:proofErr w:type="spellEnd"/>
      <w:r>
        <w:t xml:space="preserve"> delle </w:t>
      </w:r>
      <w:proofErr w:type="spellStart"/>
      <w:r>
        <w:t>Opere</w:t>
      </w:r>
      <w:proofErr w:type="spellEnd"/>
      <w:r>
        <w:t xml:space="preserve"> </w:t>
      </w:r>
      <w:proofErr w:type="spellStart"/>
      <w:r>
        <w:t>Pie</w:t>
      </w:r>
      <w:proofErr w:type="spellEnd"/>
      <w:r>
        <w:t xml:space="preserve">,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gestione</w:t>
      </w:r>
      <w:proofErr w:type="spellEnd"/>
      <w:r>
        <w:t xml:space="preserve"> </w:t>
      </w:r>
      <w:proofErr w:type="spellStart"/>
      <w:r>
        <w:t>moderna</w:t>
      </w:r>
      <w:proofErr w:type="spellEnd"/>
      <w:r>
        <w:t xml:space="preserve"> e </w:t>
      </w:r>
      <w:proofErr w:type="spellStart"/>
      <w:r>
        <w:t>orientata</w:t>
      </w:r>
      <w:proofErr w:type="spellEnd"/>
      <w:r>
        <w:t xml:space="preserve"> </w:t>
      </w:r>
      <w:proofErr w:type="spellStart"/>
      <w:r>
        <w:t>all'inclusione</w:t>
      </w:r>
      <w:proofErr w:type="spellEnd"/>
      <w:r>
        <w:t xml:space="preserve"> </w:t>
      </w:r>
      <w:proofErr w:type="spellStart"/>
      <w:r>
        <w:t>sociale</w:t>
      </w:r>
      <w:proofErr w:type="spellEnd"/>
      <w:r>
        <w:t>.</w:t>
      </w:r>
    </w:p>
    <w:p w14:paraId="03E52A1D" w14:textId="3285C308" w:rsidR="00E8110A" w:rsidRDefault="00E8110A" w:rsidP="00E8110A">
      <w:pPr>
        <w:jc w:val="both"/>
      </w:pPr>
      <w:r>
        <w:t xml:space="preserve">La </w:t>
      </w:r>
      <w:proofErr w:type="spellStart"/>
      <w:r>
        <w:t>scelta</w:t>
      </w:r>
      <w:proofErr w:type="spellEnd"/>
      <w:r>
        <w:t xml:space="preserve"> di </w:t>
      </w:r>
      <w:proofErr w:type="spellStart"/>
      <w:r>
        <w:t>affidare</w:t>
      </w:r>
      <w:proofErr w:type="spellEnd"/>
      <w:r>
        <w:t xml:space="preserve"> il </w:t>
      </w:r>
      <w:proofErr w:type="spellStart"/>
      <w:r>
        <w:t>servizio</w:t>
      </w:r>
      <w:proofErr w:type="spellEnd"/>
      <w:r>
        <w:t xml:space="preserve"> a </w:t>
      </w:r>
      <w:proofErr w:type="spellStart"/>
      <w:r>
        <w:t>professionisti</w:t>
      </w:r>
      <w:proofErr w:type="spellEnd"/>
      <w:r>
        <w:t xml:space="preserve"> del </w:t>
      </w:r>
      <w:proofErr w:type="spellStart"/>
      <w:r>
        <w:t>settore</w:t>
      </w:r>
      <w:proofErr w:type="spellEnd"/>
      <w:r>
        <w:t xml:space="preserve">, </w:t>
      </w:r>
      <w:proofErr w:type="spellStart"/>
      <w:r>
        <w:t>tramite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di </w:t>
      </w:r>
      <w:proofErr w:type="spellStart"/>
      <w:r>
        <w:t>evidenza</w:t>
      </w:r>
      <w:proofErr w:type="spellEnd"/>
      <w:r>
        <w:t xml:space="preserve"> </w:t>
      </w:r>
      <w:proofErr w:type="spellStart"/>
      <w:r>
        <w:t>pubblica</w:t>
      </w:r>
      <w:proofErr w:type="spellEnd"/>
      <w:r>
        <w:t>,</w:t>
      </w:r>
      <w:r>
        <w:t xml:space="preserve"> ha </w:t>
      </w:r>
      <w:proofErr w:type="spellStart"/>
      <w:r>
        <w:t>permesso</w:t>
      </w:r>
      <w:proofErr w:type="spellEnd"/>
      <w:r>
        <w:t xml:space="preserve"> di </w:t>
      </w:r>
      <w:proofErr w:type="spellStart"/>
      <w:r>
        <w:t>implementare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progetto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ben</w:t>
      </w:r>
      <w:proofErr w:type="spellEnd"/>
      <w:r>
        <w:t xml:space="preserve"> </w:t>
      </w:r>
      <w:proofErr w:type="spellStart"/>
      <w:r>
        <w:t>oltre</w:t>
      </w:r>
      <w:proofErr w:type="spellEnd"/>
      <w:r>
        <w:t xml:space="preserve"> la semplice </w:t>
      </w:r>
      <w:proofErr w:type="spellStart"/>
      <w:r>
        <w:t>accoglienza</w:t>
      </w:r>
      <w:proofErr w:type="spellEnd"/>
      <w:r>
        <w:t xml:space="preserve">. Il </w:t>
      </w:r>
      <w:proofErr w:type="spellStart"/>
      <w:r>
        <w:t>modello</w:t>
      </w:r>
      <w:proofErr w:type="spellEnd"/>
      <w:r>
        <w:t xml:space="preserve"> di </w:t>
      </w:r>
      <w:proofErr w:type="spellStart"/>
      <w:r>
        <w:t>presa</w:t>
      </w:r>
      <w:proofErr w:type="spellEnd"/>
      <w:r>
        <w:t xml:space="preserve"> in </w:t>
      </w:r>
      <w:proofErr w:type="spellStart"/>
      <w:r>
        <w:t>carico</w:t>
      </w:r>
      <w:proofErr w:type="spellEnd"/>
      <w:r>
        <w:t xml:space="preserve">, </w:t>
      </w:r>
      <w:proofErr w:type="spellStart"/>
      <w:r>
        <w:t>ispirato</w:t>
      </w:r>
      <w:proofErr w:type="spellEnd"/>
      <w:r>
        <w:t xml:space="preserve"> alla </w:t>
      </w:r>
      <w:proofErr w:type="spellStart"/>
      <w:r>
        <w:t>Scuola</w:t>
      </w:r>
      <w:proofErr w:type="spellEnd"/>
      <w:r>
        <w:t xml:space="preserve"> di Boston, punta a </w:t>
      </w:r>
      <w:proofErr w:type="spellStart"/>
      <w:r>
        <w:t>un</w:t>
      </w:r>
      <w:proofErr w:type="spellEnd"/>
      <w:r>
        <w:t xml:space="preserve"> </w:t>
      </w:r>
      <w:proofErr w:type="spellStart"/>
      <w:r>
        <w:t>approccio</w:t>
      </w:r>
      <w:proofErr w:type="spellEnd"/>
      <w:r>
        <w:t xml:space="preserve"> </w:t>
      </w:r>
      <w:proofErr w:type="spellStart"/>
      <w:r>
        <w:t>olistico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valorizza</w:t>
      </w:r>
      <w:proofErr w:type="spellEnd"/>
      <w:r>
        <w:t xml:space="preserve"> le </w:t>
      </w:r>
      <w:proofErr w:type="spellStart"/>
      <w:r>
        <w:t>risorse</w:t>
      </w:r>
      <w:proofErr w:type="spellEnd"/>
      <w:r>
        <w:t xml:space="preserve"> </w:t>
      </w:r>
      <w:proofErr w:type="spellStart"/>
      <w:r>
        <w:t>locali</w:t>
      </w:r>
      <w:proofErr w:type="spellEnd"/>
      <w:r>
        <w:t xml:space="preserve"> e </w:t>
      </w:r>
      <w:proofErr w:type="spellStart"/>
      <w:r>
        <w:t>promuove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rete</w:t>
      </w:r>
      <w:proofErr w:type="spellEnd"/>
      <w:r>
        <w:t xml:space="preserve"> di </w:t>
      </w:r>
      <w:proofErr w:type="spellStart"/>
      <w:r>
        <w:t>collaborazione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associazioni</w:t>
      </w:r>
      <w:proofErr w:type="spellEnd"/>
      <w:r>
        <w:t xml:space="preserve"> e il </w:t>
      </w:r>
      <w:proofErr w:type="spellStart"/>
      <w:r>
        <w:t>no</w:t>
      </w:r>
      <w:proofErr w:type="spellEnd"/>
      <w:r>
        <w:t xml:space="preserve">-profit. </w:t>
      </w:r>
      <w:proofErr w:type="spellStart"/>
      <w:r>
        <w:t>L'ampia</w:t>
      </w:r>
      <w:proofErr w:type="spellEnd"/>
      <w:r>
        <w:t xml:space="preserve"> </w:t>
      </w:r>
      <w:proofErr w:type="spellStart"/>
      <w:r>
        <w:t>gamma</w:t>
      </w:r>
      <w:proofErr w:type="spellEnd"/>
      <w:r>
        <w:t xml:space="preserve"> di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proposte</w:t>
      </w:r>
      <w:proofErr w:type="spellEnd"/>
      <w:r>
        <w:t xml:space="preserve">, </w:t>
      </w:r>
      <w:proofErr w:type="spellStart"/>
      <w:r>
        <w:t>dal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Training ai </w:t>
      </w:r>
      <w:proofErr w:type="spellStart"/>
      <w:r>
        <w:t>laboratori</w:t>
      </w:r>
      <w:proofErr w:type="spellEnd"/>
      <w:r>
        <w:t xml:space="preserve"> </w:t>
      </w:r>
      <w:proofErr w:type="spellStart"/>
      <w:r>
        <w:t>manuali</w:t>
      </w:r>
      <w:proofErr w:type="spellEnd"/>
      <w:r>
        <w:t xml:space="preserve">, </w:t>
      </w:r>
      <w:proofErr w:type="spellStart"/>
      <w:r>
        <w:t>dai</w:t>
      </w:r>
      <w:proofErr w:type="spellEnd"/>
      <w:r>
        <w:t xml:space="preserve"> </w:t>
      </w:r>
      <w:proofErr w:type="spellStart"/>
      <w:r>
        <w:t>progetti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la </w:t>
      </w:r>
      <w:proofErr w:type="spellStart"/>
      <w:r>
        <w:t>fattoria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fino</w:t>
      </w:r>
      <w:proofErr w:type="spellEnd"/>
      <w:r>
        <w:t xml:space="preserve"> </w:t>
      </w:r>
      <w:proofErr w:type="spellStart"/>
      <w:r>
        <w:t>all'adesione</w:t>
      </w:r>
      <w:proofErr w:type="spellEnd"/>
      <w:r>
        <w:t xml:space="preserve"> a </w:t>
      </w:r>
      <w:proofErr w:type="spellStart"/>
      <w:r>
        <w:t>iniziative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MediaLibraryOnLine</w:t>
      </w:r>
      <w:proofErr w:type="spellEnd"/>
      <w:r>
        <w:t xml:space="preserve">, </w:t>
      </w:r>
      <w:proofErr w:type="spellStart"/>
      <w:r>
        <w:t>dimostra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profonda</w:t>
      </w:r>
      <w:proofErr w:type="spellEnd"/>
      <w:r>
        <w:t xml:space="preserve"> </w:t>
      </w:r>
      <w:proofErr w:type="spellStart"/>
      <w:r>
        <w:t>attenzione</w:t>
      </w:r>
      <w:proofErr w:type="spellEnd"/>
      <w:r>
        <w:t xml:space="preserve"> alla </w:t>
      </w:r>
      <w:proofErr w:type="spellStart"/>
      <w:r>
        <w:t>crescita</w:t>
      </w:r>
      <w:proofErr w:type="spellEnd"/>
      <w:r>
        <w:t xml:space="preserve"> personale, </w:t>
      </w:r>
      <w:proofErr w:type="spellStart"/>
      <w:r>
        <w:t>all'acquisizione</w:t>
      </w:r>
      <w:proofErr w:type="spellEnd"/>
      <w:r>
        <w:t xml:space="preserve"> di </w:t>
      </w:r>
      <w:proofErr w:type="spellStart"/>
      <w:r>
        <w:t>competenze</w:t>
      </w:r>
      <w:proofErr w:type="spellEnd"/>
      <w:r>
        <w:t xml:space="preserve"> e </w:t>
      </w:r>
      <w:proofErr w:type="spellStart"/>
      <w:r>
        <w:t>all'integrazione</w:t>
      </w:r>
      <w:proofErr w:type="spellEnd"/>
      <w:r>
        <w:t xml:space="preserve"> delle </w:t>
      </w:r>
      <w:proofErr w:type="spellStart"/>
      <w:r>
        <w:t>ospiti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comunità</w:t>
      </w:r>
      <w:proofErr w:type="spellEnd"/>
      <w:r>
        <w:t>.</w:t>
      </w:r>
    </w:p>
    <w:p w14:paraId="0E91A845" w14:textId="77777777" w:rsidR="00E8110A" w:rsidRDefault="00E8110A" w:rsidP="00E8110A">
      <w:pPr>
        <w:jc w:val="both"/>
      </w:pPr>
      <w:proofErr w:type="spellStart"/>
      <w:r>
        <w:lastRenderedPageBreak/>
        <w:t>Questo</w:t>
      </w:r>
      <w:proofErr w:type="spellEnd"/>
      <w:r>
        <w:t xml:space="preserve"> </w:t>
      </w:r>
      <w:proofErr w:type="spellStart"/>
      <w:r>
        <w:t>gruppo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 xml:space="preserve"> non si </w:t>
      </w:r>
      <w:proofErr w:type="spellStart"/>
      <w:r>
        <w:t>limita</w:t>
      </w:r>
      <w:proofErr w:type="spellEnd"/>
      <w:r>
        <w:t xml:space="preserve"> a </w:t>
      </w:r>
      <w:proofErr w:type="spellStart"/>
      <w:r>
        <w:t>offrire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tetto</w:t>
      </w:r>
      <w:proofErr w:type="spellEnd"/>
      <w:r>
        <w:t xml:space="preserve">, </w:t>
      </w:r>
      <w:proofErr w:type="spellStart"/>
      <w:r>
        <w:t>ma</w:t>
      </w:r>
      <w:proofErr w:type="spellEnd"/>
      <w:r>
        <w:t xml:space="preserve"> </w:t>
      </w:r>
      <w:proofErr w:type="spellStart"/>
      <w:r>
        <w:t>costruisce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percorso</w:t>
      </w:r>
      <w:proofErr w:type="spellEnd"/>
      <w:r>
        <w:t xml:space="preserve"> di </w:t>
      </w:r>
      <w:proofErr w:type="spellStart"/>
      <w:r>
        <w:t>vita</w:t>
      </w:r>
      <w:proofErr w:type="spellEnd"/>
      <w:r>
        <w:t xml:space="preserve"> per le </w:t>
      </w:r>
      <w:proofErr w:type="spellStart"/>
      <w:r>
        <w:t>ragazze</w:t>
      </w:r>
      <w:proofErr w:type="spellEnd"/>
      <w:r>
        <w:t xml:space="preserve">, </w:t>
      </w:r>
      <w:proofErr w:type="spellStart"/>
      <w:r>
        <w:t>creando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ambiente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favorisce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sviluppo</w:t>
      </w:r>
      <w:proofErr w:type="spellEnd"/>
      <w:r>
        <w:t xml:space="preserve"> </w:t>
      </w:r>
      <w:proofErr w:type="spellStart"/>
      <w:r>
        <w:t>dell'autonomia</w:t>
      </w:r>
      <w:proofErr w:type="spellEnd"/>
      <w:r>
        <w:t xml:space="preserve"> e delle </w:t>
      </w:r>
      <w:proofErr w:type="spellStart"/>
      <w:r>
        <w:t>relazioni</w:t>
      </w:r>
      <w:proofErr w:type="spellEnd"/>
      <w:r>
        <w:t xml:space="preserve"> </w:t>
      </w:r>
      <w:proofErr w:type="spellStart"/>
      <w:r>
        <w:t>sociali</w:t>
      </w:r>
      <w:proofErr w:type="spellEnd"/>
      <w:r>
        <w:t xml:space="preserve">. È </w:t>
      </w:r>
      <w:proofErr w:type="spellStart"/>
      <w:r>
        <w:t>un</w:t>
      </w:r>
      <w:proofErr w:type="spellEnd"/>
      <w:r>
        <w:t xml:space="preserve"> </w:t>
      </w:r>
      <w:proofErr w:type="spellStart"/>
      <w:r>
        <w:t>esempio</w:t>
      </w:r>
      <w:proofErr w:type="spellEnd"/>
      <w:r>
        <w:t xml:space="preserve"> </w:t>
      </w:r>
      <w:proofErr w:type="spellStart"/>
      <w:r>
        <w:t>tangibile</w:t>
      </w:r>
      <w:proofErr w:type="spellEnd"/>
      <w:r>
        <w:t xml:space="preserve"> di </w:t>
      </w:r>
      <w:proofErr w:type="spellStart"/>
      <w:r>
        <w:t>come</w:t>
      </w:r>
      <w:proofErr w:type="spellEnd"/>
      <w:r>
        <w:t xml:space="preserve"> la </w:t>
      </w:r>
      <w:proofErr w:type="spellStart"/>
      <w:r>
        <w:t>sinergia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enti</w:t>
      </w:r>
      <w:proofErr w:type="spellEnd"/>
      <w:r>
        <w:t xml:space="preserve"> </w:t>
      </w:r>
      <w:proofErr w:type="spellStart"/>
      <w:r>
        <w:t>storici</w:t>
      </w:r>
      <w:proofErr w:type="spellEnd"/>
      <w:r>
        <w:t xml:space="preserve">,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l'ETAB</w:t>
      </w:r>
      <w:proofErr w:type="spellEnd"/>
      <w:r>
        <w:t xml:space="preserve">, e </w:t>
      </w:r>
      <w:proofErr w:type="spellStart"/>
      <w:r>
        <w:t>realtà</w:t>
      </w:r>
      <w:proofErr w:type="spellEnd"/>
      <w:r>
        <w:t xml:space="preserve"> del </w:t>
      </w:r>
      <w:proofErr w:type="spellStart"/>
      <w:r>
        <w:t>terzo</w:t>
      </w:r>
      <w:proofErr w:type="spellEnd"/>
      <w:r>
        <w:t xml:space="preserve"> </w:t>
      </w:r>
      <w:proofErr w:type="spellStart"/>
      <w:r>
        <w:t>settore</w:t>
      </w:r>
      <w:proofErr w:type="spellEnd"/>
      <w:r>
        <w:t xml:space="preserve"> </w:t>
      </w:r>
      <w:proofErr w:type="spellStart"/>
      <w:r>
        <w:t>possa</w:t>
      </w:r>
      <w:proofErr w:type="spellEnd"/>
      <w:r>
        <w:t xml:space="preserve"> </w:t>
      </w:r>
      <w:proofErr w:type="spellStart"/>
      <w:r>
        <w:t>generare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modello</w:t>
      </w:r>
      <w:proofErr w:type="spellEnd"/>
      <w:r>
        <w:t xml:space="preserve"> di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efficace</w:t>
      </w:r>
      <w:proofErr w:type="spellEnd"/>
      <w:r>
        <w:t xml:space="preserve">, </w:t>
      </w:r>
      <w:proofErr w:type="spellStart"/>
      <w:r>
        <w:t>sostenibile</w:t>
      </w:r>
      <w:proofErr w:type="spellEnd"/>
      <w:r>
        <w:t xml:space="preserve"> e, </w:t>
      </w:r>
      <w:proofErr w:type="spellStart"/>
      <w:r>
        <w:t>soprattutto</w:t>
      </w:r>
      <w:proofErr w:type="spellEnd"/>
      <w:r>
        <w:t xml:space="preserve">, a </w:t>
      </w:r>
      <w:proofErr w:type="spellStart"/>
      <w:r>
        <w:t>misura</w:t>
      </w:r>
      <w:proofErr w:type="spellEnd"/>
      <w:r>
        <w:t xml:space="preserve"> </w:t>
      </w:r>
      <w:proofErr w:type="spellStart"/>
      <w:r>
        <w:t>d'uomo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meriterebbe</w:t>
      </w:r>
      <w:proofErr w:type="spellEnd"/>
      <w:r>
        <w:t xml:space="preserve">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studiato</w:t>
      </w:r>
      <w:proofErr w:type="spellEnd"/>
      <w:r>
        <w:t xml:space="preserve"> e </w:t>
      </w:r>
      <w:proofErr w:type="spellStart"/>
      <w:r>
        <w:t>replicato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larga</w:t>
      </w:r>
      <w:proofErr w:type="spellEnd"/>
      <w:r>
        <w:t xml:space="preserve"> </w:t>
      </w:r>
      <w:proofErr w:type="spellStart"/>
      <w:r>
        <w:t>scala</w:t>
      </w:r>
      <w:proofErr w:type="spellEnd"/>
      <w:r>
        <w:t>.</w:t>
      </w:r>
    </w:p>
    <w:p w14:paraId="6A5A127A" w14:textId="058A11DA" w:rsidR="00E8110A" w:rsidRDefault="00E8110A" w:rsidP="00E8110A">
      <w:pPr>
        <w:jc w:val="both"/>
      </w:pPr>
      <w:proofErr w:type="spellStart"/>
      <w:r>
        <w:t>Concludiamo</w:t>
      </w:r>
      <w:proofErr w:type="spellEnd"/>
      <w:r>
        <w:t xml:space="preserve"> </w:t>
      </w:r>
      <w:proofErr w:type="spellStart"/>
      <w:r>
        <w:t>riportando</w:t>
      </w:r>
      <w:proofErr w:type="spellEnd"/>
      <w:r>
        <w:t xml:space="preserve"> in </w:t>
      </w:r>
      <w:proofErr w:type="spellStart"/>
      <w:r>
        <w:t>calce</w:t>
      </w:r>
      <w:proofErr w:type="spellEnd"/>
      <w:r>
        <w:t xml:space="preserve"> al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ricordo</w:t>
      </w:r>
      <w:proofErr w:type="spellEnd"/>
      <w:r>
        <w:t xml:space="preserve"> del </w:t>
      </w:r>
      <w:proofErr w:type="spellStart"/>
      <w:r>
        <w:t>Colonnello</w:t>
      </w:r>
      <w:proofErr w:type="spellEnd"/>
      <w:r>
        <w:t xml:space="preserve"> Luigi De Angelis</w:t>
      </w:r>
      <w:r w:rsidR="00C63E92">
        <w:t xml:space="preserve"> </w:t>
      </w:r>
      <w:proofErr w:type="spellStart"/>
      <w:r w:rsidR="00C63E92">
        <w:t>tratto</w:t>
      </w:r>
      <w:proofErr w:type="spellEnd"/>
      <w:r w:rsidR="00C63E92">
        <w:t xml:space="preserve"> </w:t>
      </w:r>
      <w:proofErr w:type="spellStart"/>
      <w:r w:rsidR="00C63E92">
        <w:t>dalla</w:t>
      </w:r>
      <w:proofErr w:type="spellEnd"/>
      <w:r w:rsidR="00C63E92">
        <w:t xml:space="preserve"> </w:t>
      </w:r>
      <w:proofErr w:type="spellStart"/>
      <w:r w:rsidR="00C63E92">
        <w:t>rivista</w:t>
      </w:r>
      <w:proofErr w:type="spellEnd"/>
      <w:r w:rsidR="00C63E92">
        <w:t xml:space="preserve"> La Marzia Todi Anno 1941, </w:t>
      </w:r>
      <w:proofErr w:type="spellStart"/>
      <w:r w:rsidR="00C63E92">
        <w:t>fasciolo</w:t>
      </w:r>
      <w:proofErr w:type="spellEnd"/>
      <w:r w:rsidR="00C63E92">
        <w:t xml:space="preserve"> II.</w:t>
      </w:r>
    </w:p>
    <w:p w14:paraId="73EE024C" w14:textId="735E4CEC" w:rsidR="002B5620" w:rsidRPr="00C63E92" w:rsidRDefault="002B6C96" w:rsidP="00D07226">
      <w:pPr>
        <w:rPr>
          <w:i/>
          <w:iCs/>
        </w:rPr>
      </w:pPr>
      <w:r w:rsidRPr="00C63E92">
        <w:rPr>
          <w:i/>
          <w:iCs/>
        </w:rPr>
        <w:t xml:space="preserve">Todi, </w:t>
      </w:r>
      <w:proofErr w:type="spellStart"/>
      <w:r w:rsidRPr="00C63E92">
        <w:rPr>
          <w:i/>
          <w:iCs/>
        </w:rPr>
        <w:t>settembre</w:t>
      </w:r>
      <w:proofErr w:type="spellEnd"/>
      <w:r w:rsidRPr="00C63E92">
        <w:rPr>
          <w:i/>
          <w:iCs/>
        </w:rPr>
        <w:t xml:space="preserve"> 2025</w:t>
      </w:r>
    </w:p>
    <w:p w14:paraId="4DFC5BC2" w14:textId="08F4A3BE" w:rsidR="002B5620" w:rsidRPr="00C63E92" w:rsidRDefault="002B5620" w:rsidP="002B5620">
      <w:pPr>
        <w:jc w:val="center"/>
        <w:rPr>
          <w:b/>
          <w:bCs/>
        </w:rPr>
      </w:pPr>
      <w:r w:rsidRPr="00C63E92">
        <w:rPr>
          <w:b/>
          <w:bCs/>
        </w:rPr>
        <w:t>Il Presidente</w:t>
      </w:r>
    </w:p>
    <w:p w14:paraId="59D976B6" w14:textId="5F18D764" w:rsidR="002B5620" w:rsidRDefault="002B5620" w:rsidP="002B5620">
      <w:pPr>
        <w:jc w:val="center"/>
        <w:rPr>
          <w:b/>
          <w:bCs/>
        </w:rPr>
      </w:pPr>
      <w:r w:rsidRPr="00C63E92">
        <w:rPr>
          <w:b/>
          <w:bCs/>
        </w:rPr>
        <w:t xml:space="preserve">Dr. Leonardo </w:t>
      </w:r>
      <w:proofErr w:type="spellStart"/>
      <w:r w:rsidRPr="00C63E92">
        <w:rPr>
          <w:b/>
          <w:bCs/>
        </w:rPr>
        <w:t>Mallozzi</w:t>
      </w:r>
      <w:proofErr w:type="spellEnd"/>
    </w:p>
    <w:p w14:paraId="6C445B0F" w14:textId="77777777" w:rsidR="00440A1D" w:rsidRDefault="00440A1D" w:rsidP="002B5620">
      <w:pPr>
        <w:jc w:val="center"/>
        <w:rPr>
          <w:b/>
          <w:bCs/>
        </w:rPr>
      </w:pPr>
    </w:p>
    <w:p w14:paraId="10FB2D62" w14:textId="77777777" w:rsidR="00440A1D" w:rsidRDefault="00440A1D" w:rsidP="002B5620">
      <w:pPr>
        <w:jc w:val="center"/>
        <w:rPr>
          <w:b/>
          <w:bCs/>
        </w:rPr>
      </w:pPr>
    </w:p>
    <w:p w14:paraId="4B32C131" w14:textId="77777777" w:rsidR="00440A1D" w:rsidRPr="005B7F73" w:rsidRDefault="00440A1D" w:rsidP="00440A1D">
      <w:pPr>
        <w:jc w:val="center"/>
        <w:rPr>
          <w:b/>
          <w:bCs/>
          <w:sz w:val="40"/>
          <w:szCs w:val="40"/>
        </w:rPr>
      </w:pPr>
      <w:r w:rsidRPr="005B7F73">
        <w:rPr>
          <w:b/>
          <w:bCs/>
          <w:sz w:val="40"/>
          <w:szCs w:val="40"/>
        </w:rPr>
        <w:t xml:space="preserve">In </w:t>
      </w:r>
      <w:proofErr w:type="spellStart"/>
      <w:r w:rsidRPr="005B7F73">
        <w:rPr>
          <w:b/>
          <w:bCs/>
          <w:sz w:val="40"/>
          <w:szCs w:val="40"/>
        </w:rPr>
        <w:t>morte</w:t>
      </w:r>
      <w:proofErr w:type="spellEnd"/>
      <w:r w:rsidRPr="005B7F73">
        <w:rPr>
          <w:b/>
          <w:bCs/>
          <w:sz w:val="40"/>
          <w:szCs w:val="40"/>
        </w:rPr>
        <w:t xml:space="preserve"> di Luigi De Angelis</w:t>
      </w:r>
    </w:p>
    <w:p w14:paraId="752A583A" w14:textId="77777777" w:rsidR="00440A1D" w:rsidRPr="005B7F73" w:rsidRDefault="00440A1D" w:rsidP="00440A1D">
      <w:pPr>
        <w:ind w:firstLine="284"/>
        <w:rPr>
          <w:i/>
          <w:iCs/>
          <w:sz w:val="28"/>
          <w:szCs w:val="28"/>
        </w:rPr>
      </w:pPr>
    </w:p>
    <w:p w14:paraId="7487AAB2" w14:textId="77777777" w:rsidR="00440A1D" w:rsidRPr="005B7F73" w:rsidRDefault="00440A1D" w:rsidP="00440A1D">
      <w:pPr>
        <w:ind w:firstLine="284"/>
        <w:rPr>
          <w:i/>
          <w:iCs/>
          <w:sz w:val="28"/>
          <w:szCs w:val="28"/>
        </w:rPr>
      </w:pPr>
      <w:r w:rsidRPr="005B7F73">
        <w:rPr>
          <w:i/>
          <w:iCs/>
          <w:sz w:val="28"/>
          <w:szCs w:val="28"/>
        </w:rPr>
        <w:t xml:space="preserve">Il 21 </w:t>
      </w:r>
      <w:proofErr w:type="spellStart"/>
      <w:r w:rsidRPr="005B7F73">
        <w:rPr>
          <w:i/>
          <w:iCs/>
          <w:sz w:val="28"/>
          <w:szCs w:val="28"/>
        </w:rPr>
        <w:t>gennaio</w:t>
      </w:r>
      <w:proofErr w:type="spellEnd"/>
      <w:r w:rsidRPr="005B7F73">
        <w:rPr>
          <w:i/>
          <w:iCs/>
          <w:sz w:val="28"/>
          <w:szCs w:val="28"/>
        </w:rPr>
        <w:t xml:space="preserve"> 1941 </w:t>
      </w:r>
      <w:proofErr w:type="spellStart"/>
      <w:r w:rsidRPr="005B7F73">
        <w:rPr>
          <w:i/>
          <w:iCs/>
          <w:sz w:val="28"/>
          <w:szCs w:val="28"/>
        </w:rPr>
        <w:t>cadeva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eroicamente</w:t>
      </w:r>
      <w:proofErr w:type="spellEnd"/>
      <w:r w:rsidRPr="005B7F73">
        <w:rPr>
          <w:i/>
          <w:iCs/>
          <w:sz w:val="28"/>
          <w:szCs w:val="28"/>
        </w:rPr>
        <w:t xml:space="preserve">, </w:t>
      </w:r>
      <w:proofErr w:type="spellStart"/>
      <w:r w:rsidRPr="005B7F73">
        <w:rPr>
          <w:i/>
          <w:iCs/>
          <w:sz w:val="28"/>
          <w:szCs w:val="28"/>
        </w:rPr>
        <w:t>presso</w:t>
      </w:r>
      <w:proofErr w:type="spellEnd"/>
      <w:r w:rsidRPr="005B7F73">
        <w:rPr>
          <w:i/>
          <w:iCs/>
          <w:sz w:val="28"/>
          <w:szCs w:val="28"/>
        </w:rPr>
        <w:t xml:space="preserve"> Tobruk, il </w:t>
      </w:r>
      <w:proofErr w:type="spellStart"/>
      <w:r w:rsidRPr="005B7F73">
        <w:rPr>
          <w:i/>
          <w:iCs/>
          <w:sz w:val="28"/>
          <w:szCs w:val="28"/>
        </w:rPr>
        <w:t>Colonnello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d’Artiglieria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Cav</w:t>
      </w:r>
      <w:proofErr w:type="spellEnd"/>
      <w:r w:rsidRPr="005B7F73">
        <w:rPr>
          <w:i/>
          <w:iCs/>
          <w:sz w:val="28"/>
          <w:szCs w:val="28"/>
        </w:rPr>
        <w:t xml:space="preserve">. LUIGI DE ANGELIS, Comandante il 25° </w:t>
      </w:r>
      <w:proofErr w:type="spellStart"/>
      <w:r w:rsidRPr="005B7F73">
        <w:rPr>
          <w:i/>
          <w:iCs/>
          <w:sz w:val="28"/>
          <w:szCs w:val="28"/>
        </w:rPr>
        <w:t>Raggruppamento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d’Artiglieria</w:t>
      </w:r>
      <w:proofErr w:type="spellEnd"/>
      <w:r w:rsidRPr="005B7F73">
        <w:rPr>
          <w:i/>
          <w:iCs/>
          <w:sz w:val="28"/>
          <w:szCs w:val="28"/>
        </w:rPr>
        <w:t xml:space="preserve"> di </w:t>
      </w:r>
      <w:proofErr w:type="spellStart"/>
      <w:r w:rsidRPr="005B7F73">
        <w:rPr>
          <w:i/>
          <w:iCs/>
          <w:sz w:val="28"/>
          <w:szCs w:val="28"/>
        </w:rPr>
        <w:t>Corpo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d’Armata</w:t>
      </w:r>
      <w:proofErr w:type="spellEnd"/>
      <w:r w:rsidRPr="005B7F73">
        <w:rPr>
          <w:i/>
          <w:iCs/>
          <w:sz w:val="28"/>
          <w:szCs w:val="28"/>
        </w:rPr>
        <w:t xml:space="preserve">, </w:t>
      </w:r>
      <w:proofErr w:type="spellStart"/>
      <w:r w:rsidRPr="005B7F73">
        <w:rPr>
          <w:i/>
          <w:iCs/>
          <w:sz w:val="28"/>
          <w:szCs w:val="28"/>
        </w:rPr>
        <w:t>nato</w:t>
      </w:r>
      <w:proofErr w:type="spellEnd"/>
      <w:r w:rsidRPr="005B7F73">
        <w:rPr>
          <w:i/>
          <w:iCs/>
          <w:sz w:val="28"/>
          <w:szCs w:val="28"/>
        </w:rPr>
        <w:t xml:space="preserve"> in Todi il 20 </w:t>
      </w:r>
      <w:proofErr w:type="spellStart"/>
      <w:r w:rsidRPr="005B7F73">
        <w:rPr>
          <w:i/>
          <w:iCs/>
          <w:sz w:val="28"/>
          <w:szCs w:val="28"/>
        </w:rPr>
        <w:t>novembre</w:t>
      </w:r>
      <w:proofErr w:type="spellEnd"/>
      <w:r w:rsidRPr="005B7F73">
        <w:rPr>
          <w:i/>
          <w:iCs/>
          <w:sz w:val="28"/>
          <w:szCs w:val="28"/>
        </w:rPr>
        <w:t xml:space="preserve"> 1892. </w:t>
      </w:r>
      <w:proofErr w:type="spellStart"/>
      <w:r w:rsidRPr="005B7F73">
        <w:rPr>
          <w:i/>
          <w:iCs/>
          <w:sz w:val="28"/>
          <w:szCs w:val="28"/>
        </w:rPr>
        <w:t>Aveva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appena</w:t>
      </w:r>
      <w:proofErr w:type="spellEnd"/>
      <w:r w:rsidRPr="005B7F73">
        <w:rPr>
          <w:i/>
          <w:iCs/>
          <w:sz w:val="28"/>
          <w:szCs w:val="28"/>
        </w:rPr>
        <w:t xml:space="preserve"> 49 </w:t>
      </w:r>
      <w:proofErr w:type="spellStart"/>
      <w:r w:rsidRPr="005B7F73">
        <w:rPr>
          <w:i/>
          <w:iCs/>
          <w:sz w:val="28"/>
          <w:szCs w:val="28"/>
        </w:rPr>
        <w:t>anni</w:t>
      </w:r>
      <w:proofErr w:type="spellEnd"/>
      <w:r w:rsidRPr="005B7F73">
        <w:rPr>
          <w:i/>
          <w:iCs/>
          <w:sz w:val="28"/>
          <w:szCs w:val="28"/>
        </w:rPr>
        <w:t xml:space="preserve"> e </w:t>
      </w:r>
      <w:proofErr w:type="spellStart"/>
      <w:r w:rsidRPr="005B7F73">
        <w:rPr>
          <w:i/>
          <w:iCs/>
          <w:sz w:val="28"/>
          <w:szCs w:val="28"/>
        </w:rPr>
        <w:t>stava</w:t>
      </w:r>
      <w:proofErr w:type="spellEnd"/>
      <w:r w:rsidRPr="005B7F73">
        <w:rPr>
          <w:i/>
          <w:iCs/>
          <w:sz w:val="28"/>
          <w:szCs w:val="28"/>
        </w:rPr>
        <w:t xml:space="preserve"> per </w:t>
      </w:r>
      <w:proofErr w:type="spellStart"/>
      <w:r w:rsidRPr="005B7F73">
        <w:rPr>
          <w:i/>
          <w:iCs/>
          <w:sz w:val="28"/>
          <w:szCs w:val="28"/>
        </w:rPr>
        <w:t>essere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promosso</w:t>
      </w:r>
      <w:proofErr w:type="spellEnd"/>
      <w:r w:rsidRPr="005B7F73">
        <w:rPr>
          <w:i/>
          <w:iCs/>
          <w:sz w:val="28"/>
          <w:szCs w:val="28"/>
        </w:rPr>
        <w:t xml:space="preserve"> Maggiore Generale.</w:t>
      </w:r>
    </w:p>
    <w:p w14:paraId="13AC51CC" w14:textId="77777777" w:rsidR="00440A1D" w:rsidRPr="005B7F73" w:rsidRDefault="00440A1D" w:rsidP="00440A1D">
      <w:pPr>
        <w:ind w:firstLine="284"/>
        <w:rPr>
          <w:i/>
          <w:iCs/>
          <w:sz w:val="28"/>
          <w:szCs w:val="28"/>
        </w:rPr>
      </w:pPr>
      <w:proofErr w:type="spellStart"/>
      <w:r w:rsidRPr="005B7F73">
        <w:rPr>
          <w:i/>
          <w:iCs/>
          <w:sz w:val="28"/>
          <w:szCs w:val="28"/>
        </w:rPr>
        <w:t>Ufficiale</w:t>
      </w:r>
      <w:proofErr w:type="spellEnd"/>
      <w:r w:rsidRPr="005B7F73">
        <w:rPr>
          <w:i/>
          <w:iCs/>
          <w:sz w:val="28"/>
          <w:szCs w:val="28"/>
        </w:rPr>
        <w:t xml:space="preserve"> brillante, non </w:t>
      </w:r>
      <w:proofErr w:type="spellStart"/>
      <w:r w:rsidRPr="005B7F73">
        <w:rPr>
          <w:i/>
          <w:iCs/>
          <w:sz w:val="28"/>
          <w:szCs w:val="28"/>
        </w:rPr>
        <w:t>soltanto</w:t>
      </w:r>
      <w:proofErr w:type="spellEnd"/>
      <w:r w:rsidRPr="005B7F73">
        <w:rPr>
          <w:i/>
          <w:iCs/>
          <w:sz w:val="28"/>
          <w:szCs w:val="28"/>
        </w:rPr>
        <w:t xml:space="preserve"> per la </w:t>
      </w:r>
      <w:proofErr w:type="spellStart"/>
      <w:r w:rsidRPr="005B7F73">
        <w:rPr>
          <w:i/>
          <w:iCs/>
          <w:sz w:val="28"/>
          <w:szCs w:val="28"/>
        </w:rPr>
        <w:t>nativa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eleganza</w:t>
      </w:r>
      <w:proofErr w:type="spellEnd"/>
      <w:r w:rsidRPr="005B7F73">
        <w:rPr>
          <w:i/>
          <w:iCs/>
          <w:sz w:val="28"/>
          <w:szCs w:val="28"/>
        </w:rPr>
        <w:t xml:space="preserve"> della </w:t>
      </w:r>
      <w:proofErr w:type="spellStart"/>
      <w:r w:rsidRPr="005B7F73">
        <w:rPr>
          <w:i/>
          <w:iCs/>
          <w:sz w:val="28"/>
          <w:szCs w:val="28"/>
        </w:rPr>
        <w:t>persona</w:t>
      </w:r>
      <w:proofErr w:type="spellEnd"/>
      <w:r w:rsidRPr="005B7F73">
        <w:rPr>
          <w:i/>
          <w:iCs/>
          <w:sz w:val="28"/>
          <w:szCs w:val="28"/>
        </w:rPr>
        <w:t xml:space="preserve">, </w:t>
      </w:r>
      <w:proofErr w:type="spellStart"/>
      <w:r w:rsidRPr="005B7F73">
        <w:rPr>
          <w:i/>
          <w:iCs/>
          <w:sz w:val="28"/>
          <w:szCs w:val="28"/>
        </w:rPr>
        <w:t>ma</w:t>
      </w:r>
      <w:proofErr w:type="spellEnd"/>
      <w:r w:rsidRPr="005B7F73">
        <w:rPr>
          <w:i/>
          <w:iCs/>
          <w:sz w:val="28"/>
          <w:szCs w:val="28"/>
        </w:rPr>
        <w:t xml:space="preserve"> per </w:t>
      </w:r>
      <w:proofErr w:type="spellStart"/>
      <w:r w:rsidRPr="005B7F73">
        <w:rPr>
          <w:i/>
          <w:iCs/>
          <w:sz w:val="28"/>
          <w:szCs w:val="28"/>
        </w:rPr>
        <w:t>ingegno</w:t>
      </w:r>
      <w:proofErr w:type="spellEnd"/>
      <w:r w:rsidRPr="005B7F73">
        <w:rPr>
          <w:i/>
          <w:iCs/>
          <w:sz w:val="28"/>
          <w:szCs w:val="28"/>
        </w:rPr>
        <w:t xml:space="preserve">, </w:t>
      </w:r>
      <w:proofErr w:type="spellStart"/>
      <w:r w:rsidRPr="005B7F73">
        <w:rPr>
          <w:i/>
          <w:iCs/>
          <w:sz w:val="28"/>
          <w:szCs w:val="28"/>
        </w:rPr>
        <w:t>perizia</w:t>
      </w:r>
      <w:proofErr w:type="spellEnd"/>
      <w:r w:rsidRPr="005B7F73">
        <w:rPr>
          <w:i/>
          <w:iCs/>
          <w:sz w:val="28"/>
          <w:szCs w:val="28"/>
        </w:rPr>
        <w:t xml:space="preserve">, </w:t>
      </w:r>
      <w:proofErr w:type="spellStart"/>
      <w:r w:rsidRPr="005B7F73">
        <w:rPr>
          <w:i/>
          <w:iCs/>
          <w:sz w:val="28"/>
          <w:szCs w:val="28"/>
        </w:rPr>
        <w:t>ardimento</w:t>
      </w:r>
      <w:proofErr w:type="spellEnd"/>
      <w:r w:rsidRPr="005B7F73">
        <w:rPr>
          <w:i/>
          <w:iCs/>
          <w:sz w:val="28"/>
          <w:szCs w:val="28"/>
        </w:rPr>
        <w:t xml:space="preserve">, - </w:t>
      </w:r>
      <w:proofErr w:type="spellStart"/>
      <w:r w:rsidRPr="005B7F73">
        <w:rPr>
          <w:i/>
          <w:iCs/>
          <w:sz w:val="28"/>
          <w:szCs w:val="28"/>
        </w:rPr>
        <w:t>già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dimostrati</w:t>
      </w:r>
      <w:proofErr w:type="spellEnd"/>
      <w:r w:rsidRPr="005B7F73">
        <w:rPr>
          <w:i/>
          <w:iCs/>
          <w:sz w:val="28"/>
          <w:szCs w:val="28"/>
        </w:rPr>
        <w:t xml:space="preserve"> in </w:t>
      </w:r>
      <w:proofErr w:type="spellStart"/>
      <w:r w:rsidRPr="005B7F73">
        <w:rPr>
          <w:i/>
          <w:iCs/>
          <w:sz w:val="28"/>
          <w:szCs w:val="28"/>
        </w:rPr>
        <w:t>molte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battaglie</w:t>
      </w:r>
      <w:proofErr w:type="spellEnd"/>
      <w:r w:rsidRPr="005B7F73">
        <w:rPr>
          <w:i/>
          <w:iCs/>
          <w:sz w:val="28"/>
          <w:szCs w:val="28"/>
        </w:rPr>
        <w:t xml:space="preserve">, </w:t>
      </w:r>
      <w:proofErr w:type="spellStart"/>
      <w:r w:rsidRPr="005B7F73">
        <w:rPr>
          <w:i/>
          <w:iCs/>
          <w:sz w:val="28"/>
          <w:szCs w:val="28"/>
        </w:rPr>
        <w:t>già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encomiati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dai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suoi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Superiori</w:t>
      </w:r>
      <w:proofErr w:type="spellEnd"/>
      <w:r w:rsidRPr="005B7F73">
        <w:rPr>
          <w:i/>
          <w:iCs/>
          <w:sz w:val="28"/>
          <w:szCs w:val="28"/>
        </w:rPr>
        <w:t xml:space="preserve"> – </w:t>
      </w:r>
      <w:proofErr w:type="spellStart"/>
      <w:r w:rsidRPr="005B7F73">
        <w:rPr>
          <w:i/>
          <w:iCs/>
          <w:sz w:val="28"/>
          <w:szCs w:val="28"/>
        </w:rPr>
        <w:t>aveva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egregiamente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studiato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nella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Scuola</w:t>
      </w:r>
      <w:proofErr w:type="spellEnd"/>
      <w:r w:rsidRPr="005B7F73">
        <w:rPr>
          <w:i/>
          <w:iCs/>
          <w:sz w:val="28"/>
          <w:szCs w:val="28"/>
        </w:rPr>
        <w:t xml:space="preserve"> di Guerra, </w:t>
      </w:r>
      <w:proofErr w:type="spellStart"/>
      <w:r w:rsidRPr="005B7F73">
        <w:rPr>
          <w:i/>
          <w:iCs/>
          <w:sz w:val="28"/>
          <w:szCs w:val="28"/>
        </w:rPr>
        <w:t>riuscendo</w:t>
      </w:r>
      <w:proofErr w:type="spellEnd"/>
      <w:r w:rsidRPr="005B7F73">
        <w:rPr>
          <w:i/>
          <w:iCs/>
          <w:sz w:val="28"/>
          <w:szCs w:val="28"/>
        </w:rPr>
        <w:t xml:space="preserve">, </w:t>
      </w:r>
      <w:proofErr w:type="spellStart"/>
      <w:r w:rsidRPr="005B7F73">
        <w:rPr>
          <w:i/>
          <w:iCs/>
          <w:sz w:val="28"/>
          <w:szCs w:val="28"/>
        </w:rPr>
        <w:t>agli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esami</w:t>
      </w:r>
      <w:proofErr w:type="spellEnd"/>
      <w:r w:rsidRPr="005B7F73">
        <w:rPr>
          <w:i/>
          <w:iCs/>
          <w:sz w:val="28"/>
          <w:szCs w:val="28"/>
        </w:rPr>
        <w:t xml:space="preserve">, </w:t>
      </w:r>
      <w:proofErr w:type="spellStart"/>
      <w:r w:rsidRPr="005B7F73">
        <w:rPr>
          <w:i/>
          <w:iCs/>
          <w:sz w:val="28"/>
          <w:szCs w:val="28"/>
        </w:rPr>
        <w:t>primissimo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tra</w:t>
      </w:r>
      <w:proofErr w:type="spellEnd"/>
      <w:r w:rsidRPr="005B7F73">
        <w:rPr>
          <w:i/>
          <w:iCs/>
          <w:sz w:val="28"/>
          <w:szCs w:val="28"/>
        </w:rPr>
        <w:t xml:space="preserve"> i </w:t>
      </w:r>
      <w:proofErr w:type="spellStart"/>
      <w:r w:rsidRPr="005B7F73">
        <w:rPr>
          <w:i/>
          <w:iCs/>
          <w:sz w:val="28"/>
          <w:szCs w:val="28"/>
        </w:rPr>
        <w:t>primi</w:t>
      </w:r>
      <w:proofErr w:type="spellEnd"/>
      <w:r w:rsidRPr="005B7F73">
        <w:rPr>
          <w:i/>
          <w:iCs/>
          <w:sz w:val="28"/>
          <w:szCs w:val="28"/>
        </w:rPr>
        <w:t xml:space="preserve">, </w:t>
      </w:r>
      <w:proofErr w:type="spellStart"/>
      <w:r w:rsidRPr="005B7F73">
        <w:rPr>
          <w:i/>
          <w:iCs/>
          <w:sz w:val="28"/>
          <w:szCs w:val="28"/>
        </w:rPr>
        <w:t>ed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apparteneva</w:t>
      </w:r>
      <w:proofErr w:type="spellEnd"/>
      <w:r w:rsidRPr="005B7F73">
        <w:rPr>
          <w:i/>
          <w:iCs/>
          <w:sz w:val="28"/>
          <w:szCs w:val="28"/>
        </w:rPr>
        <w:t xml:space="preserve">, avanti di </w:t>
      </w:r>
      <w:proofErr w:type="spellStart"/>
      <w:r w:rsidRPr="005B7F73">
        <w:rPr>
          <w:i/>
          <w:iCs/>
          <w:sz w:val="28"/>
          <w:szCs w:val="28"/>
        </w:rPr>
        <w:t>partire</w:t>
      </w:r>
      <w:proofErr w:type="spellEnd"/>
      <w:r w:rsidRPr="005B7F73">
        <w:rPr>
          <w:i/>
          <w:iCs/>
          <w:sz w:val="28"/>
          <w:szCs w:val="28"/>
        </w:rPr>
        <w:t xml:space="preserve"> per la </w:t>
      </w:r>
      <w:proofErr w:type="spellStart"/>
      <w:r w:rsidRPr="005B7F73">
        <w:rPr>
          <w:i/>
          <w:iCs/>
          <w:sz w:val="28"/>
          <w:szCs w:val="28"/>
        </w:rPr>
        <w:t>Cirenaica</w:t>
      </w:r>
      <w:proofErr w:type="spellEnd"/>
      <w:r w:rsidRPr="005B7F73">
        <w:rPr>
          <w:i/>
          <w:iCs/>
          <w:sz w:val="28"/>
          <w:szCs w:val="28"/>
        </w:rPr>
        <w:t xml:space="preserve">, </w:t>
      </w:r>
      <w:proofErr w:type="spellStart"/>
      <w:r w:rsidRPr="005B7F73">
        <w:rPr>
          <w:i/>
          <w:iCs/>
          <w:sz w:val="28"/>
          <w:szCs w:val="28"/>
        </w:rPr>
        <w:t>allo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Stato</w:t>
      </w:r>
      <w:proofErr w:type="spellEnd"/>
      <w:r w:rsidRPr="005B7F73">
        <w:rPr>
          <w:i/>
          <w:iCs/>
          <w:sz w:val="28"/>
          <w:szCs w:val="28"/>
        </w:rPr>
        <w:t xml:space="preserve"> Maggiore del R. </w:t>
      </w:r>
      <w:proofErr w:type="spellStart"/>
      <w:r w:rsidRPr="005B7F73">
        <w:rPr>
          <w:i/>
          <w:iCs/>
          <w:sz w:val="28"/>
          <w:szCs w:val="28"/>
        </w:rPr>
        <w:t>Esercito</w:t>
      </w:r>
      <w:proofErr w:type="spellEnd"/>
      <w:r w:rsidRPr="005B7F73">
        <w:rPr>
          <w:i/>
          <w:iCs/>
          <w:sz w:val="28"/>
          <w:szCs w:val="28"/>
        </w:rPr>
        <w:t>.</w:t>
      </w:r>
    </w:p>
    <w:p w14:paraId="54CABE93" w14:textId="77777777" w:rsidR="00440A1D" w:rsidRPr="005B7F73" w:rsidRDefault="00440A1D" w:rsidP="00440A1D">
      <w:pPr>
        <w:ind w:firstLine="284"/>
        <w:rPr>
          <w:i/>
          <w:iCs/>
          <w:sz w:val="28"/>
          <w:szCs w:val="28"/>
        </w:rPr>
      </w:pPr>
      <w:proofErr w:type="spellStart"/>
      <w:r w:rsidRPr="005B7F73">
        <w:rPr>
          <w:i/>
          <w:iCs/>
          <w:sz w:val="28"/>
          <w:szCs w:val="28"/>
        </w:rPr>
        <w:t>Simpatico</w:t>
      </w:r>
      <w:proofErr w:type="spellEnd"/>
      <w:r w:rsidRPr="005B7F73">
        <w:rPr>
          <w:i/>
          <w:iCs/>
          <w:sz w:val="28"/>
          <w:szCs w:val="28"/>
        </w:rPr>
        <w:t xml:space="preserve">, allegro, giusto, </w:t>
      </w:r>
      <w:proofErr w:type="spellStart"/>
      <w:r w:rsidRPr="005B7F73">
        <w:rPr>
          <w:i/>
          <w:iCs/>
          <w:sz w:val="28"/>
          <w:szCs w:val="28"/>
        </w:rPr>
        <w:t>generoso</w:t>
      </w:r>
      <w:proofErr w:type="spellEnd"/>
      <w:r w:rsidRPr="005B7F73">
        <w:rPr>
          <w:i/>
          <w:iCs/>
          <w:sz w:val="28"/>
          <w:szCs w:val="28"/>
        </w:rPr>
        <w:t xml:space="preserve">, </w:t>
      </w:r>
      <w:proofErr w:type="spellStart"/>
      <w:r w:rsidRPr="005B7F73">
        <w:rPr>
          <w:i/>
          <w:iCs/>
          <w:sz w:val="28"/>
          <w:szCs w:val="28"/>
        </w:rPr>
        <w:t>era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idolatrato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dai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suoi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artiglieri</w:t>
      </w:r>
      <w:proofErr w:type="spellEnd"/>
      <w:r w:rsidRPr="005B7F73">
        <w:rPr>
          <w:i/>
          <w:iCs/>
          <w:sz w:val="28"/>
          <w:szCs w:val="28"/>
        </w:rPr>
        <w:t>, «</w:t>
      </w:r>
      <w:proofErr w:type="spellStart"/>
      <w:r w:rsidRPr="005B7F73">
        <w:rPr>
          <w:i/>
          <w:iCs/>
          <w:sz w:val="28"/>
          <w:szCs w:val="28"/>
        </w:rPr>
        <w:t>nei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quali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sapeva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trasfondere</w:t>
      </w:r>
      <w:proofErr w:type="spellEnd"/>
      <w:r w:rsidRPr="005B7F73">
        <w:rPr>
          <w:i/>
          <w:iCs/>
          <w:sz w:val="28"/>
          <w:szCs w:val="28"/>
        </w:rPr>
        <w:t xml:space="preserve"> – </w:t>
      </w:r>
      <w:proofErr w:type="spellStart"/>
      <w:r w:rsidRPr="005B7F73">
        <w:rPr>
          <w:i/>
          <w:iCs/>
          <w:sz w:val="28"/>
          <w:szCs w:val="28"/>
        </w:rPr>
        <w:t>come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ben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disse</w:t>
      </w:r>
      <w:proofErr w:type="spellEnd"/>
      <w:r w:rsidRPr="005B7F73">
        <w:rPr>
          <w:i/>
          <w:iCs/>
          <w:sz w:val="28"/>
          <w:szCs w:val="28"/>
        </w:rPr>
        <w:t xml:space="preserve"> di Lui </w:t>
      </w:r>
      <w:proofErr w:type="spellStart"/>
      <w:r w:rsidRPr="005B7F73">
        <w:rPr>
          <w:i/>
          <w:iCs/>
          <w:sz w:val="28"/>
          <w:szCs w:val="28"/>
        </w:rPr>
        <w:t>un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redattore</w:t>
      </w:r>
      <w:proofErr w:type="spellEnd"/>
      <w:r w:rsidRPr="005B7F73">
        <w:rPr>
          <w:i/>
          <w:iCs/>
          <w:sz w:val="28"/>
          <w:szCs w:val="28"/>
        </w:rPr>
        <w:t xml:space="preserve"> del Messaggero di Roma (19 </w:t>
      </w:r>
      <w:proofErr w:type="spellStart"/>
      <w:r w:rsidRPr="005B7F73">
        <w:rPr>
          <w:i/>
          <w:iCs/>
          <w:sz w:val="28"/>
          <w:szCs w:val="28"/>
        </w:rPr>
        <w:t>luglio</w:t>
      </w:r>
      <w:proofErr w:type="spellEnd"/>
      <w:r w:rsidRPr="005B7F73">
        <w:rPr>
          <w:i/>
          <w:iCs/>
          <w:sz w:val="28"/>
          <w:szCs w:val="28"/>
        </w:rPr>
        <w:t xml:space="preserve"> 1941) – la sua </w:t>
      </w:r>
      <w:proofErr w:type="spellStart"/>
      <w:r w:rsidRPr="005B7F73">
        <w:rPr>
          <w:i/>
          <w:iCs/>
          <w:sz w:val="28"/>
          <w:szCs w:val="28"/>
        </w:rPr>
        <w:t>calma</w:t>
      </w:r>
      <w:proofErr w:type="spellEnd"/>
      <w:r w:rsidRPr="005B7F73">
        <w:rPr>
          <w:i/>
          <w:iCs/>
          <w:sz w:val="28"/>
          <w:szCs w:val="28"/>
        </w:rPr>
        <w:t xml:space="preserve">, il </w:t>
      </w:r>
      <w:proofErr w:type="spellStart"/>
      <w:r w:rsidRPr="005B7F73">
        <w:rPr>
          <w:i/>
          <w:iCs/>
          <w:sz w:val="28"/>
          <w:szCs w:val="28"/>
        </w:rPr>
        <w:t>suo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indomito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coraggio</w:t>
      </w:r>
      <w:proofErr w:type="spellEnd"/>
      <w:r w:rsidRPr="005B7F73">
        <w:rPr>
          <w:i/>
          <w:iCs/>
          <w:sz w:val="28"/>
          <w:szCs w:val="28"/>
        </w:rPr>
        <w:t xml:space="preserve">, il </w:t>
      </w:r>
      <w:proofErr w:type="spellStart"/>
      <w:r w:rsidRPr="005B7F73">
        <w:rPr>
          <w:i/>
          <w:iCs/>
          <w:sz w:val="28"/>
          <w:szCs w:val="28"/>
        </w:rPr>
        <w:t>suo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entusiasmo</w:t>
      </w:r>
      <w:proofErr w:type="spellEnd"/>
      <w:r w:rsidRPr="005B7F73">
        <w:rPr>
          <w:i/>
          <w:iCs/>
          <w:sz w:val="28"/>
          <w:szCs w:val="28"/>
        </w:rPr>
        <w:t xml:space="preserve"> e la sua </w:t>
      </w:r>
      <w:proofErr w:type="spellStart"/>
      <w:r w:rsidRPr="005B7F73">
        <w:rPr>
          <w:i/>
          <w:iCs/>
          <w:sz w:val="28"/>
          <w:szCs w:val="28"/>
        </w:rPr>
        <w:t>illimitata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fiducia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negli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alti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destini</w:t>
      </w:r>
      <w:proofErr w:type="spellEnd"/>
      <w:r w:rsidRPr="005B7F73">
        <w:rPr>
          <w:i/>
          <w:iCs/>
          <w:sz w:val="28"/>
          <w:szCs w:val="28"/>
        </w:rPr>
        <w:t xml:space="preserve"> della Patria».</w:t>
      </w:r>
    </w:p>
    <w:p w14:paraId="00FDE17A" w14:textId="77777777" w:rsidR="00440A1D" w:rsidRPr="005B7F73" w:rsidRDefault="00440A1D" w:rsidP="00440A1D">
      <w:pPr>
        <w:ind w:firstLine="284"/>
        <w:rPr>
          <w:i/>
          <w:iCs/>
          <w:sz w:val="28"/>
          <w:szCs w:val="28"/>
        </w:rPr>
      </w:pPr>
      <w:proofErr w:type="spellStart"/>
      <w:r w:rsidRPr="005B7F73">
        <w:rPr>
          <w:i/>
          <w:iCs/>
          <w:sz w:val="28"/>
          <w:szCs w:val="28"/>
        </w:rPr>
        <w:t>Caduto</w:t>
      </w:r>
      <w:proofErr w:type="spellEnd"/>
      <w:r w:rsidRPr="005B7F73">
        <w:rPr>
          <w:i/>
          <w:iCs/>
          <w:sz w:val="28"/>
          <w:szCs w:val="28"/>
        </w:rPr>
        <w:t xml:space="preserve"> il 21 </w:t>
      </w:r>
      <w:proofErr w:type="spellStart"/>
      <w:r w:rsidRPr="005B7F73">
        <w:rPr>
          <w:i/>
          <w:iCs/>
          <w:sz w:val="28"/>
          <w:szCs w:val="28"/>
        </w:rPr>
        <w:t>gennaio</w:t>
      </w:r>
      <w:proofErr w:type="spellEnd"/>
      <w:r w:rsidRPr="005B7F73">
        <w:rPr>
          <w:i/>
          <w:iCs/>
          <w:sz w:val="28"/>
          <w:szCs w:val="28"/>
        </w:rPr>
        <w:t xml:space="preserve">, per </w:t>
      </w:r>
      <w:proofErr w:type="spellStart"/>
      <w:r w:rsidRPr="005B7F73">
        <w:rPr>
          <w:i/>
          <w:iCs/>
          <w:sz w:val="28"/>
          <w:szCs w:val="28"/>
        </w:rPr>
        <w:t>varie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ferite</w:t>
      </w:r>
      <w:proofErr w:type="spellEnd"/>
      <w:r w:rsidRPr="005B7F73">
        <w:rPr>
          <w:i/>
          <w:iCs/>
          <w:sz w:val="28"/>
          <w:szCs w:val="28"/>
        </w:rPr>
        <w:t xml:space="preserve"> al petto – ebbe </w:t>
      </w:r>
      <w:proofErr w:type="spellStart"/>
      <w:r w:rsidRPr="005B7F73">
        <w:rPr>
          <w:i/>
          <w:iCs/>
          <w:sz w:val="28"/>
          <w:szCs w:val="28"/>
        </w:rPr>
        <w:t>l’intestino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perforato</w:t>
      </w:r>
      <w:proofErr w:type="spellEnd"/>
      <w:r w:rsidRPr="005B7F73">
        <w:rPr>
          <w:i/>
          <w:iCs/>
          <w:sz w:val="28"/>
          <w:szCs w:val="28"/>
        </w:rPr>
        <w:t xml:space="preserve"> in </w:t>
      </w:r>
      <w:proofErr w:type="spellStart"/>
      <w:r w:rsidRPr="005B7F73">
        <w:rPr>
          <w:i/>
          <w:iCs/>
          <w:sz w:val="28"/>
          <w:szCs w:val="28"/>
        </w:rPr>
        <w:t>sette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punti</w:t>
      </w:r>
      <w:proofErr w:type="spellEnd"/>
      <w:r w:rsidRPr="005B7F73">
        <w:rPr>
          <w:i/>
          <w:iCs/>
          <w:sz w:val="28"/>
          <w:szCs w:val="28"/>
        </w:rPr>
        <w:t xml:space="preserve"> – </w:t>
      </w:r>
      <w:proofErr w:type="spellStart"/>
      <w:r w:rsidRPr="005B7F73">
        <w:rPr>
          <w:i/>
          <w:iCs/>
          <w:sz w:val="28"/>
          <w:szCs w:val="28"/>
        </w:rPr>
        <w:t>fu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raccolto</w:t>
      </w:r>
      <w:proofErr w:type="spellEnd"/>
      <w:r w:rsidRPr="005B7F73">
        <w:rPr>
          <w:i/>
          <w:iCs/>
          <w:sz w:val="28"/>
          <w:szCs w:val="28"/>
        </w:rPr>
        <w:t xml:space="preserve"> e </w:t>
      </w:r>
      <w:proofErr w:type="spellStart"/>
      <w:r w:rsidRPr="005B7F73">
        <w:rPr>
          <w:i/>
          <w:iCs/>
          <w:sz w:val="28"/>
          <w:szCs w:val="28"/>
        </w:rPr>
        <w:t>ricoverato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nell’Ospedaletto</w:t>
      </w:r>
      <w:proofErr w:type="spellEnd"/>
      <w:r w:rsidRPr="005B7F73">
        <w:rPr>
          <w:i/>
          <w:iCs/>
          <w:sz w:val="28"/>
          <w:szCs w:val="28"/>
        </w:rPr>
        <w:t xml:space="preserve"> da Campo N. 478 di Tobruk </w:t>
      </w:r>
      <w:proofErr w:type="spellStart"/>
      <w:r w:rsidRPr="005B7F73">
        <w:rPr>
          <w:i/>
          <w:iCs/>
          <w:sz w:val="28"/>
          <w:szCs w:val="28"/>
        </w:rPr>
        <w:t>soltanto</w:t>
      </w:r>
      <w:proofErr w:type="spellEnd"/>
      <w:r w:rsidRPr="005B7F73">
        <w:rPr>
          <w:i/>
          <w:iCs/>
          <w:sz w:val="28"/>
          <w:szCs w:val="28"/>
        </w:rPr>
        <w:t xml:space="preserve"> il 23, e il 26, </w:t>
      </w:r>
      <w:proofErr w:type="spellStart"/>
      <w:r w:rsidRPr="005B7F73">
        <w:rPr>
          <w:i/>
          <w:iCs/>
          <w:sz w:val="28"/>
          <w:szCs w:val="28"/>
        </w:rPr>
        <w:t>già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operato</w:t>
      </w:r>
      <w:proofErr w:type="spellEnd"/>
      <w:r w:rsidRPr="005B7F73">
        <w:rPr>
          <w:i/>
          <w:iCs/>
          <w:sz w:val="28"/>
          <w:szCs w:val="28"/>
        </w:rPr>
        <w:t xml:space="preserve"> di </w:t>
      </w:r>
      <w:proofErr w:type="spellStart"/>
      <w:r w:rsidRPr="005B7F73">
        <w:rPr>
          <w:i/>
          <w:iCs/>
          <w:sz w:val="28"/>
          <w:szCs w:val="28"/>
        </w:rPr>
        <w:t>laparatomia</w:t>
      </w:r>
      <w:proofErr w:type="spellEnd"/>
      <w:r w:rsidRPr="005B7F73">
        <w:rPr>
          <w:i/>
          <w:iCs/>
          <w:sz w:val="28"/>
          <w:szCs w:val="28"/>
        </w:rPr>
        <w:t xml:space="preserve">, </w:t>
      </w:r>
      <w:proofErr w:type="spellStart"/>
      <w:r w:rsidRPr="005B7F73">
        <w:rPr>
          <w:i/>
          <w:iCs/>
          <w:sz w:val="28"/>
          <w:szCs w:val="28"/>
        </w:rPr>
        <w:t>spirava</w:t>
      </w:r>
      <w:proofErr w:type="spellEnd"/>
      <w:r w:rsidRPr="005B7F73">
        <w:rPr>
          <w:i/>
          <w:iCs/>
          <w:sz w:val="28"/>
          <w:szCs w:val="28"/>
        </w:rPr>
        <w:t xml:space="preserve">, poco </w:t>
      </w:r>
      <w:proofErr w:type="spellStart"/>
      <w:r w:rsidRPr="005B7F73">
        <w:rPr>
          <w:i/>
          <w:iCs/>
          <w:sz w:val="28"/>
          <w:szCs w:val="28"/>
        </w:rPr>
        <w:t>dopo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mezzogiorno</w:t>
      </w:r>
      <w:proofErr w:type="spellEnd"/>
      <w:r w:rsidRPr="005B7F73">
        <w:rPr>
          <w:i/>
          <w:iCs/>
          <w:sz w:val="28"/>
          <w:szCs w:val="28"/>
        </w:rPr>
        <w:t xml:space="preserve">. Fu </w:t>
      </w:r>
      <w:proofErr w:type="spellStart"/>
      <w:r w:rsidRPr="005B7F73">
        <w:rPr>
          <w:i/>
          <w:iCs/>
          <w:sz w:val="28"/>
          <w:szCs w:val="28"/>
        </w:rPr>
        <w:t>sepolto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nel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cimitero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dello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stesso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Ospedaletto</w:t>
      </w:r>
      <w:proofErr w:type="spellEnd"/>
      <w:r w:rsidRPr="005B7F73">
        <w:rPr>
          <w:i/>
          <w:iCs/>
          <w:sz w:val="28"/>
          <w:szCs w:val="28"/>
        </w:rPr>
        <w:t>.</w:t>
      </w:r>
    </w:p>
    <w:p w14:paraId="26BFB128" w14:textId="77777777" w:rsidR="00440A1D" w:rsidRPr="005B7F73" w:rsidRDefault="00440A1D" w:rsidP="00440A1D">
      <w:pPr>
        <w:ind w:firstLine="284"/>
        <w:rPr>
          <w:i/>
          <w:iCs/>
          <w:sz w:val="28"/>
          <w:szCs w:val="28"/>
        </w:rPr>
      </w:pPr>
      <w:r w:rsidRPr="005B7F73">
        <w:rPr>
          <w:i/>
          <w:iCs/>
          <w:sz w:val="28"/>
          <w:szCs w:val="28"/>
        </w:rPr>
        <w:t xml:space="preserve">La </w:t>
      </w:r>
      <w:proofErr w:type="spellStart"/>
      <w:r w:rsidRPr="005B7F73">
        <w:rPr>
          <w:i/>
          <w:iCs/>
          <w:sz w:val="28"/>
          <w:szCs w:val="28"/>
        </w:rPr>
        <w:t>notizia</w:t>
      </w:r>
      <w:proofErr w:type="spellEnd"/>
      <w:r w:rsidRPr="005B7F73">
        <w:rPr>
          <w:i/>
          <w:iCs/>
          <w:sz w:val="28"/>
          <w:szCs w:val="28"/>
        </w:rPr>
        <w:t xml:space="preserve"> della </w:t>
      </w:r>
      <w:proofErr w:type="spellStart"/>
      <w:r w:rsidRPr="005B7F73">
        <w:rPr>
          <w:i/>
          <w:iCs/>
          <w:sz w:val="28"/>
          <w:szCs w:val="28"/>
        </w:rPr>
        <w:t>morte</w:t>
      </w:r>
      <w:proofErr w:type="spellEnd"/>
      <w:r w:rsidRPr="005B7F73">
        <w:rPr>
          <w:i/>
          <w:iCs/>
          <w:sz w:val="28"/>
          <w:szCs w:val="28"/>
        </w:rPr>
        <w:t xml:space="preserve"> del </w:t>
      </w:r>
      <w:proofErr w:type="spellStart"/>
      <w:r w:rsidRPr="005B7F73">
        <w:rPr>
          <w:i/>
          <w:iCs/>
          <w:sz w:val="28"/>
          <w:szCs w:val="28"/>
        </w:rPr>
        <w:t>Valoroso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giungeva</w:t>
      </w:r>
      <w:proofErr w:type="spellEnd"/>
      <w:r w:rsidRPr="005B7F73">
        <w:rPr>
          <w:i/>
          <w:iCs/>
          <w:sz w:val="28"/>
          <w:szCs w:val="28"/>
        </w:rPr>
        <w:t xml:space="preserve"> alla </w:t>
      </w:r>
      <w:proofErr w:type="spellStart"/>
      <w:r w:rsidRPr="005B7F73">
        <w:rPr>
          <w:i/>
          <w:iCs/>
          <w:sz w:val="28"/>
          <w:szCs w:val="28"/>
        </w:rPr>
        <w:t>famiglia</w:t>
      </w:r>
      <w:proofErr w:type="spellEnd"/>
      <w:r w:rsidRPr="005B7F73">
        <w:rPr>
          <w:i/>
          <w:iCs/>
          <w:sz w:val="28"/>
          <w:szCs w:val="28"/>
        </w:rPr>
        <w:t xml:space="preserve"> non prima del 25 </w:t>
      </w:r>
      <w:proofErr w:type="spellStart"/>
      <w:r w:rsidRPr="005B7F73">
        <w:rPr>
          <w:i/>
          <w:iCs/>
          <w:sz w:val="28"/>
          <w:szCs w:val="28"/>
        </w:rPr>
        <w:t>maggio</w:t>
      </w:r>
      <w:proofErr w:type="spellEnd"/>
      <w:r w:rsidRPr="005B7F73">
        <w:rPr>
          <w:i/>
          <w:iCs/>
          <w:sz w:val="28"/>
          <w:szCs w:val="28"/>
        </w:rPr>
        <w:t xml:space="preserve">. Quale </w:t>
      </w:r>
      <w:proofErr w:type="spellStart"/>
      <w:r w:rsidRPr="005B7F73">
        <w:rPr>
          <w:i/>
          <w:iCs/>
          <w:sz w:val="28"/>
          <w:szCs w:val="28"/>
        </w:rPr>
        <w:t>schianto</w:t>
      </w:r>
      <w:proofErr w:type="spellEnd"/>
      <w:r w:rsidRPr="005B7F73">
        <w:rPr>
          <w:i/>
          <w:iCs/>
          <w:sz w:val="28"/>
          <w:szCs w:val="28"/>
        </w:rPr>
        <w:t xml:space="preserve"> ne </w:t>
      </w:r>
      <w:proofErr w:type="spellStart"/>
      <w:r w:rsidRPr="005B7F73">
        <w:rPr>
          <w:i/>
          <w:iCs/>
          <w:sz w:val="28"/>
          <w:szCs w:val="28"/>
        </w:rPr>
        <w:t>provasse</w:t>
      </w:r>
      <w:proofErr w:type="spellEnd"/>
      <w:r w:rsidRPr="005B7F73">
        <w:rPr>
          <w:i/>
          <w:iCs/>
          <w:sz w:val="28"/>
          <w:szCs w:val="28"/>
        </w:rPr>
        <w:t xml:space="preserve"> la povera </w:t>
      </w:r>
      <w:proofErr w:type="spellStart"/>
      <w:r w:rsidRPr="005B7F73">
        <w:rPr>
          <w:i/>
          <w:iCs/>
          <w:sz w:val="28"/>
          <w:szCs w:val="28"/>
        </w:rPr>
        <w:t>madre</w:t>
      </w:r>
      <w:proofErr w:type="spellEnd"/>
      <w:r w:rsidRPr="005B7F73">
        <w:rPr>
          <w:i/>
          <w:iCs/>
          <w:sz w:val="28"/>
          <w:szCs w:val="28"/>
        </w:rPr>
        <w:t xml:space="preserve"> – Elvira Orsini </w:t>
      </w:r>
      <w:proofErr w:type="spellStart"/>
      <w:r w:rsidRPr="005B7F73">
        <w:rPr>
          <w:i/>
          <w:iCs/>
          <w:sz w:val="28"/>
          <w:szCs w:val="28"/>
        </w:rPr>
        <w:t>Federici</w:t>
      </w:r>
      <w:proofErr w:type="spellEnd"/>
      <w:r w:rsidRPr="005B7F73">
        <w:rPr>
          <w:i/>
          <w:iCs/>
          <w:sz w:val="28"/>
          <w:szCs w:val="28"/>
        </w:rPr>
        <w:t xml:space="preserve"> di Massa </w:t>
      </w:r>
      <w:proofErr w:type="spellStart"/>
      <w:r w:rsidRPr="005B7F73">
        <w:rPr>
          <w:i/>
          <w:iCs/>
          <w:sz w:val="28"/>
          <w:szCs w:val="28"/>
        </w:rPr>
        <w:t>Martana</w:t>
      </w:r>
      <w:proofErr w:type="spellEnd"/>
      <w:r w:rsidRPr="005B7F73">
        <w:rPr>
          <w:i/>
          <w:iCs/>
          <w:sz w:val="28"/>
          <w:szCs w:val="28"/>
        </w:rPr>
        <w:t xml:space="preserve">, </w:t>
      </w:r>
      <w:proofErr w:type="spellStart"/>
      <w:r w:rsidRPr="005B7F73">
        <w:rPr>
          <w:i/>
          <w:iCs/>
          <w:sz w:val="28"/>
          <w:szCs w:val="28"/>
        </w:rPr>
        <w:t>vedova</w:t>
      </w:r>
      <w:proofErr w:type="spellEnd"/>
      <w:r w:rsidRPr="005B7F73">
        <w:rPr>
          <w:i/>
          <w:iCs/>
          <w:sz w:val="28"/>
          <w:szCs w:val="28"/>
        </w:rPr>
        <w:t xml:space="preserve"> di Lamberto De Angelis, </w:t>
      </w:r>
      <w:proofErr w:type="spellStart"/>
      <w:r w:rsidRPr="005B7F73">
        <w:rPr>
          <w:i/>
          <w:iCs/>
          <w:sz w:val="28"/>
          <w:szCs w:val="28"/>
        </w:rPr>
        <w:t>cittadino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benemerito</w:t>
      </w:r>
      <w:proofErr w:type="spellEnd"/>
      <w:r w:rsidRPr="005B7F73">
        <w:rPr>
          <w:i/>
          <w:iCs/>
          <w:sz w:val="28"/>
          <w:szCs w:val="28"/>
        </w:rPr>
        <w:t xml:space="preserve"> di Todi – è </w:t>
      </w:r>
      <w:proofErr w:type="spellStart"/>
      <w:r w:rsidRPr="005B7F73">
        <w:rPr>
          <w:i/>
          <w:iCs/>
          <w:sz w:val="28"/>
          <w:szCs w:val="28"/>
        </w:rPr>
        <w:t>facile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immaginare</w:t>
      </w:r>
      <w:proofErr w:type="spellEnd"/>
      <w:r w:rsidRPr="005B7F73">
        <w:rPr>
          <w:i/>
          <w:iCs/>
          <w:sz w:val="28"/>
          <w:szCs w:val="28"/>
        </w:rPr>
        <w:t>.</w:t>
      </w:r>
    </w:p>
    <w:p w14:paraId="22FC08FA" w14:textId="77777777" w:rsidR="00440A1D" w:rsidRPr="005B7F73" w:rsidRDefault="00440A1D" w:rsidP="00440A1D">
      <w:pPr>
        <w:ind w:firstLine="284"/>
        <w:rPr>
          <w:i/>
          <w:iCs/>
          <w:sz w:val="28"/>
          <w:szCs w:val="28"/>
        </w:rPr>
      </w:pPr>
      <w:r w:rsidRPr="005B7F73">
        <w:rPr>
          <w:i/>
          <w:iCs/>
          <w:sz w:val="28"/>
          <w:szCs w:val="28"/>
        </w:rPr>
        <w:t>-</w:t>
      </w:r>
      <w:proofErr w:type="spellStart"/>
      <w:r w:rsidRPr="005B7F73">
        <w:rPr>
          <w:i/>
          <w:iCs/>
          <w:sz w:val="28"/>
          <w:szCs w:val="28"/>
        </w:rPr>
        <w:t>Nessuno</w:t>
      </w:r>
      <w:proofErr w:type="spellEnd"/>
      <w:r w:rsidRPr="005B7F73">
        <w:rPr>
          <w:i/>
          <w:iCs/>
          <w:sz w:val="28"/>
          <w:szCs w:val="28"/>
        </w:rPr>
        <w:t xml:space="preserve">- </w:t>
      </w:r>
      <w:proofErr w:type="spellStart"/>
      <w:r w:rsidRPr="005B7F73">
        <w:rPr>
          <w:i/>
          <w:iCs/>
          <w:sz w:val="28"/>
          <w:szCs w:val="28"/>
        </w:rPr>
        <w:t>ella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rispondeva</w:t>
      </w:r>
      <w:proofErr w:type="spellEnd"/>
      <w:r w:rsidRPr="005B7F73">
        <w:rPr>
          <w:i/>
          <w:iCs/>
          <w:sz w:val="28"/>
          <w:szCs w:val="28"/>
        </w:rPr>
        <w:t xml:space="preserve">, piangendo, a </w:t>
      </w:r>
      <w:proofErr w:type="spellStart"/>
      <w:r w:rsidRPr="005B7F73">
        <w:rPr>
          <w:i/>
          <w:iCs/>
          <w:sz w:val="28"/>
          <w:szCs w:val="28"/>
        </w:rPr>
        <w:t>chi</w:t>
      </w:r>
      <w:proofErr w:type="spellEnd"/>
      <w:r w:rsidRPr="005B7F73">
        <w:rPr>
          <w:i/>
          <w:iCs/>
          <w:sz w:val="28"/>
          <w:szCs w:val="28"/>
        </w:rPr>
        <w:t xml:space="preserve"> la </w:t>
      </w:r>
      <w:proofErr w:type="spellStart"/>
      <w:r w:rsidRPr="005B7F73">
        <w:rPr>
          <w:i/>
          <w:iCs/>
          <w:sz w:val="28"/>
          <w:szCs w:val="28"/>
        </w:rPr>
        <w:t>esortava</w:t>
      </w:r>
      <w:proofErr w:type="spellEnd"/>
      <w:r w:rsidRPr="005B7F73">
        <w:rPr>
          <w:i/>
          <w:iCs/>
          <w:sz w:val="28"/>
          <w:szCs w:val="28"/>
        </w:rPr>
        <w:t xml:space="preserve"> a </w:t>
      </w:r>
      <w:proofErr w:type="spellStart"/>
      <w:r w:rsidRPr="005B7F73">
        <w:rPr>
          <w:i/>
          <w:iCs/>
          <w:sz w:val="28"/>
          <w:szCs w:val="28"/>
        </w:rPr>
        <w:t>farsi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coraggio</w:t>
      </w:r>
      <w:proofErr w:type="spellEnd"/>
      <w:r w:rsidRPr="005B7F73">
        <w:rPr>
          <w:i/>
          <w:iCs/>
          <w:sz w:val="28"/>
          <w:szCs w:val="28"/>
        </w:rPr>
        <w:t xml:space="preserve"> - </w:t>
      </w:r>
      <w:proofErr w:type="spellStart"/>
      <w:r w:rsidRPr="005B7F73">
        <w:rPr>
          <w:i/>
          <w:iCs/>
          <w:sz w:val="28"/>
          <w:szCs w:val="28"/>
        </w:rPr>
        <w:t>può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misurare</w:t>
      </w:r>
      <w:proofErr w:type="spellEnd"/>
      <w:r w:rsidRPr="005B7F73">
        <w:rPr>
          <w:i/>
          <w:iCs/>
          <w:sz w:val="28"/>
          <w:szCs w:val="28"/>
        </w:rPr>
        <w:t xml:space="preserve"> il </w:t>
      </w:r>
      <w:proofErr w:type="spellStart"/>
      <w:r w:rsidRPr="005B7F73">
        <w:rPr>
          <w:i/>
          <w:iCs/>
          <w:sz w:val="28"/>
          <w:szCs w:val="28"/>
        </w:rPr>
        <w:t>dolore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d’una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madre</w:t>
      </w:r>
      <w:proofErr w:type="spellEnd"/>
      <w:r w:rsidRPr="005B7F73">
        <w:rPr>
          <w:i/>
          <w:iCs/>
          <w:sz w:val="28"/>
          <w:szCs w:val="28"/>
        </w:rPr>
        <w:t xml:space="preserve"> per la </w:t>
      </w:r>
      <w:proofErr w:type="spellStart"/>
      <w:r w:rsidRPr="005B7F73">
        <w:rPr>
          <w:i/>
          <w:iCs/>
          <w:sz w:val="28"/>
          <w:szCs w:val="28"/>
        </w:rPr>
        <w:t>perdita</w:t>
      </w:r>
      <w:proofErr w:type="spellEnd"/>
      <w:r w:rsidRPr="005B7F73">
        <w:rPr>
          <w:i/>
          <w:iCs/>
          <w:sz w:val="28"/>
          <w:szCs w:val="28"/>
        </w:rPr>
        <w:t xml:space="preserve"> del proprio </w:t>
      </w:r>
      <w:proofErr w:type="spellStart"/>
      <w:r w:rsidRPr="005B7F73">
        <w:rPr>
          <w:i/>
          <w:iCs/>
          <w:sz w:val="28"/>
          <w:szCs w:val="28"/>
        </w:rPr>
        <w:t>figlio</w:t>
      </w:r>
      <w:proofErr w:type="spellEnd"/>
      <w:r w:rsidRPr="005B7F73">
        <w:rPr>
          <w:i/>
          <w:iCs/>
          <w:sz w:val="28"/>
          <w:szCs w:val="28"/>
        </w:rPr>
        <w:t>!</w:t>
      </w:r>
    </w:p>
    <w:p w14:paraId="04BCF25B" w14:textId="77777777" w:rsidR="00440A1D" w:rsidRPr="005B7F73" w:rsidRDefault="00440A1D" w:rsidP="00440A1D">
      <w:pPr>
        <w:ind w:firstLine="284"/>
        <w:rPr>
          <w:i/>
          <w:iCs/>
          <w:sz w:val="28"/>
          <w:szCs w:val="28"/>
        </w:rPr>
      </w:pPr>
      <w:r w:rsidRPr="005B7F73">
        <w:rPr>
          <w:i/>
          <w:iCs/>
          <w:sz w:val="28"/>
          <w:szCs w:val="28"/>
        </w:rPr>
        <w:t xml:space="preserve">Alla </w:t>
      </w:r>
      <w:proofErr w:type="spellStart"/>
      <w:r w:rsidRPr="005B7F73">
        <w:rPr>
          <w:i/>
          <w:iCs/>
          <w:sz w:val="28"/>
          <w:szCs w:val="28"/>
        </w:rPr>
        <w:t>cara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ed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inclita</w:t>
      </w:r>
      <w:proofErr w:type="spellEnd"/>
      <w:r w:rsidRPr="005B7F73">
        <w:rPr>
          <w:i/>
          <w:iCs/>
          <w:sz w:val="28"/>
          <w:szCs w:val="28"/>
        </w:rPr>
        <w:t xml:space="preserve"> memoria </w:t>
      </w:r>
      <w:proofErr w:type="spellStart"/>
      <w:r w:rsidRPr="005B7F73">
        <w:rPr>
          <w:i/>
          <w:iCs/>
          <w:sz w:val="28"/>
          <w:szCs w:val="28"/>
        </w:rPr>
        <w:t>dell’intrepido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Difensore</w:t>
      </w:r>
      <w:proofErr w:type="spellEnd"/>
      <w:r w:rsidRPr="005B7F73">
        <w:rPr>
          <w:i/>
          <w:iCs/>
          <w:sz w:val="28"/>
          <w:szCs w:val="28"/>
        </w:rPr>
        <w:t xml:space="preserve"> di Tobruk, </w:t>
      </w:r>
      <w:proofErr w:type="spellStart"/>
      <w:r w:rsidRPr="005B7F73">
        <w:rPr>
          <w:i/>
          <w:iCs/>
          <w:sz w:val="28"/>
          <w:szCs w:val="28"/>
        </w:rPr>
        <w:t>noi</w:t>
      </w:r>
      <w:proofErr w:type="spellEnd"/>
      <w:r w:rsidRPr="005B7F73">
        <w:rPr>
          <w:i/>
          <w:iCs/>
          <w:sz w:val="28"/>
          <w:szCs w:val="28"/>
        </w:rPr>
        <w:t>, ex-</w:t>
      </w:r>
      <w:proofErr w:type="spellStart"/>
      <w:r w:rsidRPr="005B7F73">
        <w:rPr>
          <w:i/>
          <w:iCs/>
          <w:sz w:val="28"/>
          <w:szCs w:val="28"/>
        </w:rPr>
        <w:t>combattenti</w:t>
      </w:r>
      <w:proofErr w:type="spellEnd"/>
      <w:r w:rsidRPr="005B7F73">
        <w:rPr>
          <w:i/>
          <w:iCs/>
          <w:sz w:val="28"/>
          <w:szCs w:val="28"/>
        </w:rPr>
        <w:t xml:space="preserve"> e </w:t>
      </w:r>
      <w:proofErr w:type="spellStart"/>
      <w:r w:rsidRPr="005B7F73">
        <w:rPr>
          <w:i/>
          <w:iCs/>
          <w:sz w:val="28"/>
          <w:szCs w:val="28"/>
        </w:rPr>
        <w:t>legionari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fiumani</w:t>
      </w:r>
      <w:proofErr w:type="spellEnd"/>
      <w:r w:rsidRPr="005B7F73">
        <w:rPr>
          <w:i/>
          <w:iCs/>
          <w:sz w:val="28"/>
          <w:szCs w:val="28"/>
        </w:rPr>
        <w:t xml:space="preserve">, </w:t>
      </w:r>
      <w:proofErr w:type="spellStart"/>
      <w:r w:rsidRPr="005B7F73">
        <w:rPr>
          <w:i/>
          <w:iCs/>
          <w:sz w:val="28"/>
          <w:szCs w:val="28"/>
        </w:rPr>
        <w:t>consacriamo</w:t>
      </w:r>
      <w:proofErr w:type="spellEnd"/>
      <w:r w:rsidRPr="005B7F73">
        <w:rPr>
          <w:i/>
          <w:iCs/>
          <w:sz w:val="28"/>
          <w:szCs w:val="28"/>
        </w:rPr>
        <w:t xml:space="preserve"> le </w:t>
      </w:r>
      <w:proofErr w:type="spellStart"/>
      <w:r w:rsidRPr="005B7F73">
        <w:rPr>
          <w:i/>
          <w:iCs/>
          <w:sz w:val="28"/>
          <w:szCs w:val="28"/>
        </w:rPr>
        <w:t>dolci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ed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austere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evocazioni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d’un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radioso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passato</w:t>
      </w:r>
      <w:proofErr w:type="spellEnd"/>
      <w:r w:rsidRPr="005B7F73">
        <w:rPr>
          <w:i/>
          <w:iCs/>
          <w:sz w:val="28"/>
          <w:szCs w:val="28"/>
        </w:rPr>
        <w:t xml:space="preserve">, e la sua </w:t>
      </w:r>
      <w:proofErr w:type="spellStart"/>
      <w:r w:rsidRPr="005B7F73">
        <w:rPr>
          <w:i/>
          <w:iCs/>
          <w:sz w:val="28"/>
          <w:szCs w:val="28"/>
        </w:rPr>
        <w:t>bella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figura</w:t>
      </w:r>
      <w:proofErr w:type="spellEnd"/>
      <w:r w:rsidRPr="005B7F73">
        <w:rPr>
          <w:i/>
          <w:iCs/>
          <w:sz w:val="28"/>
          <w:szCs w:val="28"/>
        </w:rPr>
        <w:t xml:space="preserve"> di </w:t>
      </w:r>
      <w:proofErr w:type="spellStart"/>
      <w:r w:rsidRPr="005B7F73">
        <w:rPr>
          <w:i/>
          <w:iCs/>
          <w:sz w:val="28"/>
          <w:szCs w:val="28"/>
        </w:rPr>
        <w:t>soldato</w:t>
      </w:r>
      <w:proofErr w:type="spellEnd"/>
      <w:r w:rsidRPr="005B7F73">
        <w:rPr>
          <w:i/>
          <w:iCs/>
          <w:sz w:val="28"/>
          <w:szCs w:val="28"/>
        </w:rPr>
        <w:t xml:space="preserve"> e di </w:t>
      </w:r>
      <w:proofErr w:type="spellStart"/>
      <w:r w:rsidRPr="005B7F73">
        <w:rPr>
          <w:i/>
          <w:iCs/>
          <w:sz w:val="28"/>
          <w:szCs w:val="28"/>
        </w:rPr>
        <w:t>cittadino</w:t>
      </w:r>
      <w:proofErr w:type="spellEnd"/>
      <w:r w:rsidRPr="005B7F73">
        <w:rPr>
          <w:i/>
          <w:iCs/>
          <w:sz w:val="28"/>
          <w:szCs w:val="28"/>
        </w:rPr>
        <w:t xml:space="preserve"> </w:t>
      </w:r>
      <w:proofErr w:type="spellStart"/>
      <w:r w:rsidRPr="005B7F73">
        <w:rPr>
          <w:i/>
          <w:iCs/>
          <w:sz w:val="28"/>
          <w:szCs w:val="28"/>
        </w:rPr>
        <w:t>avvolgiamo</w:t>
      </w:r>
      <w:proofErr w:type="spellEnd"/>
      <w:r w:rsidRPr="005B7F73">
        <w:rPr>
          <w:i/>
          <w:iCs/>
          <w:sz w:val="28"/>
          <w:szCs w:val="28"/>
        </w:rPr>
        <w:t xml:space="preserve"> di </w:t>
      </w:r>
      <w:proofErr w:type="spellStart"/>
      <w:r w:rsidRPr="005B7F73">
        <w:rPr>
          <w:i/>
          <w:iCs/>
          <w:sz w:val="28"/>
          <w:szCs w:val="28"/>
        </w:rPr>
        <w:t>crisantemi</w:t>
      </w:r>
      <w:proofErr w:type="spellEnd"/>
      <w:r w:rsidRPr="005B7F73">
        <w:rPr>
          <w:i/>
          <w:iCs/>
          <w:sz w:val="28"/>
          <w:szCs w:val="28"/>
        </w:rPr>
        <w:t xml:space="preserve"> e di </w:t>
      </w:r>
      <w:proofErr w:type="spellStart"/>
      <w:r w:rsidRPr="005B7F73">
        <w:rPr>
          <w:i/>
          <w:iCs/>
          <w:sz w:val="28"/>
          <w:szCs w:val="28"/>
        </w:rPr>
        <w:t>lauri</w:t>
      </w:r>
      <w:proofErr w:type="spellEnd"/>
      <w:r w:rsidRPr="005B7F73">
        <w:rPr>
          <w:i/>
          <w:iCs/>
          <w:sz w:val="28"/>
          <w:szCs w:val="28"/>
        </w:rPr>
        <w:t>.</w:t>
      </w:r>
    </w:p>
    <w:p w14:paraId="5FAA3944" w14:textId="77777777" w:rsidR="00440A1D" w:rsidRPr="005B7F73" w:rsidRDefault="00440A1D" w:rsidP="00440A1D">
      <w:pPr>
        <w:ind w:firstLine="284"/>
        <w:jc w:val="right"/>
        <w:rPr>
          <w:i/>
          <w:iCs/>
          <w:sz w:val="28"/>
          <w:szCs w:val="28"/>
        </w:rPr>
      </w:pPr>
      <w:r w:rsidRPr="005B7F73">
        <w:rPr>
          <w:i/>
          <w:iCs/>
          <w:sz w:val="28"/>
          <w:szCs w:val="28"/>
        </w:rPr>
        <w:t>M.</w:t>
      </w:r>
    </w:p>
    <w:p w14:paraId="5EED2860" w14:textId="77777777" w:rsidR="00440A1D" w:rsidRPr="00C63E92" w:rsidRDefault="00440A1D" w:rsidP="00440A1D">
      <w:pPr>
        <w:jc w:val="both"/>
        <w:rPr>
          <w:b/>
          <w:bCs/>
        </w:rPr>
      </w:pPr>
    </w:p>
    <w:sectPr w:rsidR="00440A1D" w:rsidRPr="00C63E92" w:rsidSect="00976305">
      <w:pgSz w:w="11906" w:h="16838" w:code="9"/>
      <w:pgMar w:top="1079" w:right="1134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26"/>
    <w:rsid w:val="001560AE"/>
    <w:rsid w:val="002B5620"/>
    <w:rsid w:val="002B6C96"/>
    <w:rsid w:val="00421BF1"/>
    <w:rsid w:val="00440A1D"/>
    <w:rsid w:val="004A4E1E"/>
    <w:rsid w:val="005D21DD"/>
    <w:rsid w:val="007E106E"/>
    <w:rsid w:val="008C68B8"/>
    <w:rsid w:val="00976305"/>
    <w:rsid w:val="00AF589B"/>
    <w:rsid w:val="00C63E92"/>
    <w:rsid w:val="00D07226"/>
    <w:rsid w:val="00E8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C711"/>
  <w15:chartTrackingRefBased/>
  <w15:docId w15:val="{04023421-B002-4A5A-8765-A44BA355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60AE"/>
    <w:pPr>
      <w:widowControl w:val="0"/>
      <w:suppressAutoHyphens/>
    </w:pPr>
    <w:rPr>
      <w:sz w:val="24"/>
      <w:lang w:val="de-DE" w:eastAsia="it-IT"/>
    </w:rPr>
  </w:style>
  <w:style w:type="paragraph" w:styleId="Titolo1">
    <w:name w:val="heading 1"/>
    <w:basedOn w:val="Normale"/>
    <w:next w:val="Normale"/>
    <w:link w:val="Titolo1Carattere"/>
    <w:qFormat/>
    <w:rsid w:val="001560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1560AE"/>
    <w:pPr>
      <w:keepNext/>
      <w:outlineLvl w:val="1"/>
    </w:pPr>
    <w:rPr>
      <w:i/>
      <w:iCs/>
      <w:sz w:val="20"/>
      <w:szCs w:val="18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1560AE"/>
    <w:pPr>
      <w:keepNext/>
      <w:spacing w:line="360" w:lineRule="auto"/>
      <w:outlineLvl w:val="2"/>
    </w:pPr>
    <w:rPr>
      <w:i/>
      <w:shadow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1560AE"/>
    <w:pPr>
      <w:keepNext/>
      <w:jc w:val="right"/>
      <w:outlineLvl w:val="3"/>
    </w:pPr>
    <w:rPr>
      <w:i/>
      <w:iCs/>
      <w:sz w:val="20"/>
      <w:szCs w:val="1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072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D0722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D0722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0722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D0722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560AE"/>
    <w:rPr>
      <w:rFonts w:ascii="Arial" w:hAnsi="Arial" w:cs="Arial"/>
      <w:b/>
      <w:bCs/>
      <w:kern w:val="32"/>
      <w:sz w:val="32"/>
      <w:szCs w:val="32"/>
      <w:lang w:val="de-DE" w:eastAsia="it-IT"/>
    </w:rPr>
  </w:style>
  <w:style w:type="character" w:customStyle="1" w:styleId="Titolo2Carattere">
    <w:name w:val="Titolo 2 Carattere"/>
    <w:basedOn w:val="Carpredefinitoparagrafo"/>
    <w:link w:val="Titolo2"/>
    <w:rsid w:val="001560AE"/>
    <w:rPr>
      <w:i/>
      <w:iCs/>
      <w:szCs w:val="18"/>
      <w:lang w:val="fr-FR" w:eastAsia="it-IT"/>
    </w:rPr>
  </w:style>
  <w:style w:type="character" w:customStyle="1" w:styleId="Titolo3Carattere">
    <w:name w:val="Titolo 3 Carattere"/>
    <w:basedOn w:val="Carpredefinitoparagrafo"/>
    <w:link w:val="Titolo3"/>
    <w:rsid w:val="001560AE"/>
    <w:rPr>
      <w:i/>
      <w:shadow/>
      <w:sz w:val="32"/>
      <w:szCs w:val="32"/>
      <w:lang w:val="de-DE" w:eastAsia="it-IT"/>
    </w:rPr>
  </w:style>
  <w:style w:type="character" w:customStyle="1" w:styleId="Titolo4Carattere">
    <w:name w:val="Titolo 4 Carattere"/>
    <w:basedOn w:val="Carpredefinitoparagrafo"/>
    <w:link w:val="Titolo4"/>
    <w:rsid w:val="001560AE"/>
    <w:rPr>
      <w:i/>
      <w:iCs/>
      <w:szCs w:val="18"/>
      <w:lang w:val="de-DE"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D07226"/>
    <w:rPr>
      <w:rFonts w:asciiTheme="minorHAnsi" w:eastAsiaTheme="majorEastAsia" w:hAnsiTheme="minorHAnsi" w:cstheme="majorBidi"/>
      <w:color w:val="2F5496" w:themeColor="accent1" w:themeShade="BF"/>
      <w:sz w:val="24"/>
      <w:lang w:val="de-DE"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D07226"/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de-DE"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D07226"/>
    <w:rPr>
      <w:rFonts w:asciiTheme="minorHAnsi" w:eastAsiaTheme="majorEastAsia" w:hAnsiTheme="minorHAnsi" w:cstheme="majorBidi"/>
      <w:color w:val="595959" w:themeColor="text1" w:themeTint="A6"/>
      <w:sz w:val="24"/>
      <w:lang w:val="de-DE"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D07226"/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de-DE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D07226"/>
    <w:rPr>
      <w:rFonts w:asciiTheme="minorHAnsi" w:eastAsiaTheme="majorEastAsia" w:hAnsiTheme="minorHAnsi" w:cstheme="majorBidi"/>
      <w:color w:val="272727" w:themeColor="text1" w:themeTint="D8"/>
      <w:sz w:val="24"/>
      <w:lang w:val="de-DE" w:eastAsia="it-IT"/>
    </w:rPr>
  </w:style>
  <w:style w:type="paragraph" w:styleId="Titolo">
    <w:name w:val="Title"/>
    <w:basedOn w:val="Normale"/>
    <w:next w:val="Normale"/>
    <w:link w:val="TitoloCarattere"/>
    <w:qFormat/>
    <w:rsid w:val="00D072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D07226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it-IT"/>
    </w:rPr>
  </w:style>
  <w:style w:type="paragraph" w:styleId="Sottotitolo">
    <w:name w:val="Subtitle"/>
    <w:basedOn w:val="Normale"/>
    <w:next w:val="Normale"/>
    <w:link w:val="SottotitoloCarattere"/>
    <w:qFormat/>
    <w:rsid w:val="00D0722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D0722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de-DE"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072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7226"/>
    <w:rPr>
      <w:i/>
      <w:iCs/>
      <w:color w:val="404040" w:themeColor="text1" w:themeTint="BF"/>
      <w:sz w:val="24"/>
      <w:lang w:val="de-DE" w:eastAsia="it-IT"/>
    </w:rPr>
  </w:style>
  <w:style w:type="paragraph" w:styleId="Paragrafoelenco">
    <w:name w:val="List Paragraph"/>
    <w:basedOn w:val="Normale"/>
    <w:uiPriority w:val="34"/>
    <w:qFormat/>
    <w:rsid w:val="00D0722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0722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7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7226"/>
    <w:rPr>
      <w:i/>
      <w:iCs/>
      <w:color w:val="2F5496" w:themeColor="accent1" w:themeShade="BF"/>
      <w:sz w:val="24"/>
      <w:lang w:val="de-DE" w:eastAsia="it-IT"/>
    </w:rPr>
  </w:style>
  <w:style w:type="character" w:styleId="Riferimentointenso">
    <w:name w:val="Intense Reference"/>
    <w:basedOn w:val="Carpredefinitoparagrafo"/>
    <w:uiPriority w:val="32"/>
    <w:qFormat/>
    <w:rsid w:val="00D07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CONSOLAZIONE ETAB</dc:creator>
  <cp:keywords/>
  <dc:description/>
  <cp:lastModifiedBy>CONSOLAZIONE ETAB</cp:lastModifiedBy>
  <cp:revision>5</cp:revision>
  <dcterms:created xsi:type="dcterms:W3CDTF">2025-09-09T07:05:00Z</dcterms:created>
  <dcterms:modified xsi:type="dcterms:W3CDTF">2025-09-09T07:49:00Z</dcterms:modified>
</cp:coreProperties>
</file>