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AD4BA" w14:textId="77777777" w:rsidR="00CE2C84" w:rsidRDefault="00CE2C84" w:rsidP="00CE2C84">
      <w:pPr>
        <w:jc w:val="both"/>
        <w:rPr>
          <w:b/>
          <w:bCs/>
        </w:rPr>
      </w:pPr>
      <w:r w:rsidRPr="00CE2C84">
        <w:rPr>
          <w:b/>
          <w:bCs/>
        </w:rPr>
        <w:t xml:space="preserve">AVVISO PUBBLICO PER L’ACQUISIZIONE DI MANIFESTAZIONI DI INTERESSE COOREDATE DA OFFERTA TECNICA ED ECONOMICA A CONCORRERE ALL’ AFFIDAMENTO DEL SERVIZIO DI SOMINISTRAZIONE DI PERSONALE CON PROFILO DI AIUTO-CUOCO PER IL SERVIZIO MENSA DEL COMUNE DI PIANDIMELETO A.S. 2025/2026 (CON Possibilità DI RINNOVO PER L’A.S. 2026/2027) AI SENSI DELL’ART.50 COMMA 1 LETTERA B) DEL DECRETO LEGISLATIVO 31 MARZO 2023, N. 36 </w:t>
      </w:r>
    </w:p>
    <w:p w14:paraId="55962B0C" w14:textId="77777777" w:rsidR="00447A4C" w:rsidRDefault="00447A4C"/>
    <w:p w14:paraId="0CA98B8A" w14:textId="4655687C" w:rsidR="001E0D18" w:rsidRDefault="00CE2C84">
      <w:r w:rsidRPr="00CE2C84">
        <w:t xml:space="preserve">Scadenza presentazione candidature: </w:t>
      </w:r>
      <w:r w:rsidRPr="00CE2C84">
        <w:rPr>
          <w:highlight w:val="yellow"/>
        </w:rPr>
        <w:t>ore 1</w:t>
      </w:r>
      <w:r>
        <w:rPr>
          <w:highlight w:val="yellow"/>
        </w:rPr>
        <w:t>2</w:t>
      </w:r>
      <w:r w:rsidRPr="00CE2C84">
        <w:rPr>
          <w:highlight w:val="yellow"/>
        </w:rPr>
        <w:t>:00</w:t>
      </w:r>
      <w:r w:rsidRPr="00CE2C84">
        <w:t xml:space="preserve"> </w:t>
      </w:r>
      <w:r w:rsidRPr="00CE2C84">
        <w:rPr>
          <w:highlight w:val="yellow"/>
        </w:rPr>
        <w:t xml:space="preserve">del giorno </w:t>
      </w:r>
      <w:r w:rsidR="00A04281">
        <w:rPr>
          <w:highlight w:val="yellow"/>
        </w:rPr>
        <w:t>25</w:t>
      </w:r>
      <w:r>
        <w:rPr>
          <w:highlight w:val="yellow"/>
        </w:rPr>
        <w:t>.</w:t>
      </w:r>
      <w:r w:rsidRPr="00CE2C84">
        <w:rPr>
          <w:highlight w:val="yellow"/>
        </w:rPr>
        <w:t>0</w:t>
      </w:r>
      <w:r>
        <w:rPr>
          <w:highlight w:val="yellow"/>
        </w:rPr>
        <w:t>9.</w:t>
      </w:r>
      <w:r w:rsidRPr="00CE2C84">
        <w:rPr>
          <w:highlight w:val="yellow"/>
        </w:rPr>
        <w:t>2025</w:t>
      </w:r>
    </w:p>
    <w:p w14:paraId="79A81183" w14:textId="5CC1AA27" w:rsidR="00CE2C84" w:rsidRDefault="00CE2C84">
      <w:r w:rsidRPr="00CE2C84">
        <w:t xml:space="preserve"> </w:t>
      </w:r>
    </w:p>
    <w:p w14:paraId="3FB4BED5" w14:textId="1A7D8771" w:rsidR="00CE2C84" w:rsidRDefault="001E0D18" w:rsidP="001E0D18">
      <w:pPr>
        <w:jc w:val="right"/>
      </w:pPr>
      <w:r>
        <w:t>AL COMUNE DI PIANDIMELETO</w:t>
      </w:r>
    </w:p>
    <w:p w14:paraId="3B61FE1D" w14:textId="77777777" w:rsidR="001E0D18" w:rsidRDefault="001E0D18" w:rsidP="00CE2C84">
      <w:pPr>
        <w:jc w:val="center"/>
        <w:rPr>
          <w:b/>
          <w:bCs/>
        </w:rPr>
      </w:pPr>
    </w:p>
    <w:p w14:paraId="1409CF1E" w14:textId="5F5AD9CA" w:rsidR="00CE2C84" w:rsidRPr="00CE2C84" w:rsidRDefault="00CE2C84" w:rsidP="00CE2C84">
      <w:pPr>
        <w:jc w:val="center"/>
        <w:rPr>
          <w:b/>
          <w:bCs/>
        </w:rPr>
      </w:pPr>
      <w:r w:rsidRPr="00CE2C84">
        <w:rPr>
          <w:b/>
          <w:bCs/>
        </w:rPr>
        <w:t>ISTANZA MANIFESTAZIONE DI INTERESSE</w:t>
      </w:r>
    </w:p>
    <w:p w14:paraId="575B6E4A" w14:textId="77777777" w:rsidR="00CE2C84" w:rsidRDefault="00CE2C84" w:rsidP="00CE2C84">
      <w:pPr>
        <w:jc w:val="both"/>
      </w:pPr>
      <w:r w:rsidRPr="00CE2C84">
        <w:t>Il</w:t>
      </w:r>
      <w:r>
        <w:t xml:space="preserve"> </w:t>
      </w:r>
      <w:r w:rsidRPr="00CE2C84">
        <w:t xml:space="preserve">sottoscritto__________________________________________________________nato a _____________________________________________________ ( ____ ) il _________________ residente nel Comune di _________________________________________ ( ____ ) Stato ___________ Via ____________________________________________________________ n. ____ CAP ( _________ ) C.F. ________________________________ , in qualità di _________________________________________ dell’operatore economico denominato _______________________________________________________ con sede nel Comune di __________________________________________ ( ____ ) Stato _______________ Via ________________________________________________________________________ n. ____ CAP ( _________ ) con Codice Fiscale ______________________________________________________ e Partita IVA: _______________________________ telefono __________________ Cell ____________________ E-mail _____________________________ PEC _________________________________________ forma giuridica ___________________________ codice alfanumerico unico CCNL applicato ________________________________________________________________________________ </w:t>
      </w:r>
    </w:p>
    <w:p w14:paraId="69A2F628" w14:textId="77777777" w:rsidR="00CE2C84" w:rsidRDefault="00CE2C84" w:rsidP="00CE2C84">
      <w:pPr>
        <w:jc w:val="both"/>
      </w:pPr>
    </w:p>
    <w:p w14:paraId="2BCA3E3D" w14:textId="77777777" w:rsidR="00CE2C84" w:rsidRDefault="00CE2C84" w:rsidP="00CE2C84">
      <w:pPr>
        <w:jc w:val="both"/>
        <w:rPr>
          <w:b/>
          <w:bCs/>
        </w:rPr>
      </w:pPr>
      <w:r w:rsidRPr="00CE2C84">
        <w:t>MANIFESTA IL PROPRIO INTERESSE A CONCORRERE ALL’ AFFIDAMENTO DEL SERVIZIO DI SOMINISTRAZIONE DI PERSONALE CON PROFILO DI AIUTO-CUOCO PER IL SERVIZIO MENSA DEL COMUNE DI PIANDIMELETO A.S. 2025/2026</w:t>
      </w:r>
      <w:r w:rsidRPr="00CE2C84">
        <w:rPr>
          <w:b/>
          <w:bCs/>
        </w:rPr>
        <w:t xml:space="preserve"> </w:t>
      </w:r>
    </w:p>
    <w:p w14:paraId="08C27E9C" w14:textId="77777777" w:rsidR="00CE2C84" w:rsidRDefault="00CE2C84" w:rsidP="00CE2C84">
      <w:pPr>
        <w:jc w:val="both"/>
      </w:pPr>
      <w:r w:rsidRPr="00CE2C84">
        <w:t>Come</w:t>
      </w:r>
      <w:r>
        <w:t>: (barrare la casella che interessa)</w:t>
      </w:r>
    </w:p>
    <w:p w14:paraId="287FCEFC" w14:textId="77777777" w:rsidR="00CE2C84" w:rsidRDefault="00CE2C84" w:rsidP="00CE2C84">
      <w:pPr>
        <w:pStyle w:val="Paragrafoelenco"/>
        <w:numPr>
          <w:ilvl w:val="0"/>
          <w:numId w:val="1"/>
        </w:numPr>
        <w:jc w:val="both"/>
      </w:pPr>
      <w:r w:rsidRPr="00CE2C84">
        <w:t xml:space="preserve">operatore economico individuale, ai sensi dell’articolo 65, comma 2, lettera a) del D. Lgs. 36/2023 (in seguito anche solo “Codice”) </w:t>
      </w:r>
    </w:p>
    <w:p w14:paraId="4A3468BF" w14:textId="77777777" w:rsidR="00CE2C84" w:rsidRDefault="00CE2C84" w:rsidP="00CE2C84">
      <w:pPr>
        <w:pStyle w:val="Paragrafoelenco"/>
        <w:numPr>
          <w:ilvl w:val="0"/>
          <w:numId w:val="1"/>
        </w:numPr>
        <w:jc w:val="both"/>
      </w:pPr>
      <w:r w:rsidRPr="00CE2C84">
        <w:t xml:space="preserve">consorzio fra società cooperative di produzione e lavoro costituiti a norma della legge 25 giugno 1909, n. 422 e del decreto legislativo del Capo provvisorio dello Stato 14 dicembre 1947 n. 1577, ai sensi dell’articolo 65, comma 2, lettera b) del Codice </w:t>
      </w:r>
    </w:p>
    <w:p w14:paraId="57A34100" w14:textId="77777777" w:rsidR="00CE2C84" w:rsidRDefault="00CE2C84" w:rsidP="00CE2C84">
      <w:pPr>
        <w:pStyle w:val="Paragrafoelenco"/>
        <w:numPr>
          <w:ilvl w:val="0"/>
          <w:numId w:val="1"/>
        </w:numPr>
        <w:jc w:val="both"/>
      </w:pPr>
      <w:r w:rsidRPr="00CE2C84">
        <w:lastRenderedPageBreak/>
        <w:t xml:space="preserve">consorzio tra imprese artigiane di cui alla legge 8 agosto 1985 n. 443, ai sensi dell’articolo 65, comma 2, lettera c) del Codice, che partecipa: o per sé stesso; o per le seguenti imprese esecutrici: </w:t>
      </w:r>
    </w:p>
    <w:p w14:paraId="2D018022" w14:textId="77777777" w:rsidR="00CE2C84" w:rsidRDefault="00CE2C84" w:rsidP="00CE2C84">
      <w:pPr>
        <w:pStyle w:val="Paragrafoelenco"/>
        <w:jc w:val="both"/>
      </w:pPr>
    </w:p>
    <w:p w14:paraId="2D9D57BE" w14:textId="77777777" w:rsidR="00CE2C84" w:rsidRDefault="00CE2C84" w:rsidP="00CE2C84">
      <w:pPr>
        <w:pStyle w:val="Paragrafoelenco"/>
        <w:numPr>
          <w:ilvl w:val="0"/>
          <w:numId w:val="1"/>
        </w:numPr>
        <w:jc w:val="both"/>
      </w:pPr>
      <w:r w:rsidRPr="00CE2C84">
        <w:t xml:space="preserve">consorzio stabile, ai sensi dell’articolo 65, comma 2, lettera d) del Codice, che partecipa: o per sé stesso; o per le seguenti imprese esecutrici: </w:t>
      </w:r>
    </w:p>
    <w:p w14:paraId="083BE121" w14:textId="77777777" w:rsidR="00CE2C84" w:rsidRDefault="00CE2C84" w:rsidP="00CE2C84">
      <w:pPr>
        <w:pStyle w:val="Paragrafoelenco"/>
        <w:numPr>
          <w:ilvl w:val="0"/>
          <w:numId w:val="1"/>
        </w:numPr>
        <w:jc w:val="both"/>
      </w:pPr>
      <w:r w:rsidRPr="00CE2C84">
        <w:t xml:space="preserve">mandatario di un raggruppamento temporaneo di concorrenti già costituito fra le seguenti imprese, ai sensi dell’articolo 65, comma 2, lettera e) del Codice:                                                                          </w:t>
      </w:r>
    </w:p>
    <w:p w14:paraId="7C385EF0" w14:textId="77777777" w:rsidR="00CE2C84" w:rsidRDefault="00CE2C84" w:rsidP="00CE2C84">
      <w:pPr>
        <w:pStyle w:val="Paragrafoelenco"/>
        <w:numPr>
          <w:ilvl w:val="0"/>
          <w:numId w:val="1"/>
        </w:numPr>
        <w:jc w:val="both"/>
      </w:pPr>
      <w:r w:rsidRPr="00CE2C84">
        <w:t>mandatario di un raggruppamento temporaneo di concorrenti da costituirsi fra le seguenti imprese, ai sensi dell’articolo 65, comma 2, lettera e) del Codice</w:t>
      </w:r>
    </w:p>
    <w:p w14:paraId="199F26FC" w14:textId="77777777" w:rsidR="00CE2C84" w:rsidRDefault="00CE2C84" w:rsidP="00CE2C84">
      <w:pPr>
        <w:pStyle w:val="Paragrafoelenco"/>
        <w:numPr>
          <w:ilvl w:val="0"/>
          <w:numId w:val="1"/>
        </w:numPr>
        <w:jc w:val="both"/>
      </w:pPr>
      <w:r w:rsidRPr="00CE2C84">
        <w:t xml:space="preserve">consorzio ordinario di concorrenti di cui all'articolo 2602 del codice civile, ai sensi dell’articolo 65, comma 2, lettera f) del Codice, che partecipa: o per sé stesso; o per le seguenti imprese esecutrici: </w:t>
      </w:r>
    </w:p>
    <w:p w14:paraId="09A74686" w14:textId="77777777" w:rsidR="00CE2C84" w:rsidRDefault="00CE2C84" w:rsidP="00CE2C84">
      <w:pPr>
        <w:pStyle w:val="Paragrafoelenco"/>
        <w:numPr>
          <w:ilvl w:val="0"/>
          <w:numId w:val="1"/>
        </w:numPr>
        <w:jc w:val="both"/>
      </w:pPr>
      <w:r w:rsidRPr="00CE2C84">
        <w:t xml:space="preserve">mandatario di un contratto di rete fra le seguenti imprese, ai sensi dell’articolo 65, comma 2, lettera g) del Codice: </w:t>
      </w:r>
    </w:p>
    <w:p w14:paraId="71494643" w14:textId="77777777" w:rsidR="00CE2C84" w:rsidRDefault="00CE2C84" w:rsidP="00CE2C84">
      <w:pPr>
        <w:pStyle w:val="Paragrafoelenco"/>
        <w:numPr>
          <w:ilvl w:val="0"/>
          <w:numId w:val="1"/>
        </w:numPr>
        <w:jc w:val="both"/>
      </w:pPr>
      <w:r w:rsidRPr="00CE2C84">
        <w:t xml:space="preserve">soggetto aderente al contratto di gruppo europeo di interesse economico (GEIE) ai sensi del decreto legislativo 23 luglio 1991 n. 240, ai sensi dell’articolo 65, comma 2, lettera h) del Codice </w:t>
      </w:r>
    </w:p>
    <w:p w14:paraId="23197266" w14:textId="77777777" w:rsidR="00CE2C84" w:rsidRDefault="00CE2C84" w:rsidP="00CE2C84">
      <w:pPr>
        <w:jc w:val="both"/>
      </w:pPr>
    </w:p>
    <w:p w14:paraId="224688DA" w14:textId="77777777" w:rsidR="00CE2C84" w:rsidRDefault="00CE2C84" w:rsidP="00CE2C84">
      <w:pPr>
        <w:jc w:val="both"/>
      </w:pPr>
      <w:r w:rsidRPr="00CE2C84">
        <w:t>A</w:t>
      </w:r>
      <w:r>
        <w:t>ll’uopo, a</w:t>
      </w:r>
      <w:r w:rsidRPr="00CE2C84">
        <w:t xml:space="preserve">i sensi degli articoli 46 e 47 del D.P.R. 445/2000 e consapevole della responsabilità penale in cui incorre chi sottoscrive dichiarazioni mendaci e delle relative sanzioni penali di cui all’articolo 76 del medesimo Decreto, nonché delle conseguenze amministrative di decadenza dai benefici eventualmente conseguiti al provvedimento emanato </w:t>
      </w:r>
    </w:p>
    <w:p w14:paraId="06FCC5DA" w14:textId="77777777" w:rsidR="00CE2C84" w:rsidRDefault="00CE2C84" w:rsidP="00CE2C84">
      <w:pPr>
        <w:jc w:val="center"/>
      </w:pPr>
      <w:r w:rsidRPr="00CE2C84">
        <w:rPr>
          <w:b/>
          <w:bCs/>
        </w:rPr>
        <w:t>DICHIARA</w:t>
      </w:r>
    </w:p>
    <w:p w14:paraId="2A3EE795" w14:textId="77777777" w:rsidR="00CE2C84" w:rsidRDefault="00CE2C84" w:rsidP="00CE2C84">
      <w:pPr>
        <w:pStyle w:val="Paragrafoelenco"/>
        <w:numPr>
          <w:ilvl w:val="0"/>
          <w:numId w:val="2"/>
        </w:numPr>
        <w:jc w:val="both"/>
      </w:pPr>
      <w:r w:rsidRPr="00CE2C84">
        <w:t xml:space="preserve">di possedere i requisiti di ordine generale indicati nell’avviso di manifestazione di interesse per il quale la presente istanza è avanzata, in particolare: </w:t>
      </w:r>
    </w:p>
    <w:p w14:paraId="4A46F920" w14:textId="77777777" w:rsidR="00CE2C84" w:rsidRDefault="00CE2C84" w:rsidP="00CE2C84">
      <w:pPr>
        <w:pStyle w:val="Paragrafoelenco"/>
        <w:numPr>
          <w:ilvl w:val="0"/>
          <w:numId w:val="3"/>
        </w:numPr>
        <w:jc w:val="both"/>
      </w:pPr>
      <w:r w:rsidRPr="00CE2C84">
        <w:t>o che non sussiste una clausola di esclusione automatica di cui all’articolo 94 del Codice</w:t>
      </w:r>
    </w:p>
    <w:p w14:paraId="1FD00ABB" w14:textId="77777777" w:rsidR="00CE2C84" w:rsidRDefault="00CE2C84" w:rsidP="00CE2C84">
      <w:pPr>
        <w:pStyle w:val="Paragrafoelenco"/>
        <w:numPr>
          <w:ilvl w:val="0"/>
          <w:numId w:val="3"/>
        </w:numPr>
        <w:jc w:val="both"/>
      </w:pPr>
      <w:r w:rsidRPr="00CE2C84">
        <w:t xml:space="preserve">o che non sussiste una delle situazioni di cui all’articolo 95 del Codice oppure, </w:t>
      </w:r>
    </w:p>
    <w:p w14:paraId="0B387410" w14:textId="77777777" w:rsidR="00CE2C84" w:rsidRDefault="00CE2C84" w:rsidP="00CE2C84">
      <w:pPr>
        <w:pStyle w:val="Paragrafoelenco"/>
        <w:numPr>
          <w:ilvl w:val="0"/>
          <w:numId w:val="3"/>
        </w:numPr>
        <w:jc w:val="both"/>
      </w:pPr>
      <w:r w:rsidRPr="00CE2C84">
        <w:t xml:space="preserve">in caso di sussistenza o che, pur essendo incorso in ___________________________________________________ , sono state adottate le seguenti misure di self-cleaning: _________________________________; o che non sussistono situazioni da cui derivi l’incapacità a contrattare con la P.A., compresi i provvedimenti interdittivi di cui all’art. 14 del D. Lgs. n. 81/2008 e il divieto di cui all’art. 53, comma 16 ter del D. Lgs. n. 165/2001;                                                                        </w:t>
      </w:r>
    </w:p>
    <w:p w14:paraId="0FC95245" w14:textId="77777777" w:rsidR="00CE2C84" w:rsidRDefault="00CE2C84" w:rsidP="00CE2C84">
      <w:pPr>
        <w:pStyle w:val="Paragrafoelenco"/>
        <w:numPr>
          <w:ilvl w:val="0"/>
          <w:numId w:val="2"/>
        </w:numPr>
        <w:jc w:val="both"/>
      </w:pPr>
      <w:r w:rsidRPr="00CE2C84">
        <w:t>di possedere i requisiti speciali e/o di capacità tecnica e professionale previsti nell’avviso</w:t>
      </w:r>
      <w:r>
        <w:t>;</w:t>
      </w:r>
    </w:p>
    <w:p w14:paraId="3965ED58" w14:textId="77777777" w:rsidR="00CE2C84" w:rsidRDefault="00CE2C84" w:rsidP="00CE2C84">
      <w:pPr>
        <w:pStyle w:val="Paragrafoelenco"/>
        <w:numPr>
          <w:ilvl w:val="0"/>
          <w:numId w:val="2"/>
        </w:numPr>
        <w:jc w:val="both"/>
      </w:pPr>
      <w:r w:rsidRPr="00CE2C84">
        <w:t>di aver svolto, nei dieci anni antecedente alla data di indizione</w:t>
      </w:r>
      <w:r>
        <w:t xml:space="preserve"> della presente procedura</w:t>
      </w:r>
      <w:r w:rsidRPr="00CE2C84">
        <w:t>, servizi analoghi a quelli oggetto dell'appalto, da intendersi come servizi afferenti al settore delle mense scolastiche</w:t>
      </w:r>
      <w:r>
        <w:t>;</w:t>
      </w:r>
    </w:p>
    <w:p w14:paraId="164F1F5D" w14:textId="18779A36" w:rsidR="00CE2C84" w:rsidRDefault="00CE2C84" w:rsidP="00CE2C84">
      <w:pPr>
        <w:pStyle w:val="Paragrafoelenco"/>
        <w:numPr>
          <w:ilvl w:val="0"/>
          <w:numId w:val="2"/>
        </w:numPr>
        <w:jc w:val="both"/>
      </w:pPr>
      <w:r w:rsidRPr="00CE2C84">
        <w:lastRenderedPageBreak/>
        <w:t>di essere iscritta e abilitata</w:t>
      </w:r>
      <w:r w:rsidR="00A04281">
        <w:t>/ essere iscritto e abilitato</w:t>
      </w:r>
      <w:r w:rsidRPr="00CE2C84">
        <w:t xml:space="preserve"> al Mercato Elettronico della Pubblica Amministrazione (MEPA), alla data di scadenza della manifestazione dell’interesse a partecipare per la categoria merceologica del presente affidamento</w:t>
      </w:r>
      <w:r>
        <w:t>;</w:t>
      </w:r>
    </w:p>
    <w:p w14:paraId="7472F6D1" w14:textId="77777777" w:rsidR="00CE2C84" w:rsidRDefault="00CE2C84" w:rsidP="00CE2C84">
      <w:pPr>
        <w:pStyle w:val="Paragrafoelenco"/>
        <w:numPr>
          <w:ilvl w:val="0"/>
          <w:numId w:val="2"/>
        </w:numPr>
        <w:jc w:val="both"/>
      </w:pPr>
      <w:r w:rsidRPr="00CE2C84">
        <w:t>di aver preso visione dell'avviso di indizione dell'indagine esplorativa, di accettare, senza condizione o</w:t>
      </w:r>
      <w:r>
        <w:t xml:space="preserve"> </w:t>
      </w:r>
      <w:r w:rsidRPr="00CE2C84">
        <w:t>riserva alcuna, tutte le norme e le disposizioni contenute nel</w:t>
      </w:r>
      <w:r>
        <w:t xml:space="preserve"> capitolato d’appalto </w:t>
      </w:r>
      <w:r w:rsidRPr="00CE2C84">
        <w:t xml:space="preserve">e di essere interessato a partecipare alla procedura in oggetto;   </w:t>
      </w:r>
    </w:p>
    <w:p w14:paraId="7973AD6D" w14:textId="77777777" w:rsidR="00CE2C84" w:rsidRDefault="00CE2C84" w:rsidP="00CE2C84">
      <w:pPr>
        <w:pStyle w:val="Paragrafoelenco"/>
        <w:numPr>
          <w:ilvl w:val="0"/>
          <w:numId w:val="2"/>
        </w:numPr>
        <w:jc w:val="both"/>
      </w:pPr>
      <w:r w:rsidRPr="00CE2C84">
        <w:t>di essere a conoscenza del fatto che la presente manifestazione di interesse non costituisce proposta contrattuale e non vincola in alcun modo l’Amministrazione, che sarà libera di seguire anche altre procedure e/o di interrompere in qualsiasi momento, per ragioni di sua esclusiva competenza, il procedimento avviato, senza che i soggetti richiedenti possano vantare alcuna pretesa;</w:t>
      </w:r>
    </w:p>
    <w:p w14:paraId="65D13864" w14:textId="77777777" w:rsidR="00CE2C84" w:rsidRDefault="00CE2C84" w:rsidP="00CE2C84">
      <w:pPr>
        <w:pStyle w:val="Paragrafoelenco"/>
        <w:numPr>
          <w:ilvl w:val="0"/>
          <w:numId w:val="2"/>
        </w:numPr>
        <w:jc w:val="both"/>
      </w:pPr>
      <w:r w:rsidRPr="00CE2C84">
        <w:t>di autorizzare il trattamento dei dati personali e di essere informato, ai sensi e per gli effetti del Regolamento UE 2016/679 (General Data Protection Regulation), che gli stessi saranno raccolti e trattati, anche con strumenti informatici, esclusivamente nell'ambito del procedimento nel quale la presente dichiarazione viene resa, come meglio specificato nell’Avviso;</w:t>
      </w:r>
    </w:p>
    <w:p w14:paraId="266D2FAB" w14:textId="77777777" w:rsidR="00CE2C84" w:rsidRDefault="00CE2C84" w:rsidP="00CE2C84">
      <w:pPr>
        <w:pStyle w:val="Paragrafoelenco"/>
        <w:numPr>
          <w:ilvl w:val="0"/>
          <w:numId w:val="2"/>
        </w:numPr>
        <w:jc w:val="both"/>
      </w:pPr>
      <w:r w:rsidRPr="00CE2C84">
        <w:t xml:space="preserve">che l'indirizzo di posta elettronica certificata (PEC) ove recapitare eventuali successive comunicazioni è il seguente: </w:t>
      </w:r>
    </w:p>
    <w:p w14:paraId="45CA76B5" w14:textId="77777777" w:rsidR="00CE2C84" w:rsidRDefault="00CE2C84" w:rsidP="00CE2C84">
      <w:pPr>
        <w:pStyle w:val="Paragrafoelenco"/>
      </w:pPr>
    </w:p>
    <w:p w14:paraId="0338D174" w14:textId="77777777" w:rsidR="00CE2C84" w:rsidRDefault="00CE2C84" w:rsidP="00CE2C84">
      <w:pPr>
        <w:pStyle w:val="Paragrafoelenco"/>
      </w:pPr>
    </w:p>
    <w:p w14:paraId="35C7FE7F" w14:textId="77777777" w:rsidR="00CE2C84" w:rsidRDefault="00CE2C84" w:rsidP="00CE2C84">
      <w:r w:rsidRPr="00CE2C84">
        <w:t>Luogo e data della sottoscrizione __________________________,</w:t>
      </w:r>
    </w:p>
    <w:p w14:paraId="547B202F" w14:textId="77777777" w:rsidR="00CE2C84" w:rsidRDefault="00CE2C84" w:rsidP="00CE2C84"/>
    <w:p w14:paraId="128E97F3" w14:textId="77777777" w:rsidR="00CE2C84" w:rsidRDefault="00CE2C84" w:rsidP="00CE2C84">
      <w:r w:rsidRPr="00CE2C84">
        <w:t xml:space="preserve"> __________________________ </w:t>
      </w:r>
    </w:p>
    <w:p w14:paraId="7AE85493" w14:textId="77777777" w:rsidR="00D07996" w:rsidRDefault="00D07996" w:rsidP="00CE2C84"/>
    <w:p w14:paraId="5A951F3B" w14:textId="77777777" w:rsidR="00D07996" w:rsidRDefault="00D07996" w:rsidP="00CE2C84"/>
    <w:p w14:paraId="0367F5D6" w14:textId="3E017FEB" w:rsidR="00CE2C84" w:rsidRDefault="00CE2C84" w:rsidP="00CE2C84">
      <w:r w:rsidRPr="00CE2C84">
        <w:t>FIRMA DIGITALE DEL DICHIARANTE</w:t>
      </w:r>
    </w:p>
    <w:sectPr w:rsidR="00CE2C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97444"/>
    <w:multiLevelType w:val="hybridMultilevel"/>
    <w:tmpl w:val="E0C69EB4"/>
    <w:lvl w:ilvl="0" w:tplc="36D2692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505A4B0D"/>
    <w:multiLevelType w:val="hybridMultilevel"/>
    <w:tmpl w:val="944212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7948A7"/>
    <w:multiLevelType w:val="hybridMultilevel"/>
    <w:tmpl w:val="CE52CA84"/>
    <w:lvl w:ilvl="0" w:tplc="EB440D82">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586527">
    <w:abstractNumId w:val="2"/>
  </w:num>
  <w:num w:numId="2" w16cid:durableId="2006548256">
    <w:abstractNumId w:val="1"/>
  </w:num>
  <w:num w:numId="3" w16cid:durableId="99564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84"/>
    <w:rsid w:val="001E0D18"/>
    <w:rsid w:val="002D199B"/>
    <w:rsid w:val="00447A4C"/>
    <w:rsid w:val="006B1F18"/>
    <w:rsid w:val="00A04281"/>
    <w:rsid w:val="00CE2C84"/>
    <w:rsid w:val="00D07996"/>
    <w:rsid w:val="00D24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3BDF"/>
  <w15:chartTrackingRefBased/>
  <w15:docId w15:val="{E61F4924-5725-BD4F-91EC-81CD7708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2C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E2C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E2C8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E2C8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E2C8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E2C8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2C8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2C8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2C8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2C8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E2C8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E2C8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E2C8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E2C8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E2C8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2C8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2C8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2C84"/>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2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2C8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2C8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2C8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2C8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2C84"/>
    <w:rPr>
      <w:i/>
      <w:iCs/>
      <w:color w:val="404040" w:themeColor="text1" w:themeTint="BF"/>
    </w:rPr>
  </w:style>
  <w:style w:type="paragraph" w:styleId="Paragrafoelenco">
    <w:name w:val="List Paragraph"/>
    <w:basedOn w:val="Normale"/>
    <w:uiPriority w:val="34"/>
    <w:qFormat/>
    <w:rsid w:val="00CE2C84"/>
    <w:pPr>
      <w:ind w:left="720"/>
      <w:contextualSpacing/>
    </w:pPr>
  </w:style>
  <w:style w:type="character" w:styleId="Enfasiintensa">
    <w:name w:val="Intense Emphasis"/>
    <w:basedOn w:val="Carpredefinitoparagrafo"/>
    <w:uiPriority w:val="21"/>
    <w:qFormat/>
    <w:rsid w:val="00CE2C84"/>
    <w:rPr>
      <w:i/>
      <w:iCs/>
      <w:color w:val="2F5496" w:themeColor="accent1" w:themeShade="BF"/>
    </w:rPr>
  </w:style>
  <w:style w:type="paragraph" w:styleId="Citazioneintensa">
    <w:name w:val="Intense Quote"/>
    <w:basedOn w:val="Normale"/>
    <w:next w:val="Normale"/>
    <w:link w:val="CitazioneintensaCarattere"/>
    <w:uiPriority w:val="30"/>
    <w:qFormat/>
    <w:rsid w:val="00CE2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E2C84"/>
    <w:rPr>
      <w:i/>
      <w:iCs/>
      <w:color w:val="2F5496" w:themeColor="accent1" w:themeShade="BF"/>
    </w:rPr>
  </w:style>
  <w:style w:type="character" w:styleId="Riferimentointenso">
    <w:name w:val="Intense Reference"/>
    <w:basedOn w:val="Carpredefinitoparagrafo"/>
    <w:uiPriority w:val="32"/>
    <w:qFormat/>
    <w:rsid w:val="00CE2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 ramazzotti</dc:creator>
  <cp:keywords/>
  <dc:description/>
  <cp:lastModifiedBy>utente</cp:lastModifiedBy>
  <cp:revision>5</cp:revision>
  <dcterms:created xsi:type="dcterms:W3CDTF">2025-09-18T15:56:00Z</dcterms:created>
  <dcterms:modified xsi:type="dcterms:W3CDTF">2025-09-18T17:17:00Z</dcterms:modified>
</cp:coreProperties>
</file>