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DAC2" w14:textId="77777777" w:rsidR="00511910" w:rsidRDefault="00511910" w:rsidP="00511910">
      <w:pPr>
        <w:autoSpaceDE w:val="0"/>
        <w:autoSpaceDN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REG. (UE) 2016/679 parlamento europeo e Consiglio </w:t>
      </w:r>
    </w:p>
    <w:p w14:paraId="74043A90" w14:textId="77777777" w:rsidR="00511910" w:rsidRDefault="00511910" w:rsidP="00511910">
      <w:pPr>
        <w:spacing w:line="240" w:lineRule="auto"/>
        <w:rPr>
          <w:bCs/>
        </w:rPr>
      </w:pPr>
      <w:r>
        <w:rPr>
          <w:bCs/>
        </w:rPr>
        <w:t xml:space="preserve">Gentile utente, </w:t>
      </w:r>
    </w:p>
    <w:p w14:paraId="61478A57" w14:textId="77777777" w:rsidR="00511910" w:rsidRPr="00145CA6" w:rsidRDefault="00511910" w:rsidP="0051191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14:paraId="10931854" w14:textId="77777777" w:rsidR="00511910" w:rsidRPr="00145CA6" w:rsidRDefault="00511910" w:rsidP="0051191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Ai sensi dell'articolo 13 del REG. (UE) 2016/679, pertanto, Le forniamo le seguenti informazioni:</w:t>
      </w:r>
    </w:p>
    <w:p w14:paraId="7619177E" w14:textId="77777777" w:rsidR="00511910" w:rsidRPr="00145CA6" w:rsidRDefault="00511910" w:rsidP="00511910">
      <w:pPr>
        <w:pStyle w:val="NormaleWeb"/>
        <w:numPr>
          <w:ilvl w:val="0"/>
          <w:numId w:val="1"/>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r w:rsidRPr="00145CA6">
        <w:rPr>
          <w:rFonts w:asciiTheme="minorHAnsi" w:hAnsiTheme="minorHAnsi" w:cstheme="minorHAnsi"/>
          <w:b/>
          <w:i/>
          <w:sz w:val="22"/>
          <w:szCs w:val="22"/>
          <w:shd w:val="clear" w:color="auto" w:fill="FFFFFF"/>
        </w:rPr>
        <w:t xml:space="preserve"> </w:t>
      </w:r>
    </w:p>
    <w:p w14:paraId="3BA739D4" w14:textId="77777777" w:rsidR="00511910" w:rsidRPr="00145CA6" w:rsidRDefault="00511910" w:rsidP="00511910">
      <w:pPr>
        <w:pStyle w:val="NormaleWeb"/>
        <w:numPr>
          <w:ilvl w:val="0"/>
          <w:numId w:val="1"/>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responsabile della protezione dati è la Fondazione Logos PA, nella persona dell’Avv. </w:t>
      </w:r>
      <w:proofErr w:type="spellStart"/>
      <w:r w:rsidRPr="00145CA6">
        <w:rPr>
          <w:rFonts w:asciiTheme="minorHAnsi" w:hAnsiTheme="minorHAnsi" w:cstheme="minorHAnsi"/>
          <w:sz w:val="22"/>
          <w:szCs w:val="22"/>
          <w:shd w:val="clear" w:color="auto" w:fill="FFFFFF"/>
        </w:rPr>
        <w:t>Mastrofini</w:t>
      </w:r>
      <w:proofErr w:type="spellEnd"/>
      <w:r w:rsidRPr="00145CA6">
        <w:rPr>
          <w:rFonts w:asciiTheme="minorHAnsi" w:hAnsiTheme="minorHAnsi" w:cstheme="minorHAnsi"/>
          <w:sz w:val="22"/>
          <w:szCs w:val="22"/>
          <w:shd w:val="clear" w:color="auto" w:fill="FFFFFF"/>
        </w:rPr>
        <w:t xml:space="preserve"> Roberto, info@logospa.it, 0632110514.</w:t>
      </w:r>
    </w:p>
    <w:p w14:paraId="19625A00" w14:textId="77777777" w:rsidR="00511910" w:rsidRPr="00145CA6" w:rsidRDefault="00511910" w:rsidP="00511910">
      <w:pPr>
        <w:pStyle w:val="NormaleWeb"/>
        <w:numPr>
          <w:ilvl w:val="0"/>
          <w:numId w:val="1"/>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6D237FA0" w14:textId="655F37B3"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sidR="00C7398D">
        <w:rPr>
          <w:rFonts w:asciiTheme="minorHAnsi" w:hAnsiTheme="minorHAnsi" w:cstheme="minorHAnsi"/>
          <w:bCs/>
        </w:rPr>
        <w:t>i soli</w:t>
      </w:r>
      <w:r>
        <w:rPr>
          <w:rFonts w:asciiTheme="minorHAnsi" w:hAnsiTheme="minorHAnsi" w:cstheme="minorHAnsi"/>
          <w:bCs/>
        </w:rPr>
        <w:t xml:space="preserve"> </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14:paraId="05E3FDDC" w14:textId="7777777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14:paraId="168EA795" w14:textId="7777777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14:paraId="79BFBD9E" w14:textId="7777777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14:paraId="4BDA42F8" w14:textId="7777777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14:paraId="0F480594" w14:textId="7777777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I Suoi dati non saranno comunque soggetti a diffusione.</w:t>
      </w:r>
    </w:p>
    <w:p w14:paraId="590ABE4E" w14:textId="4A8AC9A7"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rPr>
        <w:t>I dat</w:t>
      </w:r>
      <w:r w:rsidR="00C7398D">
        <w:rPr>
          <w:rFonts w:asciiTheme="minorHAnsi" w:hAnsiTheme="minorHAnsi" w:cstheme="minorHAnsi"/>
        </w:rPr>
        <w:t>i verranno conservati per tutta</w:t>
      </w:r>
      <w:r w:rsidRPr="00145CA6">
        <w:rPr>
          <w:rFonts w:asciiTheme="minorHAnsi" w:hAnsiTheme="minorHAnsi" w:cstheme="minorHAnsi"/>
        </w:rPr>
        <w:t xml:space="preserve"> la durata del</w:t>
      </w:r>
      <w:r w:rsidR="00C7398D">
        <w:rPr>
          <w:rFonts w:asciiTheme="minorHAnsi" w:hAnsiTheme="minorHAnsi" w:cstheme="minorHAnsi"/>
        </w:rPr>
        <w:t>la procedura e per i successivi</w:t>
      </w:r>
      <w:r>
        <w:rPr>
          <w:rFonts w:asciiTheme="minorHAnsi" w:hAnsiTheme="minorHAnsi" w:cstheme="minorHAnsi"/>
        </w:rPr>
        <w:t xml:space="preserve"> tempi di archivio legati ai procedimenti amministrativi.</w:t>
      </w:r>
    </w:p>
    <w:p w14:paraId="0C339161" w14:textId="0D65480C" w:rsidR="00511910" w:rsidRPr="00145CA6" w:rsidRDefault="00511910" w:rsidP="00511910">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sidR="00C7398D">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14:paraId="315CDDF4"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14:paraId="52BB9775"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01AE37BA"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14:paraId="139C9458"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14:paraId="78F3A92B"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dell’autorità di controllo (art. 78);</w:t>
      </w:r>
    </w:p>
    <w:p w14:paraId="36ADC61E" w14:textId="77777777"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14:paraId="18043969" w14:textId="0F4321C5" w:rsidR="00C7398D" w:rsidRDefault="00C7398D"/>
    <w:p w14:paraId="3901BF93" w14:textId="5CAFA80E" w:rsidR="00C7398D" w:rsidRDefault="00C7398D" w:rsidP="00C7398D">
      <w:r>
        <w:t>Furtei, lì________________________</w:t>
      </w:r>
    </w:p>
    <w:p w14:paraId="59CF021E" w14:textId="6B69B89B" w:rsidR="00C7398D" w:rsidRDefault="00C7398D" w:rsidP="00C7398D">
      <w:pPr>
        <w:jc w:val="right"/>
      </w:pPr>
      <w:r>
        <w:t>Firma ____________________________________________</w:t>
      </w:r>
      <w:bookmarkStart w:id="0" w:name="_GoBack"/>
      <w:bookmarkEnd w:id="0"/>
    </w:p>
    <w:sectPr w:rsidR="00C7398D" w:rsidSect="008A30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10"/>
    <w:rsid w:val="00511910"/>
    <w:rsid w:val="00C73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A6B4"/>
  <w15:chartTrackingRefBased/>
  <w15:docId w15:val="{69DE5AA2-7C99-4126-8942-61D702F1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1910"/>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11910"/>
    <w:pPr>
      <w:spacing w:before="100" w:beforeAutospacing="1" w:after="100" w:afterAutospacing="1" w:line="240" w:lineRule="auto"/>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C739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39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3134</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Francesco Sinatra</dc:creator>
  <cp:keywords/>
  <dc:description/>
  <cp:lastModifiedBy>ssociali</cp:lastModifiedBy>
  <cp:revision>2</cp:revision>
  <cp:lastPrinted>2021-07-29T11:43:00Z</cp:lastPrinted>
  <dcterms:created xsi:type="dcterms:W3CDTF">2021-07-29T11:43:00Z</dcterms:created>
  <dcterms:modified xsi:type="dcterms:W3CDTF">2021-07-29T11:43:00Z</dcterms:modified>
</cp:coreProperties>
</file>