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9156" w14:textId="77777777" w:rsidR="003B1F51" w:rsidRPr="008A2E15" w:rsidRDefault="003B1F51" w:rsidP="003B1F51">
      <w:pPr>
        <w:jc w:val="center"/>
        <w:rPr>
          <w:rFonts w:eastAsia="Calibri"/>
          <w:b/>
        </w:rPr>
      </w:pPr>
      <w:r>
        <w:rPr>
          <w:rFonts w:eastAsia="Calibri"/>
          <w:b/>
        </w:rPr>
        <w:t>MODULO DI LIQUIDAZIONE</w:t>
      </w:r>
    </w:p>
    <w:p w14:paraId="534C3B07" w14:textId="3B436BFD" w:rsidR="003B1F51" w:rsidRDefault="003B1F51" w:rsidP="003B1F51">
      <w:pPr>
        <w:jc w:val="both"/>
        <w:rPr>
          <w:rFonts w:eastAsia="Calibri"/>
        </w:rPr>
      </w:pPr>
      <w:r w:rsidRPr="008A2E15">
        <w:rPr>
          <w:rFonts w:eastAsia="Calibri"/>
        </w:rPr>
        <w:t>CHE IL CONTRIBUT</w:t>
      </w:r>
      <w:r>
        <w:rPr>
          <w:rFonts w:eastAsia="Calibri"/>
        </w:rPr>
        <w:t xml:space="preserve">O “BORSE DI STUDIO UNIVERSITARIE A.A. </w:t>
      </w:r>
      <w:r w:rsidR="00515595">
        <w:rPr>
          <w:rFonts w:eastAsia="Calibri"/>
        </w:rPr>
        <w:t>202</w:t>
      </w:r>
      <w:r w:rsidR="00B128A2">
        <w:rPr>
          <w:rFonts w:eastAsia="Calibri"/>
        </w:rPr>
        <w:t>4</w:t>
      </w:r>
      <w:r w:rsidR="00515595">
        <w:rPr>
          <w:rFonts w:eastAsia="Calibri"/>
        </w:rPr>
        <w:t>/202</w:t>
      </w:r>
      <w:r w:rsidR="00B128A2">
        <w:rPr>
          <w:rFonts w:eastAsia="Calibri"/>
        </w:rPr>
        <w:t>5</w:t>
      </w:r>
      <w:r w:rsidRPr="008A2E15">
        <w:rPr>
          <w:rFonts w:eastAsia="Calibri"/>
        </w:rPr>
        <w:t>” VENGA RIMBORSATO SECONDO LA SEGUENTE MODALITA’:</w:t>
      </w:r>
    </w:p>
    <w:p w14:paraId="2E814A85" w14:textId="77777777" w:rsidR="003B1F51" w:rsidRPr="008A2E15" w:rsidRDefault="003B1F51" w:rsidP="003B1F51">
      <w:pPr>
        <w:jc w:val="both"/>
        <w:rPr>
          <w:rFonts w:eastAsia="Calibri"/>
        </w:rPr>
      </w:pPr>
    </w:p>
    <w:p w14:paraId="31149507" w14:textId="77777777" w:rsidR="003B1F51" w:rsidRDefault="003B1F51" w:rsidP="003B1F51">
      <w:pPr>
        <w:rPr>
          <w:rFonts w:eastAsia="Calibri"/>
        </w:rPr>
      </w:pPr>
      <w:r w:rsidRPr="008A2E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151B1" wp14:editId="54C89166">
                <wp:simplePos x="0" y="0"/>
                <wp:positionH relativeFrom="column">
                  <wp:posOffset>114300</wp:posOffset>
                </wp:positionH>
                <wp:positionV relativeFrom="paragraph">
                  <wp:posOffset>230504</wp:posOffset>
                </wp:positionV>
                <wp:extent cx="5585460" cy="2150745"/>
                <wp:effectExtent l="0" t="0" r="15240" b="209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6EB7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75F24">
                              <w:t xml:space="preserve"> Accreditamento su conto corrente bancario/postale</w:t>
                            </w:r>
                          </w:p>
                          <w:p w14:paraId="5B743A98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Intestatario del conto corrente_____________________________________________________</w:t>
                            </w:r>
                          </w:p>
                          <w:p w14:paraId="14F8CA70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277AEFC6" w14:textId="77777777" w:rsidR="003B1F51" w:rsidRDefault="003B1F51" w:rsidP="003B1F51">
                            <w:pPr>
                              <w:jc w:val="both"/>
                            </w:pPr>
                            <w:r w:rsidRPr="00F75F24">
                              <w:t>Codice Iban</w:t>
                            </w:r>
                            <w:r w:rsidRPr="0048274E">
                              <w:t xml:space="preserve"> ____________________________________</w:t>
                            </w:r>
                            <w:r>
                              <w:t>_______________________________</w:t>
                            </w:r>
                          </w:p>
                          <w:p w14:paraId="324D448A" w14:textId="77777777" w:rsidR="003B1F51" w:rsidRPr="00F75F24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75F24">
                              <w:rPr>
                                <w:sz w:val="16"/>
                                <w:szCs w:val="16"/>
                              </w:rPr>
                              <w:t>*può essere soggetto a tasse non imputabili al Comune.</w:t>
                            </w:r>
                          </w:p>
                          <w:p w14:paraId="594B3228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34D00212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151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pt;margin-top:18.15pt;width:439.8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" strokeweight="1.5pt">
                <v:textbox>
                  <w:txbxContent>
                    <w:p w14:paraId="52106EB7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rPr>
                          <w:sz w:val="16"/>
                          <w:szCs w:val="16"/>
                        </w:rPr>
                        <w:t>*</w:t>
                      </w:r>
                      <w:r w:rsidRPr="00F75F24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 w:rsidRPr="00F75F2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F75F24">
                        <w:t xml:space="preserve"> Accreditamento su conto corrente bancario/postale</w:t>
                      </w:r>
                    </w:p>
                    <w:p w14:paraId="5B743A98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Intestatario del conto corrente_____________________________________________________</w:t>
                      </w:r>
                    </w:p>
                    <w:p w14:paraId="14F8CA70" w14:textId="77777777" w:rsidR="003B1F51" w:rsidRPr="00F75F24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277AEFC6" w14:textId="77777777" w:rsidR="003B1F51" w:rsidRDefault="003B1F51" w:rsidP="003B1F51">
                      <w:pPr>
                        <w:jc w:val="both"/>
                      </w:pPr>
                      <w:r w:rsidRPr="00F75F24">
                        <w:t>Codice Iban</w:t>
                      </w:r>
                      <w:r w:rsidRPr="0048274E">
                        <w:t xml:space="preserve"> ____________________________________</w:t>
                      </w:r>
                      <w:r>
                        <w:t>_______________________________</w:t>
                      </w:r>
                    </w:p>
                    <w:p w14:paraId="324D448A" w14:textId="77777777" w:rsidR="003B1F51" w:rsidRPr="00F75F24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F75F24">
                        <w:rPr>
                          <w:sz w:val="16"/>
                          <w:szCs w:val="16"/>
                        </w:rPr>
                        <w:t>*può essere soggetto a tasse non imputabili al Comune.</w:t>
                      </w:r>
                    </w:p>
                    <w:p w14:paraId="594B3228" w14:textId="77777777" w:rsidR="003B1F51" w:rsidRDefault="003B1F51" w:rsidP="003B1F51">
                      <w:pPr>
                        <w:jc w:val="both"/>
                      </w:pPr>
                    </w:p>
                    <w:p w14:paraId="34D00212" w14:textId="77777777" w:rsidR="003B1F51" w:rsidRPr="00032B49" w:rsidRDefault="003B1F51" w:rsidP="003B1F5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2E15">
        <w:rPr>
          <w:rFonts w:eastAsia="Calibri"/>
        </w:rPr>
        <w:t>I</w:t>
      </w:r>
      <w:r>
        <w:rPr>
          <w:rFonts w:eastAsia="Calibri"/>
        </w:rPr>
        <w:t>ndicare la modalità di rimborso</w:t>
      </w:r>
    </w:p>
    <w:p w14:paraId="7DA5F6AB" w14:textId="77777777" w:rsidR="003B1F51" w:rsidRDefault="003B1F51" w:rsidP="003B1F51">
      <w:pPr>
        <w:rPr>
          <w:rFonts w:eastAsia="Calibri"/>
        </w:rPr>
      </w:pPr>
    </w:p>
    <w:p w14:paraId="62F5091C" w14:textId="77777777" w:rsidR="003B1F51" w:rsidRPr="008A2E15" w:rsidRDefault="003B1F51" w:rsidP="003B1F51">
      <w:pPr>
        <w:rPr>
          <w:rFonts w:eastAsia="Calibri"/>
        </w:rPr>
      </w:pPr>
    </w:p>
    <w:p w14:paraId="6D6B7546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4E7EF32B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77439275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76568A89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710DA9AB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343307B9" w14:textId="77777777" w:rsidR="003B1F51" w:rsidRPr="008A2E15" w:rsidRDefault="003B1F51" w:rsidP="003B1F51">
      <w:pPr>
        <w:rPr>
          <w:rFonts w:ascii="Calibri" w:eastAsia="Calibri" w:hAnsi="Calibri"/>
        </w:rPr>
      </w:pPr>
    </w:p>
    <w:p w14:paraId="24BC0EC3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5A118" wp14:editId="10175378">
                <wp:simplePos x="0" y="0"/>
                <wp:positionH relativeFrom="column">
                  <wp:posOffset>118110</wp:posOffset>
                </wp:positionH>
                <wp:positionV relativeFrom="paragraph">
                  <wp:posOffset>158750</wp:posOffset>
                </wp:positionV>
                <wp:extent cx="5686425" cy="25241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4E7" w14:textId="77777777" w:rsidR="003B1F51" w:rsidRDefault="003B1F51" w:rsidP="003B1F51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</w:pPr>
                            <w:r w:rsidRPr="00F75F24">
                              <w:t xml:space="preserve">Per quietanza diretta SOLO PER IMPORTO INFERIORI A € </w:t>
                            </w:r>
                            <w:r>
                              <w:t>999,99</w:t>
                            </w:r>
                            <w:r w:rsidRPr="00F75F24">
                              <w:t xml:space="preserve"> IN CASO CONTRARIO SARA’ OBBLIGATORIO FORNIRE UN N. DI C.C.</w:t>
                            </w:r>
                          </w:p>
                          <w:p w14:paraId="3B333EA5" w14:textId="77777777" w:rsidR="003B1F51" w:rsidRPr="00F75F24" w:rsidRDefault="003B1F51" w:rsidP="003B1F51">
                            <w:pPr>
                              <w:ind w:left="360"/>
                              <w:jc w:val="both"/>
                            </w:pPr>
                          </w:p>
                          <w:p w14:paraId="37F719C8" w14:textId="77777777" w:rsidR="003B1F51" w:rsidRPr="00F75F24" w:rsidRDefault="003B1F51" w:rsidP="003B1F51">
                            <w:pPr>
                              <w:jc w:val="both"/>
                            </w:pPr>
                            <w:r w:rsidRPr="00F75F24">
                              <w:t>Cognome _______________________ Nome_____________________________</w:t>
                            </w:r>
                          </w:p>
                          <w:p w14:paraId="1DA4DF55" w14:textId="77777777" w:rsidR="003B1F51" w:rsidRDefault="003B1F51" w:rsidP="003B1F51">
                            <w:pPr>
                              <w:jc w:val="both"/>
                              <w:rPr>
                                <w:sz w:val="52"/>
                                <w:szCs w:val="52"/>
                              </w:rPr>
                            </w:pPr>
                            <w:r w:rsidRPr="00F75F24">
                              <w:t xml:space="preserve">Codice fiscale  </w:t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  <w:r w:rsidRPr="00F75F24">
                              <w:rPr>
                                <w:sz w:val="52"/>
                                <w:szCs w:val="52"/>
                              </w:rPr>
                              <w:sym w:font="Wingdings 2" w:char="F02A"/>
                            </w:r>
                          </w:p>
                          <w:p w14:paraId="591872E7" w14:textId="77777777" w:rsidR="003B1F51" w:rsidRPr="00032B49" w:rsidRDefault="003B1F51" w:rsidP="003B1F5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FCFC82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 xml:space="preserve">Residente in _____________________ Via/Piazza_________________________________ </w:t>
                            </w:r>
                          </w:p>
                          <w:p w14:paraId="196FD2FB" w14:textId="77777777" w:rsidR="003B1F51" w:rsidRDefault="003B1F51" w:rsidP="003B1F51">
                            <w:pPr>
                              <w:jc w:val="both"/>
                            </w:pPr>
                          </w:p>
                          <w:p w14:paraId="71FDB328" w14:textId="77777777" w:rsidR="003B1F51" w:rsidRPr="00032B49" w:rsidRDefault="003B1F51" w:rsidP="003B1F51">
                            <w:pPr>
                              <w:jc w:val="both"/>
                            </w:pPr>
                            <w:r w:rsidRPr="00032B49">
                              <w:t>C.A.P.___________</w:t>
                            </w:r>
                          </w:p>
                          <w:p w14:paraId="2CCF0CC7" w14:textId="77777777" w:rsidR="003B1F51" w:rsidRPr="00032B49" w:rsidRDefault="003B1F51" w:rsidP="003B1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A118" id="Casella di testo 1" o:spid="_x0000_s1027" type="#_x0000_t202" style="position:absolute;margin-left:9.3pt;margin-top:12.5pt;width:447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" strokeweight="1.5pt">
                <v:textbox>
                  <w:txbxContent>
                    <w:p w14:paraId="45ADE4E7" w14:textId="77777777" w:rsidR="003B1F51" w:rsidRDefault="003B1F51" w:rsidP="003B1F51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</w:pPr>
                      <w:r w:rsidRPr="00F75F24">
                        <w:t xml:space="preserve">Per quietanza diretta SOLO PER IMPORTO INFERIORI A € </w:t>
                      </w:r>
                      <w:r>
                        <w:t>999,99</w:t>
                      </w:r>
                      <w:r w:rsidRPr="00F75F24">
                        <w:t xml:space="preserve"> IN CASO CONTRARIO SARA’ OBBLIGATORIO FORNIRE UN N. DI C.C.</w:t>
                      </w:r>
                    </w:p>
                    <w:p w14:paraId="3B333EA5" w14:textId="77777777" w:rsidR="003B1F51" w:rsidRPr="00F75F24" w:rsidRDefault="003B1F51" w:rsidP="003B1F51">
                      <w:pPr>
                        <w:ind w:left="360"/>
                        <w:jc w:val="both"/>
                      </w:pPr>
                    </w:p>
                    <w:p w14:paraId="37F719C8" w14:textId="77777777" w:rsidR="003B1F51" w:rsidRPr="00F75F24" w:rsidRDefault="003B1F51" w:rsidP="003B1F51">
                      <w:pPr>
                        <w:jc w:val="both"/>
                      </w:pPr>
                      <w:r w:rsidRPr="00F75F24">
                        <w:t>Cognome _______________________ Nome_____________________________</w:t>
                      </w:r>
                    </w:p>
                    <w:p w14:paraId="1DA4DF55" w14:textId="77777777" w:rsidR="003B1F51" w:rsidRDefault="003B1F51" w:rsidP="003B1F51">
                      <w:pPr>
                        <w:jc w:val="both"/>
                        <w:rPr>
                          <w:sz w:val="52"/>
                          <w:szCs w:val="52"/>
                        </w:rPr>
                      </w:pPr>
                      <w:r w:rsidRPr="00F75F24">
                        <w:t xml:space="preserve">Codice fiscale  </w:t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  <w:r w:rsidRPr="00F75F24">
                        <w:rPr>
                          <w:sz w:val="52"/>
                          <w:szCs w:val="52"/>
                        </w:rPr>
                        <w:sym w:font="Wingdings 2" w:char="F02A"/>
                      </w:r>
                    </w:p>
                    <w:p w14:paraId="591872E7" w14:textId="77777777" w:rsidR="003B1F51" w:rsidRPr="00032B49" w:rsidRDefault="003B1F51" w:rsidP="003B1F5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9FCFC82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 xml:space="preserve">Residente in _____________________ Via/Piazza_________________________________ </w:t>
                      </w:r>
                    </w:p>
                    <w:p w14:paraId="196FD2FB" w14:textId="77777777" w:rsidR="003B1F51" w:rsidRDefault="003B1F51" w:rsidP="003B1F51">
                      <w:pPr>
                        <w:jc w:val="both"/>
                      </w:pPr>
                    </w:p>
                    <w:p w14:paraId="71FDB328" w14:textId="77777777" w:rsidR="003B1F51" w:rsidRPr="00032B49" w:rsidRDefault="003B1F51" w:rsidP="003B1F51">
                      <w:pPr>
                        <w:jc w:val="both"/>
                      </w:pPr>
                      <w:r w:rsidRPr="00032B49">
                        <w:t>C.A.P.___________</w:t>
                      </w:r>
                    </w:p>
                    <w:p w14:paraId="2CCF0CC7" w14:textId="77777777" w:rsidR="003B1F51" w:rsidRPr="00032B49" w:rsidRDefault="003B1F51" w:rsidP="003B1F51"/>
                  </w:txbxContent>
                </v:textbox>
              </v:shape>
            </w:pict>
          </mc:Fallback>
        </mc:AlternateContent>
      </w:r>
    </w:p>
    <w:p w14:paraId="5D8F1E6A" w14:textId="77777777" w:rsidR="003B1F51" w:rsidRPr="008A2E15" w:rsidRDefault="003B1F51" w:rsidP="003B1F51">
      <w:pPr>
        <w:tabs>
          <w:tab w:val="left" w:pos="1275"/>
        </w:tabs>
        <w:rPr>
          <w:rFonts w:ascii="Calibri" w:eastAsia="Calibri" w:hAnsi="Calibri"/>
        </w:rPr>
      </w:pPr>
      <w:r w:rsidRPr="008A2E15">
        <w:rPr>
          <w:rFonts w:ascii="Calibri" w:eastAsia="Calibri" w:hAnsi="Calibri"/>
        </w:rPr>
        <w:tab/>
      </w:r>
    </w:p>
    <w:p w14:paraId="568E9E99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38674879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6D540B38" w14:textId="77777777" w:rsidR="003B1F51" w:rsidRPr="008A2E15" w:rsidRDefault="003B1F51" w:rsidP="003B1F51">
      <w:pPr>
        <w:spacing w:line="360" w:lineRule="auto"/>
        <w:rPr>
          <w:rFonts w:ascii="Calibri" w:eastAsia="Calibri" w:hAnsi="Calibri"/>
        </w:rPr>
      </w:pPr>
    </w:p>
    <w:p w14:paraId="4C3F4533" w14:textId="77777777" w:rsidR="003B1F51" w:rsidRDefault="003B1F51" w:rsidP="003B1F51">
      <w:pPr>
        <w:jc w:val="center"/>
      </w:pPr>
    </w:p>
    <w:p w14:paraId="324E980F" w14:textId="77777777" w:rsidR="003B1F51" w:rsidRPr="004B34BB" w:rsidRDefault="003B1F51" w:rsidP="003B1F51"/>
    <w:p w14:paraId="0C2C4BD2" w14:textId="77777777" w:rsidR="003B1F51" w:rsidRPr="004B34BB" w:rsidRDefault="003B1F51" w:rsidP="003B1F51"/>
    <w:p w14:paraId="1A657F00" w14:textId="77777777" w:rsidR="003B1F51" w:rsidRPr="004B34BB" w:rsidRDefault="003B1F51" w:rsidP="003B1F51"/>
    <w:p w14:paraId="42C5CFF5" w14:textId="77777777" w:rsidR="003B1F51" w:rsidRDefault="003B1F51" w:rsidP="003B1F51"/>
    <w:p w14:paraId="39C7C33F" w14:textId="77777777" w:rsidR="003B1F51" w:rsidRPr="004B34BB" w:rsidRDefault="003B1F51" w:rsidP="003B1F51"/>
    <w:p w14:paraId="3F9A082D" w14:textId="77777777" w:rsidR="003B1F51" w:rsidRPr="004B34BB" w:rsidRDefault="003B1F51" w:rsidP="003B1F51"/>
    <w:p w14:paraId="13387A58" w14:textId="77777777" w:rsidR="003B1F51" w:rsidRPr="004B34BB" w:rsidRDefault="003B1F51" w:rsidP="003B1F51"/>
    <w:p w14:paraId="78BA4D32" w14:textId="77777777" w:rsidR="003B1F51" w:rsidRPr="004B34BB" w:rsidRDefault="003B1F51" w:rsidP="003B1F51"/>
    <w:p w14:paraId="1E305F18" w14:textId="77777777" w:rsidR="003B1F51" w:rsidRDefault="003B1F51" w:rsidP="003B1F51"/>
    <w:p w14:paraId="40BCCCCC" w14:textId="77777777" w:rsidR="003B1F51" w:rsidRDefault="003B1F51" w:rsidP="003B1F51"/>
    <w:p w14:paraId="260986FA" w14:textId="77777777" w:rsidR="003B1F51" w:rsidRDefault="003B1F51" w:rsidP="003B1F51"/>
    <w:p w14:paraId="568BE8A1" w14:textId="77777777" w:rsidR="003B1F51" w:rsidRPr="0014543E" w:rsidRDefault="003B1F51" w:rsidP="003B1F51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</w:pPr>
      <w:r w:rsidRPr="0014543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Informativa effettuata ai sensi dell’art. 13 Regolamento (UE) 2016/679 (RGDP)</w:t>
      </w:r>
    </w:p>
    <w:p w14:paraId="50685116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4CFBA8B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Il Comune di Curcuris, con sede in Curcuris, Via Chiesa n. 14, Email: </w:t>
      </w:r>
      <w:hyperlink r:id="rId7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comunecurcuris@tiscali.it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</w:t>
      </w:r>
      <w:proofErr w:type="spellStart"/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Pec</w:t>
      </w:r>
      <w:proofErr w:type="spellEnd"/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: </w:t>
      </w:r>
      <w:hyperlink r:id="rId8" w:history="1">
        <w:r w:rsidRPr="00C17765">
          <w:rPr>
            <w:rFonts w:ascii="Tahoma" w:eastAsia="Times New Roman" w:hAnsi="Tahoma" w:cs="Tahoma"/>
            <w:color w:val="000000"/>
            <w:sz w:val="16"/>
            <w:szCs w:val="16"/>
            <w:lang w:eastAsia="it-IT"/>
          </w:rPr>
          <w:t>protocollo.curcuris@legalmail.it</w:t>
        </w:r>
      </w:hyperlink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Tel: 0783 91751, nella sua qualità di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Titolare del trattamento dei dati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, tratterà i dati personali conferiti con la presente modulistica, sia su supporto cartaceo sia con modalità informatiche e telematiche, </w:t>
      </w:r>
      <w:r w:rsidRPr="00C17765">
        <w:rPr>
          <w:rFonts w:ascii="Tahoma" w:eastAsia="Times New Roman" w:hAnsi="Tahoma" w:cs="Tahoma"/>
          <w:b/>
          <w:color w:val="000000"/>
          <w:sz w:val="16"/>
          <w:szCs w:val="16"/>
          <w:u w:val="single"/>
          <w:lang w:eastAsia="it-IT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,  nel rispetto dei principi di cui al Regolamento UE 2016/679.</w:t>
      </w:r>
    </w:p>
    <w:p w14:paraId="6D842149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00FDDF31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2667FD0B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7E63693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46C8164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050B289E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In particolare, i dati sono raccolti e registrati unicamente per gli scopi sopraindicati e saranno tutelate la Sua dignità e la Sua riservatezza.</w:t>
      </w:r>
    </w:p>
    <w:p w14:paraId="1821D6D2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653AEA3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/>
          <w:color w:val="000000"/>
          <w:sz w:val="16"/>
          <w:szCs w:val="16"/>
          <w:lang w:eastAsia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038151A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228E471C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ss.mm.ii</w:t>
      </w:r>
      <w:proofErr w:type="spellEnd"/>
      <w:proofErr w:type="gramEnd"/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).</w:t>
      </w:r>
    </w:p>
    <w:p w14:paraId="474ACDA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C17765">
        <w:rPr>
          <w:rFonts w:ascii="Tahoma" w:eastAsia="Times New Roman" w:hAnsi="Tahoma" w:cs="Tahoma"/>
          <w:sz w:val="16"/>
          <w:szCs w:val="16"/>
          <w:lang w:eastAsia="it-IT"/>
        </w:rPr>
        <w:t>civico “generalizzato”, ai sensi dall’art. 5, comma 2, e dall’art. 5 bis, D. Lgs. 33/2013.</w:t>
      </w:r>
    </w:p>
    <w:p w14:paraId="1BC00FEE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322FE0E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1D39D4F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E46E405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Al di fuori delle ipotesi sopra richiamate, i dati non saranno comunicati a terzi né diffusi. </w:t>
      </w:r>
    </w:p>
    <w:p w14:paraId="60A68BA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704763F8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DD3220B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Apposita istanza è presentata al Responsabile della Protezione dei dati dell’Ente (ex art. 38, paragrafo 4, RGDP), individuato nella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Liguria Digitale </w:t>
      </w:r>
      <w:proofErr w:type="spellStart"/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S.p.A</w:t>
      </w:r>
      <w:proofErr w:type="spellEnd"/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, con sede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nella Via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Parco Scientifico e Tecnologico di Genova – Via </w:t>
      </w:r>
      <w:proofErr w:type="spellStart"/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Melen</w:t>
      </w:r>
      <w:proofErr w:type="spellEnd"/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77 – 16152 Genova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Tel: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010-65451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Fax 010-6545422 </w:t>
      </w:r>
      <w:proofErr w:type="gramStart"/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email</w:t>
      </w:r>
      <w:proofErr w:type="gramEnd"/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: </w:t>
      </w:r>
      <w:r>
        <w:rPr>
          <w:rFonts w:ascii="Tahoma" w:eastAsia="Times New Roman" w:hAnsi="Tahoma" w:cs="Tahoma"/>
          <w:b/>
          <w:bCs/>
          <w:color w:val="0000FF"/>
          <w:sz w:val="16"/>
          <w:szCs w:val="16"/>
          <w:u w:val="single"/>
          <w:lang w:eastAsia="it-IT"/>
        </w:rPr>
        <w:t>info@liguriadigitale.it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 – </w:t>
      </w:r>
      <w:proofErr w:type="spellStart"/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pec</w:t>
      </w:r>
      <w:proofErr w:type="spellEnd"/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 xml:space="preserve">: 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protocollo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@pec.</w:t>
      </w:r>
      <w:r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liguriadigitale.</w:t>
      </w:r>
      <w:r w:rsidRPr="00C17765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it</w:t>
      </w:r>
    </w:p>
    <w:p w14:paraId="27CDF111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14:paraId="22A5D06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>Dichiaro di aver ricevuto tutte le informazioni di cui all’art. 13 RGDP in relazione ai dati contenuti nell’allegata modulistica.</w:t>
      </w:r>
    </w:p>
    <w:p w14:paraId="4E38ADDF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6F733587" w14:textId="77777777" w:rsidR="003B1F51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31D95D00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vanish/>
          <w:sz w:val="16"/>
          <w:szCs w:val="16"/>
          <w:lang w:eastAsia="it-IT"/>
        </w:rPr>
      </w:pPr>
    </w:p>
    <w:p w14:paraId="7AD1A4A2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bCs/>
          <w:sz w:val="16"/>
          <w:szCs w:val="16"/>
          <w:lang w:eastAsia="it-IT"/>
        </w:rPr>
        <w:t xml:space="preserve">L’interessato al trattamento dei dati </w:t>
      </w:r>
    </w:p>
    <w:p w14:paraId="57A5E0AC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</w:p>
    <w:p w14:paraId="11A91036" w14:textId="77777777" w:rsidR="003B1F51" w:rsidRPr="00C17765" w:rsidRDefault="003B1F51" w:rsidP="003B1F5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C17765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………………………………………………………… (Firma per esteso)</w:t>
      </w:r>
    </w:p>
    <w:p w14:paraId="1DDFA669" w14:textId="77777777" w:rsidR="003B1F51" w:rsidRPr="00B13810" w:rsidRDefault="003B1F51" w:rsidP="003B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FFC5DD" w14:textId="77777777" w:rsidR="003B1F51" w:rsidRPr="00B13810" w:rsidRDefault="003B1F51" w:rsidP="003B1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568036" w14:textId="77777777" w:rsidR="003B1F51" w:rsidRDefault="003B1F51" w:rsidP="003B1F51"/>
    <w:sectPr w:rsidR="003B1F51">
      <w:headerReference w:type="default" r:id="rId9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40A3" w14:textId="77777777" w:rsidR="00F07F63" w:rsidRDefault="00880A80">
      <w:pPr>
        <w:spacing w:after="0" w:line="240" w:lineRule="auto"/>
      </w:pPr>
      <w:r>
        <w:separator/>
      </w:r>
    </w:p>
  </w:endnote>
  <w:endnote w:type="continuationSeparator" w:id="0">
    <w:p w14:paraId="07264BDC" w14:textId="77777777" w:rsidR="00F07F63" w:rsidRDefault="0088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19FE" w14:textId="77777777" w:rsidR="00F07F63" w:rsidRDefault="00880A80">
      <w:pPr>
        <w:spacing w:after="0" w:line="240" w:lineRule="auto"/>
      </w:pPr>
      <w:r>
        <w:separator/>
      </w:r>
    </w:p>
  </w:footnote>
  <w:footnote w:type="continuationSeparator" w:id="0">
    <w:p w14:paraId="3B20EF5A" w14:textId="77777777" w:rsidR="00F07F63" w:rsidRDefault="0088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5093" w14:textId="77777777" w:rsidR="004D7FCA" w:rsidRDefault="004D7FCA">
    <w:pPr>
      <w:pStyle w:val="Intestazione"/>
    </w:pPr>
  </w:p>
  <w:p w14:paraId="2086C6AF" w14:textId="77777777" w:rsidR="004D7FCA" w:rsidRDefault="004D7FCA">
    <w:pPr>
      <w:pStyle w:val="Intestazione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42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51"/>
    <w:rsid w:val="001C0304"/>
    <w:rsid w:val="003B1F51"/>
    <w:rsid w:val="003C6D4D"/>
    <w:rsid w:val="004D7FCA"/>
    <w:rsid w:val="00515595"/>
    <w:rsid w:val="00814E61"/>
    <w:rsid w:val="00880A80"/>
    <w:rsid w:val="00B128A2"/>
    <w:rsid w:val="00D5234D"/>
    <w:rsid w:val="00EA47F4"/>
    <w:rsid w:val="00F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0613"/>
  <w15:chartTrackingRefBased/>
  <w15:docId w15:val="{39BC7D86-D8D5-4646-8774-D71BB8BB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F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B1F5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1F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urcuris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curcuris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5</cp:revision>
  <dcterms:created xsi:type="dcterms:W3CDTF">2021-10-28T07:42:00Z</dcterms:created>
  <dcterms:modified xsi:type="dcterms:W3CDTF">2025-09-23T10:03:00Z</dcterms:modified>
</cp:coreProperties>
</file>