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99" w:rsidRDefault="007D45FA" w:rsidP="007D45FA">
      <w:pPr>
        <w:pStyle w:val="Titolo"/>
        <w:ind w:left="0"/>
        <w:jc w:val="left"/>
        <w:rPr>
          <w:b w:val="0"/>
          <w:i/>
          <w:sz w:val="24"/>
        </w:rPr>
      </w:pPr>
      <w:bookmarkStart w:id="0" w:name="_GoBack"/>
      <w:bookmarkEnd w:id="0"/>
      <w:r>
        <w:t xml:space="preserve">      </w:t>
      </w:r>
      <w:r w:rsidR="00306896">
        <w:t>Griglia di valutazione</w:t>
      </w:r>
      <w:r w:rsidR="00D34D56">
        <w:rPr>
          <w:b w:val="0"/>
          <w:sz w:val="22"/>
        </w:rPr>
        <w:pict>
          <v:rect id="_x0000_s1032" style="position:absolute;margin-left:467.1pt;margin-top:70.2pt;width:.5pt;height:3.85pt;z-index:-251660800;mso-position-horizontal-relative:page;mso-position-vertical-relative:text" fillcolor="black" stroked="f">
            <w10:wrap anchorx="page"/>
          </v:rect>
        </w:pict>
      </w:r>
      <w:r>
        <w:t xml:space="preserve"> </w:t>
      </w:r>
      <w:r w:rsidR="00306896">
        <w:rPr>
          <w:rFonts w:ascii="Trebuchet MS" w:hAnsi="Trebuchet MS"/>
          <w:i/>
          <w:w w:val="95"/>
          <w:sz w:val="24"/>
          <w:u w:val="single"/>
        </w:rPr>
        <w:t>“</w:t>
      </w:r>
      <w:r w:rsidR="00306896">
        <w:rPr>
          <w:rFonts w:ascii="Georgia" w:hAnsi="Georgia"/>
          <w:i/>
          <w:w w:val="95"/>
          <w:sz w:val="24"/>
          <w:u w:val="single"/>
        </w:rPr>
        <w:t>Logopedista</w:t>
      </w:r>
      <w:r w:rsidR="00306896">
        <w:rPr>
          <w:rFonts w:ascii="Trebuchet MS" w:hAnsi="Trebuchet MS"/>
          <w:i/>
          <w:w w:val="95"/>
          <w:sz w:val="24"/>
          <w:u w:val="single"/>
        </w:rPr>
        <w:t>”</w:t>
      </w:r>
      <w:r w:rsidR="00306896">
        <w:rPr>
          <w:rFonts w:ascii="Trebuchet MS" w:hAnsi="Trebuchet MS"/>
          <w:i/>
          <w:spacing w:val="73"/>
          <w:sz w:val="24"/>
        </w:rPr>
        <w:t xml:space="preserve"> </w:t>
      </w:r>
      <w:r w:rsidR="00306896">
        <w:rPr>
          <w:i/>
          <w:w w:val="95"/>
          <w:sz w:val="24"/>
        </w:rPr>
        <w:t>(ALLEGATO</w:t>
      </w:r>
      <w:r w:rsidR="000748BB">
        <w:rPr>
          <w:i/>
          <w:w w:val="95"/>
          <w:sz w:val="24"/>
        </w:rPr>
        <w:t xml:space="preserve"> 3</w:t>
      </w:r>
      <w:r w:rsidR="00306896">
        <w:rPr>
          <w:i/>
          <w:w w:val="95"/>
          <w:sz w:val="24"/>
        </w:rPr>
        <w:t>)</w:t>
      </w:r>
    </w:p>
    <w:p w:rsidR="001E7299" w:rsidRDefault="00D34D56">
      <w:pPr>
        <w:pStyle w:val="Corpotesto"/>
        <w:rPr>
          <w:b/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.4pt;margin-top:31pt;width:521.7pt;height:601.45pt;z-index:-251656704;mso-wrap-distance-left:0;mso-wrap-distance-right:0;mso-position-horizontal-relative:page" filled="f" stroked="f">
            <v:textbox style="mso-next-textbox:#_x0000_s1031" inset="0,0,0,0">
              <w:txbxContent>
                <w:tbl>
                  <w:tblPr>
                    <w:tblStyle w:val="TableNormal"/>
                    <w:tblW w:w="11727" w:type="dxa"/>
                    <w:tblInd w:w="5" w:type="dxa"/>
                    <w:tblBorders>
                      <w:top w:val="thinThickThinSmallGap" w:sz="24" w:space="0" w:color="000000"/>
                      <w:left w:val="thinThickThinSmallGap" w:sz="24" w:space="0" w:color="000000"/>
                      <w:bottom w:val="thinThickThinSmallGap" w:sz="24" w:space="0" w:color="000000"/>
                      <w:right w:val="thinThickThinSmallGap" w:sz="24" w:space="0" w:color="000000"/>
                      <w:insideH w:val="thinThickThinSmallGap" w:sz="24" w:space="0" w:color="000000"/>
                      <w:insideV w:val="thinThickThinSmallGap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7"/>
                    <w:gridCol w:w="4333"/>
                    <w:gridCol w:w="2283"/>
                    <w:gridCol w:w="707"/>
                    <w:gridCol w:w="1272"/>
                    <w:gridCol w:w="1145"/>
                    <w:gridCol w:w="35"/>
                    <w:gridCol w:w="1215"/>
                  </w:tblGrid>
                  <w:tr w:rsidR="003B51FE" w:rsidTr="003B51FE">
                    <w:trPr>
                      <w:trHeight w:val="369"/>
                    </w:trPr>
                    <w:tc>
                      <w:tcPr>
                        <w:tcW w:w="737" w:type="dxa"/>
                        <w:vMerge w:val="restart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3B51FE" w:rsidRDefault="003B51FE" w:rsidP="003B51FE">
                        <w:pPr>
                          <w:pStyle w:val="TableParagraph"/>
                          <w:rPr>
                            <w:b/>
                            <w:i/>
                            <w:sz w:val="26"/>
                          </w:rPr>
                        </w:pPr>
                      </w:p>
                      <w:p w:rsidR="003B51FE" w:rsidRDefault="003B51FE" w:rsidP="003B51FE"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26"/>
                          </w:rPr>
                        </w:pPr>
                      </w:p>
                      <w:p w:rsidR="003B51FE" w:rsidRDefault="003B51FE" w:rsidP="003B51FE">
                        <w:pPr>
                          <w:pStyle w:val="TableParagraph"/>
                          <w:spacing w:line="216" w:lineRule="auto"/>
                          <w:ind w:left="283" w:hanging="155"/>
                          <w:rPr>
                            <w:rFonts w:ascii="Palatino Linotype"/>
                            <w:b/>
                          </w:rPr>
                        </w:pPr>
                        <w:r>
                          <w:rPr>
                            <w:rFonts w:ascii="Palatino Linotype"/>
                            <w:b/>
                          </w:rPr>
                          <w:t>Area</w:t>
                        </w:r>
                        <w:r>
                          <w:rPr>
                            <w:rFonts w:ascii="Palatino Linotype"/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</w:rPr>
                          <w:t>A</w:t>
                        </w:r>
                      </w:p>
                    </w:tc>
                    <w:tc>
                      <w:tcPr>
                        <w:tcW w:w="9753" w:type="dxa"/>
                        <w:gridSpan w:val="5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auto"/>
                        </w:tcBorders>
                      </w:tcPr>
                      <w:p w:rsidR="003B51FE" w:rsidRDefault="003B51FE" w:rsidP="003B51FE">
                        <w:pPr>
                          <w:pStyle w:val="TableParagraph"/>
                          <w:spacing w:before="29"/>
                          <w:ind w:left="3442"/>
                          <w:rPr>
                            <w:rFonts w:ascii="Palatino Linotype"/>
                            <w:b/>
                          </w:rPr>
                        </w:pPr>
                        <w:r>
                          <w:rPr>
                            <w:rFonts w:ascii="Palatino Linotype"/>
                            <w:b/>
                          </w:rPr>
                          <w:t>TITOLI</w:t>
                        </w:r>
                        <w:r>
                          <w:rPr>
                            <w:rFonts w:ascii="Palatino Linotype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</w:rPr>
                          <w:t>DI</w:t>
                        </w:r>
                        <w:r>
                          <w:rPr>
                            <w:rFonts w:ascii="Palatino Linotype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</w:rPr>
                          <w:t>ACCESSO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nil"/>
                          <w:left w:val="single" w:sz="4" w:space="0" w:color="auto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3B51FE" w:rsidRDefault="003B51FE" w:rsidP="003B51FE">
                        <w:pPr>
                          <w:pStyle w:val="TableParagraph"/>
                          <w:spacing w:before="29"/>
                          <w:ind w:left="3442"/>
                          <w:rPr>
                            <w:rFonts w:ascii="Palatino Linotype"/>
                            <w:b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3B51FE" w:rsidRDefault="003B51FE" w:rsidP="003B51FE">
                        <w:pPr>
                          <w:pStyle w:val="TableParagraph"/>
                          <w:spacing w:before="29"/>
                          <w:ind w:left="3442"/>
                          <w:rPr>
                            <w:rFonts w:ascii="Palatino Linotype"/>
                            <w:b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1024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1531"/>
                          <w:jc w:val="center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Descrizione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427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Punteggi</w:t>
                        </w:r>
                        <w:r>
                          <w:rPr>
                            <w:rFonts w:ascii="Palatino Linotype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Palatino Linotype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titolo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2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Pr="00380D66" w:rsidRDefault="005C6D67" w:rsidP="003B51FE">
                        <w:pPr>
                          <w:pStyle w:val="TableParagraph"/>
                          <w:jc w:val="center"/>
                          <w:rPr>
                            <w:rFonts w:ascii="Palatino Linotype"/>
                            <w:b/>
                            <w:sz w:val="18"/>
                            <w:szCs w:val="18"/>
                          </w:rPr>
                        </w:pPr>
                        <w:r w:rsidRPr="00380D66">
                          <w:rPr>
                            <w:rFonts w:ascii="Palatino Linotype"/>
                            <w:b/>
                            <w:sz w:val="18"/>
                            <w:szCs w:val="18"/>
                          </w:rPr>
                          <w:t>Punt</w:t>
                        </w:r>
                        <w:r w:rsidR="00380D66" w:rsidRPr="00380D66">
                          <w:rPr>
                            <w:rFonts w:ascii="Palatino Linotype"/>
                            <w:b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24" w:space="0" w:color="000000"/>
                          <w:right w:val="single" w:sz="34" w:space="0" w:color="000000"/>
                        </w:tcBorders>
                      </w:tcPr>
                      <w:p w:rsidR="0058164B" w:rsidRDefault="00380D66" w:rsidP="003B51FE">
                        <w:pPr>
                          <w:pStyle w:val="TableParagraph"/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C6D67" w:rsidRDefault="003B51FE" w:rsidP="003B51FE">
                        <w:pPr>
                          <w:pStyle w:val="TableParagraph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</w:rPr>
                          <w:t>Valutazione candidato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24" w:space="0" w:color="000000"/>
                          <w:right w:val="single" w:sz="4" w:space="0" w:color="000000"/>
                        </w:tcBorders>
                      </w:tcPr>
                      <w:p w:rsidR="00482AD7" w:rsidRDefault="00482AD7" w:rsidP="003B51FE">
                        <w:pPr>
                          <w:pStyle w:val="TableParagraph"/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  <w:r w:rsidRPr="00FE4ADE">
                          <w:rPr>
                            <w:b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C6D67" w:rsidRPr="00FE4ADE" w:rsidRDefault="003B51FE" w:rsidP="003B51FE">
                        <w:pPr>
                          <w:pStyle w:val="TableParagraph"/>
                          <w:jc w:val="center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</w:rPr>
                          <w:t>Valutazione commissione</w:t>
                        </w:r>
                      </w:p>
                    </w:tc>
                    <w:tc>
                      <w:tcPr>
                        <w:tcW w:w="20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2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2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685"/>
                    </w:trPr>
                    <w:tc>
                      <w:tcPr>
                        <w:tcW w:w="737" w:type="dxa"/>
                        <w:vMerge w:val="restart"/>
                        <w:tcBorders>
                          <w:top w:val="single" w:sz="1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6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A.1</w:t>
                        </w:r>
                      </w:p>
                    </w:tc>
                    <w:tc>
                      <w:tcPr>
                        <w:tcW w:w="4339" w:type="dxa"/>
                        <w:vMerge w:val="restart"/>
                        <w:tcBorders>
                          <w:top w:val="single" w:sz="18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line="499" w:lineRule="auto"/>
                          <w:ind w:left="110"/>
                          <w:rPr>
                            <w:spacing w:val="13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Diploma di Laurea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in Logopedia </w:t>
                        </w:r>
                      </w:p>
                      <w:p w:rsidR="005C6D67" w:rsidRDefault="005C6D67" w:rsidP="003B51FE">
                        <w:pPr>
                          <w:pStyle w:val="TableParagraph"/>
                          <w:spacing w:line="491" w:lineRule="auto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O EQUIPOLENTI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54" w:lineRule="auto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Voto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inferiore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pari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80/110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2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20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2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20"/>
                          <w:ind w:left="105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2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20"/>
                          <w:ind w:left="105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2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20"/>
                          <w:ind w:left="105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2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20"/>
                          <w:ind w:left="105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480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100/110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380D66" w:rsidP="003B51FE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 xml:space="preserve"> </w:t>
                        </w:r>
                        <w:r w:rsidR="005C6D67">
                          <w:rPr>
                            <w:w w:val="8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0" w:lineRule="exact"/>
                          <w:ind w:left="164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0" w:lineRule="exact"/>
                          <w:ind w:left="164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0" w:lineRule="exact"/>
                          <w:ind w:left="164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0" w:lineRule="exact"/>
                          <w:ind w:left="164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420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00" w:lineRule="exact"/>
                          <w:ind w:lef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110/110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5" w:lineRule="exact"/>
                          <w:ind w:left="341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5" w:lineRule="exact"/>
                          <w:ind w:left="341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5" w:lineRule="exact"/>
                          <w:ind w:left="341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15" w:lineRule="exact"/>
                          <w:ind w:left="341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442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67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110/110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 w:rsidR="00380D66"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3"/>
                          <w:ind w:left="366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3"/>
                          <w:ind w:left="366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3"/>
                          <w:ind w:left="366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3"/>
                          <w:ind w:left="366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33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86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240"/>
                    </w:trPr>
                    <w:tc>
                      <w:tcPr>
                        <w:tcW w:w="737" w:type="dxa"/>
                        <w:vMerge w:val="restart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 w:line="213" w:lineRule="auto"/>
                          <w:ind w:left="300" w:hanging="150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Area</w:t>
                        </w:r>
                        <w:r>
                          <w:rPr>
                            <w:rFonts w:ascii="Palatino Linotype"/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7333" w:type="dxa"/>
                        <w:gridSpan w:val="3"/>
                        <w:tcBorders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0" w:lineRule="exact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  <w:t>TITOLI</w:t>
                        </w:r>
                        <w:r>
                          <w:rPr>
                            <w:rFonts w:ascii="Palatino Linotype"/>
                            <w:b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w w:val="95"/>
                            <w:sz w:val="20"/>
                          </w:rPr>
                          <w:t>CULTURALI</w:t>
                        </w:r>
                        <w:r>
                          <w:rPr>
                            <w:rFonts w:ascii="Georgia"/>
                            <w:b/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  <w:t>VALUTABILI</w:t>
                        </w:r>
                      </w:p>
                    </w:tc>
                    <w:tc>
                      <w:tcPr>
                        <w:tcW w:w="1274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0" w:lineRule="exact"/>
                          <w:ind w:left="1628"/>
                          <w:jc w:val="center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0" w:lineRule="exact"/>
                          <w:ind w:left="1628"/>
                          <w:jc w:val="center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0" w:lineRule="exact"/>
                          <w:ind w:left="1628"/>
                          <w:jc w:val="center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0" w:lineRule="exact"/>
                          <w:ind w:left="1628"/>
                          <w:jc w:val="center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324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3" w:line="251" w:lineRule="exact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Descrizione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8" w:line="247" w:lineRule="exact"/>
                          <w:ind w:left="110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Punti</w:t>
                        </w:r>
                        <w:r>
                          <w:rPr>
                            <w:rFonts w:ascii="Palatino Linotype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Palatino Linotype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ciascun</w:t>
                        </w:r>
                        <w:r>
                          <w:rPr>
                            <w:rFonts w:ascii="Palatino Linotype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titolo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Pr="00380D66" w:rsidRDefault="00380D66" w:rsidP="003B51FE">
                        <w:pPr>
                          <w:pStyle w:val="TableParagraph"/>
                          <w:spacing w:before="58" w:line="247" w:lineRule="exact"/>
                          <w:rPr>
                            <w:rFonts w:ascii="Palatino Linotype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Palatino Linotype"/>
                            <w:b/>
                            <w:sz w:val="16"/>
                            <w:szCs w:val="16"/>
                          </w:rPr>
                          <w:t>Max</w:t>
                        </w:r>
                        <w:proofErr w:type="spellEnd"/>
                      </w:p>
                    </w:tc>
                    <w:tc>
                      <w:tcPr>
                        <w:tcW w:w="1274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8" w:line="247" w:lineRule="exact"/>
                          <w:jc w:val="right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8" w:line="247" w:lineRule="exact"/>
                          <w:jc w:val="right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8" w:line="247" w:lineRule="exact"/>
                          <w:jc w:val="right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8" w:line="247" w:lineRule="exact"/>
                          <w:jc w:val="right"/>
                          <w:rPr>
                            <w:rFonts w:ascii="Palatino Linotype"/>
                            <w:b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745"/>
                    </w:trPr>
                    <w:tc>
                      <w:tcPr>
                        <w:tcW w:w="73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B.1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56" w:lineRule="auto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Master di I° Livello e/o laurea magistrale in Scienze riabilitative delle professioni sanitarie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21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993"/>
                    </w:trPr>
                    <w:tc>
                      <w:tcPr>
                        <w:tcW w:w="7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B.2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00" w:line="228" w:lineRule="auto"/>
                          <w:ind w:left="99"/>
                          <w:rPr>
                            <w:rFonts w:ascii="Palatino Linotype" w:hAnsi="Palatino Linotype"/>
                            <w:i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z w:val="18"/>
                          </w:rPr>
                          <w:t>Master di II livello e/o dottorati di ricerca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Pr="00AA6BA2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       </w:t>
                        </w:r>
                        <w:r w:rsidRPr="00AA6BA2">
                          <w:rPr>
                            <w:b/>
                            <w:i/>
                            <w:sz w:val="18"/>
                            <w:szCs w:val="18"/>
                          </w:rPr>
                          <w:t>15</w:t>
                        </w:r>
                      </w:p>
                      <w:p w:rsidR="005C6D67" w:rsidRDefault="005C6D67" w:rsidP="003B51FE">
                        <w:pPr>
                          <w:pStyle w:val="TableParagraph"/>
                          <w:ind w:left="368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713"/>
                    </w:trPr>
                    <w:tc>
                      <w:tcPr>
                        <w:tcW w:w="7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Pr="00AA6BA2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   </w:t>
                        </w:r>
                        <w:r w:rsidRPr="00AA6BA2">
                          <w:rPr>
                            <w:b/>
                            <w:i/>
                            <w:sz w:val="18"/>
                            <w:szCs w:val="18"/>
                          </w:rPr>
                          <w:t>B.3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00" w:line="228" w:lineRule="auto"/>
                          <w:ind w:left="99"/>
                          <w:rPr>
                            <w:rFonts w:ascii="Palatino Linotype" w:hAnsi="Palatino Linotype"/>
                            <w:i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z w:val="18"/>
                          </w:rPr>
                          <w:t>Iscrizione all’albo professionale dei TSRM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Pr="00AA6BA2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        </w:t>
                        </w:r>
                        <w:r w:rsidRPr="00AA6BA2">
                          <w:rPr>
                            <w:b/>
                            <w:i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550"/>
                    </w:trPr>
                    <w:tc>
                      <w:tcPr>
                        <w:tcW w:w="73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B.4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4" w:line="261" w:lineRule="auto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Corso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formazione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CAA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(Comunicazione</w:t>
                        </w:r>
                        <w:r>
                          <w:rPr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Aumentativa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Alternativa) per almeno 15 ore 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57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57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57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55"/>
                          <w:ind w:left="57"/>
                          <w:jc w:val="center"/>
                          <w:rPr>
                            <w:w w:val="89"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242"/>
                    </w:trPr>
                    <w:tc>
                      <w:tcPr>
                        <w:tcW w:w="737" w:type="dxa"/>
                        <w:vMerge w:val="restart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before="200" w:line="216" w:lineRule="auto"/>
                          <w:ind w:left="295" w:hanging="188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Area</w:t>
                        </w:r>
                        <w:r>
                          <w:rPr>
                            <w:rFonts w:ascii="Palatino Linotype"/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7333" w:type="dxa"/>
                        <w:gridSpan w:val="3"/>
                        <w:tcBorders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3" w:lineRule="exact"/>
                          <w:rPr>
                            <w:rFonts w:ascii="Georgia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  <w:t>ESPERIENZE</w:t>
                        </w:r>
                        <w:r>
                          <w:rPr>
                            <w:rFonts w:ascii="Palatino Linotype"/>
                            <w:b/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w w:val="95"/>
                            <w:sz w:val="20"/>
                          </w:rPr>
                          <w:t>VALUTABILI</w:t>
                        </w:r>
                        <w:r w:rsidR="00FE4ADE">
                          <w:rPr>
                            <w:rFonts w:ascii="Georgia"/>
                            <w:b/>
                            <w:w w:val="95"/>
                            <w:sz w:val="20"/>
                          </w:rPr>
                          <w:t xml:space="preserve"> DI</w:t>
                        </w:r>
                        <w:r>
                          <w:rPr>
                            <w:rFonts w:ascii="Georgia"/>
                            <w:b/>
                            <w:spacing w:val="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w w:val="95"/>
                            <w:sz w:val="20"/>
                          </w:rPr>
                          <w:t>SERVIZIO</w:t>
                        </w:r>
                      </w:p>
                    </w:tc>
                    <w:tc>
                      <w:tcPr>
                        <w:tcW w:w="1274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3" w:lineRule="exact"/>
                          <w:ind w:left="3214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3" w:lineRule="exact"/>
                          <w:ind w:left="3214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3" w:lineRule="exact"/>
                          <w:ind w:left="3214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23" w:lineRule="exact"/>
                          <w:ind w:left="3214"/>
                          <w:rPr>
                            <w:rFonts w:ascii="Palatino Linotype"/>
                            <w:b/>
                            <w:w w:val="95"/>
                            <w:sz w:val="2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919"/>
                    </w:trPr>
                    <w:tc>
                      <w:tcPr>
                        <w:tcW w:w="737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25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1531"/>
                          <w:jc w:val="center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Descrizione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spacing w:before="1" w:line="216" w:lineRule="auto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Punti per ciascuna</w:t>
                        </w:r>
                        <w:r>
                          <w:rPr>
                            <w:rFonts w:ascii="Palatino Linotype"/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</w:rPr>
                          <w:t>esperienza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0"/>
                          </w:rPr>
                        </w:pPr>
                      </w:p>
                      <w:p w:rsidR="005C6D67" w:rsidRPr="00482AD7" w:rsidRDefault="005C6D67" w:rsidP="00413842">
                        <w:pPr>
                          <w:pStyle w:val="TableParagraph"/>
                          <w:rPr>
                            <w:rFonts w:ascii="Palatino Linotype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482AD7">
                          <w:rPr>
                            <w:rFonts w:ascii="Palatino Linotype"/>
                            <w:b/>
                            <w:sz w:val="16"/>
                            <w:szCs w:val="16"/>
                          </w:rPr>
                          <w:t>Max</w:t>
                        </w:r>
                        <w:proofErr w:type="spellEnd"/>
                      </w:p>
                    </w:tc>
                    <w:tc>
                      <w:tcPr>
                        <w:tcW w:w="1274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0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0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0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18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30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758"/>
                    </w:trPr>
                    <w:tc>
                      <w:tcPr>
                        <w:tcW w:w="73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ind w:lef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C.1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54" w:lineRule="auto"/>
                          <w:ind w:left="110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Servizio specifico  di logopedista </w:t>
                        </w:r>
                        <w:r>
                          <w:rPr>
                            <w:spacing w:val="-4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rivolto ai disabili e svolto nelle istituzioni</w:t>
                        </w:r>
                        <w:r>
                          <w:rPr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scolastiche</w:t>
                        </w:r>
                      </w:p>
                      <w:p w:rsidR="005C6D67" w:rsidRDefault="005C6D67" w:rsidP="003B51FE">
                        <w:pPr>
                          <w:pStyle w:val="TableParagraph"/>
                          <w:spacing w:line="254" w:lineRule="auto"/>
                          <w:ind w:left="11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8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Pr="00380D66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  <w:p w:rsidR="005C6D67" w:rsidRPr="00380D66" w:rsidRDefault="005C6D67" w:rsidP="003B51FE">
                        <w:pPr>
                          <w:pStyle w:val="TableParagraph"/>
                          <w:rPr>
                            <w:sz w:val="18"/>
                            <w:szCs w:val="18"/>
                          </w:rPr>
                        </w:pPr>
                        <w:r w:rsidRPr="00380D66">
                          <w:rPr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32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32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32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18" w:space="0" w:color="000000"/>
                          <w:left w:val="single" w:sz="4" w:space="0" w:color="000000"/>
                          <w:bottom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rPr>
                            <w:b/>
                            <w:i/>
                            <w:sz w:val="32"/>
                          </w:rPr>
                        </w:pPr>
                      </w:p>
                    </w:tc>
                  </w:tr>
                  <w:tr w:rsidR="005C6D67" w:rsidTr="003B51FE">
                    <w:trPr>
                      <w:trHeight w:val="691"/>
                    </w:trPr>
                    <w:tc>
                      <w:tcPr>
                        <w:tcW w:w="73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1"/>
                          <w:ind w:left="1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C.2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line="252" w:lineRule="auto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Servizio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specifico di logopedista 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settore sanitario </w:t>
                        </w:r>
                      </w:p>
                    </w:tc>
                    <w:tc>
                      <w:tcPr>
                        <w:tcW w:w="228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31"/>
                          </w:rPr>
                        </w:pPr>
                      </w:p>
                      <w:p w:rsidR="005C6D67" w:rsidRDefault="005C6D67" w:rsidP="003B51FE">
                        <w:pPr>
                          <w:pStyle w:val="TableParagraph"/>
                          <w:ind w:left="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Pr="00380D66" w:rsidRDefault="005C6D67" w:rsidP="003B51FE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  <w:p w:rsidR="005C6D67" w:rsidRPr="00380D66" w:rsidRDefault="005C6D67" w:rsidP="003B51FE">
                        <w:pPr>
                          <w:pStyle w:val="TableParagraph"/>
                          <w:rPr>
                            <w:sz w:val="18"/>
                            <w:szCs w:val="18"/>
                          </w:rPr>
                        </w:pPr>
                        <w:r w:rsidRPr="00380D66">
                          <w:rPr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31"/>
                          </w:rPr>
                        </w:pP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31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31"/>
                          </w:rPr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34" w:space="0" w:color="000000"/>
                        </w:tcBorders>
                      </w:tcPr>
                      <w:p w:rsidR="005C6D67" w:rsidRDefault="005C6D67" w:rsidP="003B51FE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31"/>
                          </w:rPr>
                        </w:pPr>
                      </w:p>
                    </w:tc>
                  </w:tr>
                </w:tbl>
                <w:p w:rsidR="001E7299" w:rsidRDefault="001E7299" w:rsidP="003B51FE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:rsidR="001E7299" w:rsidRDefault="00D34D56">
      <w:pPr>
        <w:pStyle w:val="Corpotesto"/>
        <w:spacing w:before="11"/>
        <w:rPr>
          <w:b/>
          <w:i/>
          <w:sz w:val="29"/>
        </w:rPr>
      </w:pPr>
      <w:r>
        <w:pict>
          <v:rect id="_x0000_s1030" style="position:absolute;margin-left:500.8pt;margin-top:111.8pt;width:.5pt;height:2.3pt;z-index:-251655680;mso-wrap-distance-left:0;mso-wrap-distance-right:0;mso-position-horizontal-relative:page" fillcolor="black" stroked="f">
            <w10:wrap type="topAndBottom" anchorx="page"/>
          </v:rect>
        </w:pict>
      </w:r>
    </w:p>
    <w:p w:rsidR="001E7299" w:rsidRDefault="001E7299">
      <w:pPr>
        <w:pStyle w:val="Corpotesto"/>
        <w:rPr>
          <w:b/>
          <w:i/>
          <w:sz w:val="20"/>
        </w:rPr>
      </w:pPr>
    </w:p>
    <w:p w:rsidR="001E7299" w:rsidRDefault="001E7299">
      <w:pPr>
        <w:pStyle w:val="Corpotesto"/>
        <w:rPr>
          <w:b/>
          <w:i/>
          <w:sz w:val="20"/>
        </w:rPr>
      </w:pPr>
    </w:p>
    <w:p w:rsidR="001E7299" w:rsidRDefault="001E7299">
      <w:pPr>
        <w:sectPr w:rsidR="001E7299">
          <w:type w:val="continuous"/>
          <w:pgSz w:w="11910" w:h="16840"/>
          <w:pgMar w:top="960" w:right="1680" w:bottom="280" w:left="920" w:header="720" w:footer="720" w:gutter="0"/>
          <w:cols w:space="720"/>
        </w:sectPr>
      </w:pPr>
    </w:p>
    <w:p w:rsidR="001E7299" w:rsidRDefault="00D34D56">
      <w:pPr>
        <w:pStyle w:val="Corpotesto"/>
        <w:spacing w:before="95"/>
        <w:ind w:left="212"/>
      </w:pPr>
      <w:r>
        <w:lastRenderedPageBreak/>
        <w:pict>
          <v:shape id="_x0000_s1029" style="position:absolute;left:0;text-align:left;margin-left:474.7pt;margin-top:393.4pt;width:6.3pt;height:5.9pt;z-index:-251659776;mso-position-horizontal-relative:page;mso-position-vertical-relative:page" coordorigin="9494,7868" coordsize="126,118" o:spt="100" adj="0,,0" path="m9620,7971r-8,l9502,7971r-8,l9494,7986r8,l9612,7986r8,l9620,7971xm9620,7897r-8,l9502,7897r-8,l9494,7957r8,l9612,7957r8,l9620,7897xm9620,7868r-8,l9502,7868r-8,l9494,7883r8,l9612,7883r8,l9620,786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8" style="position:absolute;left:0;text-align:left;margin-left:474.7pt;margin-top:547.65pt;width:5.9pt;height:5.9pt;z-index:-251658752;mso-position-horizontal-relative:page;mso-position-vertical-relative:page" coordorigin="9494,10953" coordsize="118,118" o:spt="100" adj="0,,0" path="m9612,11056r-118,l9494,11070r118,l9612,11056xm9612,10981r-118,l9494,11041r118,l9612,10981xm9612,10953r-118,l9494,10967r118,l9612,1095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7" style="position:absolute;left:0;text-align:left;margin-left:474.7pt;margin-top:-54.1pt;width:5.9pt;height:5.9pt;z-index:-251657728;mso-position-horizontal-relative:page" coordorigin="9494,-1082" coordsize="118,118" o:spt="100" adj="0,,0" path="m9612,-978r-118,l9494,-964r118,l9612,-978xm9612,-1053r-118,l9494,-993r118,l9612,-1053xm9612,-1082r-118,l9494,-1067r118,l9612,-108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26" style="position:absolute;left:0;text-align:left;margin-left:510.15pt;margin-top:328.65pt;width:.5pt;height:2.3pt;z-index:251654656;mso-position-horizontal-relative:page;mso-position-vertical-relative:page" fillcolor="black" stroked="f">
            <w10:wrap anchorx="page" anchory="page"/>
          </v:rect>
        </w:pict>
      </w:r>
      <w:r w:rsidR="00306896">
        <w:rPr>
          <w:w w:val="125"/>
        </w:rPr>
        <w:t xml:space="preserve">…………………………… </w:t>
      </w:r>
      <w:r w:rsidR="00306896">
        <w:rPr>
          <w:spacing w:val="34"/>
          <w:w w:val="125"/>
        </w:rPr>
        <w:t xml:space="preserve"> </w:t>
      </w:r>
      <w:r w:rsidR="00306896">
        <w:rPr>
          <w:w w:val="125"/>
        </w:rPr>
        <w:t xml:space="preserve">li, </w:t>
      </w:r>
      <w:r w:rsidR="00306896">
        <w:rPr>
          <w:spacing w:val="34"/>
          <w:w w:val="125"/>
        </w:rPr>
        <w:t xml:space="preserve"> </w:t>
      </w:r>
      <w:r w:rsidR="00306896">
        <w:rPr>
          <w:w w:val="125"/>
        </w:rPr>
        <w:t>…………………………</w:t>
      </w:r>
    </w:p>
    <w:p w:rsidR="001E7299" w:rsidRDefault="00306896">
      <w:pPr>
        <w:pStyle w:val="Corpotesto"/>
        <w:spacing w:before="5"/>
        <w:rPr>
          <w:sz w:val="31"/>
        </w:rPr>
      </w:pPr>
      <w:r>
        <w:br w:type="column"/>
      </w:r>
    </w:p>
    <w:p w:rsidR="001E7299" w:rsidRDefault="00306896">
      <w:pPr>
        <w:pStyle w:val="Corpotesto"/>
        <w:spacing w:before="1"/>
        <w:ind w:left="798" w:right="1686"/>
        <w:jc w:val="center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fede</w:t>
      </w:r>
    </w:p>
    <w:p w:rsidR="001E7299" w:rsidRDefault="00306896">
      <w:pPr>
        <w:pStyle w:val="Corpotesto"/>
        <w:spacing w:before="15"/>
        <w:ind w:left="198" w:right="1054"/>
        <w:jc w:val="center"/>
      </w:pPr>
      <w:r>
        <w:rPr>
          <w:w w:val="105"/>
        </w:rPr>
        <w:t>(Il</w:t>
      </w:r>
      <w:r>
        <w:rPr>
          <w:spacing w:val="1"/>
          <w:w w:val="105"/>
        </w:rPr>
        <w:t xml:space="preserve"> </w:t>
      </w:r>
      <w:r>
        <w:rPr>
          <w:w w:val="105"/>
        </w:rPr>
        <w:t>/la</w:t>
      </w:r>
      <w:r>
        <w:rPr>
          <w:spacing w:val="1"/>
          <w:w w:val="105"/>
        </w:rPr>
        <w:t xml:space="preserve"> </w:t>
      </w:r>
      <w:r>
        <w:rPr>
          <w:w w:val="105"/>
        </w:rPr>
        <w:t>candidato/a)</w:t>
      </w:r>
    </w:p>
    <w:sectPr w:rsidR="001E7299">
      <w:type w:val="continuous"/>
      <w:pgSz w:w="11910" w:h="16840"/>
      <w:pgMar w:top="960" w:right="1680" w:bottom="280" w:left="920" w:header="720" w:footer="720" w:gutter="0"/>
      <w:cols w:num="2" w:space="720" w:equalWidth="0">
        <w:col w:w="5166" w:space="941"/>
        <w:col w:w="32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7299"/>
    <w:rsid w:val="000009C0"/>
    <w:rsid w:val="000748BB"/>
    <w:rsid w:val="001E7299"/>
    <w:rsid w:val="00212120"/>
    <w:rsid w:val="00265715"/>
    <w:rsid w:val="00306896"/>
    <w:rsid w:val="00380D66"/>
    <w:rsid w:val="003B51FE"/>
    <w:rsid w:val="003C6840"/>
    <w:rsid w:val="00413842"/>
    <w:rsid w:val="00436407"/>
    <w:rsid w:val="00482AD7"/>
    <w:rsid w:val="0058164B"/>
    <w:rsid w:val="005B1A08"/>
    <w:rsid w:val="005C6D67"/>
    <w:rsid w:val="006370DA"/>
    <w:rsid w:val="006E17B9"/>
    <w:rsid w:val="007D45FA"/>
    <w:rsid w:val="00AA6BA2"/>
    <w:rsid w:val="00C22457"/>
    <w:rsid w:val="00D34D56"/>
    <w:rsid w:val="00E468FA"/>
    <w:rsid w:val="00F65D3B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 w:line="372" w:lineRule="exact"/>
      <w:ind w:left="3399" w:right="2490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 w:line="372" w:lineRule="exact"/>
      <w:ind w:left="3399" w:right="2490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F50E-38B9-436F-9B63-6FE382C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Acer</cp:lastModifiedBy>
  <cp:revision>2</cp:revision>
  <dcterms:created xsi:type="dcterms:W3CDTF">2025-09-29T10:50:00Z</dcterms:created>
  <dcterms:modified xsi:type="dcterms:W3CDTF">2025-09-29T10:50:00Z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</Properties>
</file>