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8D42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9E0FC3" wp14:editId="0ACF8DB3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1996220D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A516FA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6B6F4EE2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28321AAE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2536525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30009D62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A275AC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14:paraId="7D564641" w14:textId="77777777" w:rsidTr="005F209A">
        <w:tc>
          <w:tcPr>
            <w:tcW w:w="9779" w:type="dxa"/>
          </w:tcPr>
          <w:p w14:paraId="4D88FC62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1B471E96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126D11F3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71D2278B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643EA1F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16796D06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B5836C7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23A4198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5FF31AC4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0C56B409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75458725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9A65" w14:textId="3FAA3792"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6D29B9">
        <w:rPr>
          <w:rFonts w:ascii="Times New Roman" w:hAnsi="Times New Roman" w:cs="Times New Roman"/>
        </w:rPr>
        <w:t>1181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6D29B9">
        <w:rPr>
          <w:rFonts w:ascii="Times New Roman" w:hAnsi="Times New Roman" w:cs="Times New Roman"/>
        </w:rPr>
        <w:t>28.07.2025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6D29B9" w:rsidRPr="006D29B9">
        <w:rPr>
          <w:rFonts w:ascii="Times New Roman" w:hAnsi="Times New Roman" w:cs="Times New Roman"/>
        </w:rPr>
        <w:t xml:space="preserve">Interventi 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6D29B9" w:rsidRPr="006D29B9">
        <w:rPr>
          <w:rFonts w:ascii="Times New Roman" w:hAnsi="Times New Roman" w:cs="Times New Roman"/>
        </w:rPr>
        <w:t>dell’a.s.</w:t>
      </w:r>
      <w:proofErr w:type="spellEnd"/>
      <w:r w:rsidR="006D29B9" w:rsidRPr="006D29B9">
        <w:rPr>
          <w:rFonts w:ascii="Times New Roman" w:hAnsi="Times New Roman" w:cs="Times New Roman"/>
        </w:rPr>
        <w:t xml:space="preserve"> 2025/2026</w:t>
      </w:r>
      <w:r w:rsidR="00350850" w:rsidRPr="00350850">
        <w:rPr>
          <w:rFonts w:ascii="Times New Roman" w:hAnsi="Times New Roman" w:cs="Times New Roman"/>
        </w:rPr>
        <w:t>”</w:t>
      </w:r>
    </w:p>
    <w:p w14:paraId="5355C339" w14:textId="77777777"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14:paraId="1C2F33D5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59E428DA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000F0F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1A4E8074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A298FD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08D3FA41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47344902" w14:textId="0D0A78AF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supporti </w:t>
      </w:r>
      <w:r w:rsidR="00D26665">
        <w:rPr>
          <w:rFonts w:ascii="Times New Roman" w:eastAsia="Times New Roman" w:hAnsi="Times New Roman" w:cs="Times New Roman"/>
          <w:b/>
          <w:lang w:eastAsia="it-IT"/>
        </w:rPr>
        <w:t>al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14:paraId="3BE1B0D0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5C48E24B" w14:textId="2BA02581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.nato/a a………………………….il…………………</w:t>
      </w:r>
      <w:r w:rsidR="007E55FE">
        <w:rPr>
          <w:rFonts w:ascii="Times New Roman" w:eastAsia="Times New Roman" w:hAnsi="Times New Roman" w:cs="Times New Roman"/>
          <w:lang w:eastAsia="it-IT"/>
        </w:rPr>
        <w:t>……..</w:t>
      </w:r>
    </w:p>
    <w:p w14:paraId="731E4311" w14:textId="103784B5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="000810FA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14:paraId="6AFFCBA0" w14:textId="39CBA0E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 xml:space="preserve">disabilità:   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72339B0E" w14:textId="77777777"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)  :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40D05183" w14:textId="77777777"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14:paraId="12D3D7F3" w14:textId="77777777"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4103215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5C5E414B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FBC924" w14:textId="7413691D"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6D29B9">
        <w:rPr>
          <w:rFonts w:ascii="Times New Roman" w:hAnsi="Times New Roman" w:cs="Times New Roman"/>
        </w:rPr>
        <w:t>5</w:t>
      </w:r>
      <w:r w:rsidR="00B972A0" w:rsidRPr="00560DC7">
        <w:rPr>
          <w:rFonts w:ascii="Times New Roman" w:hAnsi="Times New Roman" w:cs="Times New Roman"/>
        </w:rPr>
        <w:t>/202</w:t>
      </w:r>
      <w:r w:rsidR="006D29B9">
        <w:rPr>
          <w:rFonts w:ascii="Times New Roman" w:hAnsi="Times New Roman" w:cs="Times New Roman"/>
        </w:rPr>
        <w:t>6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14:paraId="24603D53" w14:textId="77777777"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14:paraId="1B1D6B6D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14:paraId="52AEF902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14:paraId="1D939559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14:paraId="41D54615" w14:textId="77777777"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4BCAA03A" w14:textId="77777777" w:rsidR="00962B47" w:rsidRDefault="00962B47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EE69CC" w14:textId="3AA7A0A5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7E55FE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7E55FE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2E5D8C9B" w14:textId="1F0431FB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7EFE1B2F" w14:textId="77777777" w:rsidR="00962B47" w:rsidRDefault="00962B47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3DBC95" w14:textId="4CE7A1F1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962B47">
        <w:rPr>
          <w:rFonts w:ascii="Times New Roman" w:hAnsi="Times New Roman" w:cs="Times New Roman"/>
        </w:rPr>
        <w:t>di altri contributi analoghi derivanti da disposizioni normative regionali e/o statali o erogati da altri Enti.</w:t>
      </w:r>
    </w:p>
    <w:p w14:paraId="7F789EAE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6C7178" w14:textId="46B682DB" w:rsidR="0026480B" w:rsidRDefault="007E55FE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 xml:space="preserve">- </w:t>
      </w:r>
      <w:r w:rsidR="006E1A63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p w14:paraId="62C6E8B1" w14:textId="77777777" w:rsidR="00962B47" w:rsidRPr="00497CD1" w:rsidRDefault="00962B4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3B5AFEA" w14:textId="77777777" w:rsidTr="00F903FA">
        <w:trPr>
          <w:trHeight w:val="3382"/>
        </w:trPr>
        <w:tc>
          <w:tcPr>
            <w:tcW w:w="9747" w:type="dxa"/>
          </w:tcPr>
          <w:p w14:paraId="4849F6F7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58942A8F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47319F11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03753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447576C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1FF1B622" w14:textId="77777777"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16E4FF69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A271670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7894C8D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9A722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01566CF8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64BDCB0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02363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8A92A4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CC8BB8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5BCF88B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3BD417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E85D3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0E568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1A016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B5E65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52DB2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AEDD9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9786D1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BFE90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00AD86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1D788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A5D65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1BC44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944E1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2996C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2DC5C0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C255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C4E403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02330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6C84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22727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68D2F2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9F275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2A91ED" w14:textId="37719E8C" w:rsidR="00AA0A8E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DC33A8" w14:textId="77777777" w:rsidR="00962B47" w:rsidRPr="00497CD1" w:rsidRDefault="00962B47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14:paraId="6435A687" w14:textId="77777777" w:rsidTr="0089247A">
        <w:tc>
          <w:tcPr>
            <w:tcW w:w="9778" w:type="dxa"/>
          </w:tcPr>
          <w:p w14:paraId="082D1CD9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45B86C1A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F17EEEC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427E3A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F17A93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8F8047C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D0F3E5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0E70B42" w14:textId="77777777" w:rsidR="00962B47" w:rsidRDefault="00962B47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2AED07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4AD3F3D8" w14:textId="77777777"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</w:t>
      </w:r>
      <w:proofErr w:type="gramStart"/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proofErr w:type="gramEnd"/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403E7831" w14:textId="3783082F"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>oppure con la richiesta dell’UMEE</w:t>
      </w:r>
      <w:r w:rsidR="000810FA">
        <w:rPr>
          <w:rFonts w:ascii="Times New Roman" w:hAnsi="Times New Roman"/>
        </w:rPr>
        <w:t>/UMEA</w:t>
      </w:r>
      <w:r w:rsidR="000E6C6C" w:rsidRPr="000E6C6C">
        <w:rPr>
          <w:rFonts w:ascii="Times New Roman" w:hAnsi="Times New Roman"/>
        </w:rPr>
        <w:t xml:space="preserve">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14:paraId="3795B7A8" w14:textId="77777777"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14:paraId="05B3894B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14:paraId="53A6ACE1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3C431B24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75750107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24B5584A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5C08D457" w14:textId="0308EA05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14:paraId="59C6F60E" w14:textId="5C8FEF87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</w:t>
      </w:r>
      <w:r w:rsidR="006D29B9">
        <w:rPr>
          <w:rFonts w:ascii="Times New Roman" w:hAnsi="Times New Roman" w:cs="Times New Roman"/>
          <w:iCs/>
        </w:rPr>
        <w:t>6</w:t>
      </w:r>
      <w:r w:rsidRPr="00E8726E">
        <w:rPr>
          <w:rFonts w:ascii="Times New Roman" w:hAnsi="Times New Roman" w:cs="Times New Roman"/>
          <w:iCs/>
        </w:rPr>
        <w:t>/202</w:t>
      </w:r>
      <w:r w:rsidR="006D29B9">
        <w:rPr>
          <w:rFonts w:ascii="Times New Roman" w:hAnsi="Times New Roman" w:cs="Times New Roman"/>
          <w:iCs/>
        </w:rPr>
        <w:t>7</w:t>
      </w:r>
      <w:r w:rsidRPr="00E8726E">
        <w:rPr>
          <w:rFonts w:ascii="Times New Roman" w:hAnsi="Times New Roman" w:cs="Times New Roman"/>
          <w:iCs/>
        </w:rPr>
        <w:t xml:space="preserve">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14:paraId="40DA58DE" w14:textId="77777777"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14:paraId="13901810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14:paraId="19F7E85E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569A2DB9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73D8E84C" w14:textId="77777777"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14:paraId="6354A07F" w14:textId="77777777"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810FA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635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D29B9"/>
    <w:rsid w:val="006E1A63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E55FE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62B47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E737D"/>
    <w:rsid w:val="00BF4CDB"/>
    <w:rsid w:val="00C36E5C"/>
    <w:rsid w:val="00C47DCB"/>
    <w:rsid w:val="00C507EC"/>
    <w:rsid w:val="00C515F5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26665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928FD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ACB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D764-FC52-4B31-B2E0-AE3CBA93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38</cp:revision>
  <cp:lastPrinted>2017-10-02T07:36:00Z</cp:lastPrinted>
  <dcterms:created xsi:type="dcterms:W3CDTF">2018-12-01T21:16:00Z</dcterms:created>
  <dcterms:modified xsi:type="dcterms:W3CDTF">2025-09-24T09:21:00Z</dcterms:modified>
</cp:coreProperties>
</file>