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BC51F" w14:textId="0FBF2256" w:rsidR="00D924FA" w:rsidRDefault="00D924FA" w:rsidP="00894AFD">
      <w:pPr>
        <w:spacing w:after="240"/>
        <w:jc w:val="both"/>
        <w:rPr>
          <w:rStyle w:val="Enfasigrassetto"/>
          <w:rFonts w:ascii="Arial" w:hAnsi="Arial" w:cs="Arial"/>
          <w:color w:val="393939"/>
        </w:rPr>
      </w:pPr>
      <w:r>
        <w:rPr>
          <w:rStyle w:val="Enfasigrassetto"/>
          <w:rFonts w:ascii="Arial" w:hAnsi="Arial" w:cs="Arial"/>
          <w:color w:val="393939"/>
        </w:rPr>
        <w:t>Allegato 4</w:t>
      </w:r>
    </w:p>
    <w:p w14:paraId="7F7D9076" w14:textId="4B23817F" w:rsidR="008F39AE" w:rsidRDefault="00000C5B" w:rsidP="00894AFD">
      <w:pPr>
        <w:spacing w:after="240"/>
        <w:jc w:val="both"/>
        <w:rPr>
          <w:rFonts w:ascii="Arial" w:hAnsi="Arial" w:cs="Arial"/>
          <w:b/>
          <w:bCs/>
        </w:rPr>
      </w:pPr>
      <w:r>
        <w:rPr>
          <w:rStyle w:val="Enfasigrassetto"/>
          <w:rFonts w:ascii="Arial" w:hAnsi="Arial" w:cs="Arial"/>
          <w:color w:val="393939"/>
        </w:rPr>
        <w:t>Manifestazione</w:t>
      </w:r>
      <w:r w:rsidR="002F44E1">
        <w:rPr>
          <w:rStyle w:val="Enfasigrassetto"/>
          <w:rFonts w:ascii="Arial" w:hAnsi="Arial" w:cs="Arial"/>
          <w:color w:val="393939"/>
        </w:rPr>
        <w:t xml:space="preserve"> di</w:t>
      </w:r>
      <w:r>
        <w:rPr>
          <w:rStyle w:val="Enfasigrassetto"/>
          <w:rFonts w:ascii="Arial" w:hAnsi="Arial" w:cs="Arial"/>
          <w:color w:val="393939"/>
        </w:rPr>
        <w:t xml:space="preserve"> interesse</w:t>
      </w:r>
      <w:r w:rsidR="00AE664F">
        <w:rPr>
          <w:rStyle w:val="Enfasigrassetto"/>
          <w:rFonts w:ascii="Arial" w:hAnsi="Arial" w:cs="Arial"/>
          <w:color w:val="393939"/>
        </w:rPr>
        <w:t xml:space="preserve"> per l’affidamento del servizio di Pubbliche Affissioni del Comune di Montevarchi </w:t>
      </w:r>
      <w:r w:rsidR="00894AFD">
        <w:rPr>
          <w:rStyle w:val="Enfasigrassetto"/>
          <w:rFonts w:ascii="Arial" w:hAnsi="Arial" w:cs="Arial"/>
          <w:color w:val="393939"/>
        </w:rPr>
        <w:t xml:space="preserve">per la durata di anni due </w:t>
      </w:r>
      <w:proofErr w:type="gramStart"/>
      <w:r w:rsidR="00894AFD">
        <w:rPr>
          <w:rStyle w:val="Enfasigrassetto"/>
          <w:rFonts w:ascii="Arial" w:hAnsi="Arial" w:cs="Arial"/>
          <w:color w:val="393939"/>
        </w:rPr>
        <w:t>( 01</w:t>
      </w:r>
      <w:proofErr w:type="gramEnd"/>
      <w:r w:rsidR="00894AFD">
        <w:rPr>
          <w:rStyle w:val="Enfasigrassetto"/>
          <w:rFonts w:ascii="Arial" w:hAnsi="Arial" w:cs="Arial"/>
          <w:color w:val="393939"/>
        </w:rPr>
        <w:t>/01/2026-31/12/2027)</w:t>
      </w:r>
      <w:bookmarkStart w:id="0" w:name="_Hlk211948360"/>
      <w:r w:rsidR="00894AFD" w:rsidRPr="00894AFD">
        <w:rPr>
          <w:rFonts w:ascii="Arial" w:hAnsi="Arial" w:cs="Arial"/>
          <w:b/>
          <w:bCs/>
        </w:rPr>
        <w:t xml:space="preserve"> </w:t>
      </w:r>
      <w:r w:rsidR="00894AFD" w:rsidRPr="008C51B7">
        <w:rPr>
          <w:rFonts w:ascii="Arial" w:hAnsi="Arial" w:cs="Arial"/>
          <w:b/>
          <w:bCs/>
        </w:rPr>
        <w:t xml:space="preserve">oltre all’eventuale </w:t>
      </w:r>
      <w:r w:rsidR="00894AFD">
        <w:rPr>
          <w:rFonts w:ascii="Arial" w:hAnsi="Arial" w:cs="Arial"/>
          <w:b/>
          <w:bCs/>
        </w:rPr>
        <w:t>ripetizione del servizio per un</w:t>
      </w:r>
      <w:r w:rsidR="008F39AE">
        <w:rPr>
          <w:rFonts w:ascii="Arial" w:hAnsi="Arial" w:cs="Arial"/>
          <w:b/>
          <w:bCs/>
        </w:rPr>
        <w:t xml:space="preserve"> massimo di</w:t>
      </w:r>
      <w:r w:rsidR="00894AFD">
        <w:rPr>
          <w:rFonts w:ascii="Arial" w:hAnsi="Arial" w:cs="Arial"/>
          <w:b/>
          <w:bCs/>
        </w:rPr>
        <w:t xml:space="preserve"> ulterior</w:t>
      </w:r>
      <w:r w:rsidR="008F39AE">
        <w:rPr>
          <w:rFonts w:ascii="Arial" w:hAnsi="Arial" w:cs="Arial"/>
          <w:b/>
          <w:bCs/>
        </w:rPr>
        <w:t>i due</w:t>
      </w:r>
      <w:r w:rsidR="00894AFD">
        <w:rPr>
          <w:rFonts w:ascii="Arial" w:hAnsi="Arial" w:cs="Arial"/>
          <w:b/>
          <w:bCs/>
        </w:rPr>
        <w:t xml:space="preserve"> ann</w:t>
      </w:r>
      <w:r w:rsidR="008F39AE">
        <w:rPr>
          <w:rFonts w:ascii="Arial" w:hAnsi="Arial" w:cs="Arial"/>
          <w:b/>
          <w:bCs/>
        </w:rPr>
        <w:t>i</w:t>
      </w:r>
      <w:r w:rsidR="00894AFD">
        <w:rPr>
          <w:rFonts w:ascii="Arial" w:hAnsi="Arial" w:cs="Arial"/>
          <w:b/>
          <w:bCs/>
        </w:rPr>
        <w:t xml:space="preserve"> ed all’eventuale</w:t>
      </w:r>
      <w:bookmarkEnd w:id="0"/>
      <w:r w:rsidR="00894AFD">
        <w:rPr>
          <w:rFonts w:ascii="Arial" w:hAnsi="Arial" w:cs="Arial"/>
          <w:b/>
          <w:bCs/>
        </w:rPr>
        <w:t xml:space="preserve"> </w:t>
      </w:r>
      <w:r w:rsidR="00894AFD" w:rsidRPr="008C51B7">
        <w:rPr>
          <w:rFonts w:ascii="Arial" w:hAnsi="Arial" w:cs="Arial"/>
          <w:b/>
          <w:bCs/>
        </w:rPr>
        <w:t xml:space="preserve">proroga tecnica nella misura massima di mesi 6 (sei) </w:t>
      </w:r>
    </w:p>
    <w:p w14:paraId="70727850" w14:textId="77777777" w:rsidR="00C36546" w:rsidRDefault="00C36546" w:rsidP="00894AFD">
      <w:pPr>
        <w:spacing w:after="0" w:line="240" w:lineRule="auto"/>
        <w:jc w:val="right"/>
        <w:rPr>
          <w:rFonts w:ascii="Arial" w:hAnsi="Arial" w:cs="Arial"/>
          <w:b/>
          <w:bCs/>
          <w:color w:val="393939"/>
        </w:rPr>
      </w:pPr>
    </w:p>
    <w:p w14:paraId="71C150D4" w14:textId="350DE0B6" w:rsidR="00AE664F" w:rsidRDefault="00894AFD" w:rsidP="00894AFD">
      <w:pPr>
        <w:spacing w:after="0" w:line="240" w:lineRule="auto"/>
        <w:jc w:val="right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Spett.le Comune di Montevarchi</w:t>
      </w:r>
    </w:p>
    <w:p w14:paraId="74E947B1" w14:textId="0FE6D956" w:rsidR="00894AFD" w:rsidRDefault="00894AFD" w:rsidP="00894AFD">
      <w:pPr>
        <w:spacing w:after="0" w:line="240" w:lineRule="auto"/>
        <w:jc w:val="right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Piazza Varchi 5</w:t>
      </w:r>
    </w:p>
    <w:p w14:paraId="108C4AC3" w14:textId="17CCCA3B" w:rsidR="00894AFD" w:rsidRDefault="00894AFD" w:rsidP="00894AFD">
      <w:pPr>
        <w:spacing w:after="0" w:line="240" w:lineRule="auto"/>
        <w:jc w:val="right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Montevarchi (AR)</w:t>
      </w:r>
    </w:p>
    <w:p w14:paraId="00DFA75A" w14:textId="61F01FAF" w:rsidR="00894AFD" w:rsidRDefault="00894AFD" w:rsidP="00894AFD">
      <w:pPr>
        <w:spacing w:after="0" w:line="240" w:lineRule="auto"/>
        <w:jc w:val="right"/>
        <w:rPr>
          <w:rFonts w:ascii="Arial" w:hAnsi="Arial" w:cs="Arial"/>
          <w:b/>
          <w:bCs/>
          <w:color w:val="393939"/>
        </w:rPr>
      </w:pPr>
      <w:proofErr w:type="spellStart"/>
      <w:r>
        <w:rPr>
          <w:rFonts w:ascii="Arial" w:hAnsi="Arial" w:cs="Arial"/>
          <w:b/>
          <w:bCs/>
          <w:color w:val="393939"/>
        </w:rPr>
        <w:t>Pec</w:t>
      </w:r>
      <w:proofErr w:type="spellEnd"/>
      <w:r>
        <w:rPr>
          <w:rFonts w:ascii="Arial" w:hAnsi="Arial" w:cs="Arial"/>
          <w:b/>
          <w:bCs/>
          <w:color w:val="393939"/>
        </w:rPr>
        <w:t>: comune.montevarchi@postacert.toscana.it</w:t>
      </w:r>
    </w:p>
    <w:p w14:paraId="58937457" w14:textId="77777777" w:rsidR="00894AFD" w:rsidRDefault="00894AFD" w:rsidP="00AE664F">
      <w:pPr>
        <w:spacing w:after="240"/>
        <w:rPr>
          <w:rFonts w:ascii="Arial" w:hAnsi="Arial" w:cs="Arial"/>
          <w:b/>
          <w:bCs/>
          <w:color w:val="393939"/>
        </w:rPr>
      </w:pPr>
    </w:p>
    <w:p w14:paraId="3F3FB67C" w14:textId="7907BCC5" w:rsidR="00894AFD" w:rsidRPr="00AE664F" w:rsidRDefault="00894AFD" w:rsidP="00894AFD">
      <w:pPr>
        <w:spacing w:after="240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ISTANZA DI PARTECIPAZIONE</w:t>
      </w:r>
    </w:p>
    <w:p w14:paraId="09BFFBD6" w14:textId="77777777" w:rsidR="008F39AE" w:rsidRDefault="008F39AE" w:rsidP="008F39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99F84" w14:textId="40A80B22" w:rsidR="00894AFD" w:rsidRPr="008F39AE" w:rsidRDefault="00000C5B" w:rsidP="008F39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9AE">
        <w:rPr>
          <w:rFonts w:ascii="Times New Roman" w:eastAsia="Times New Roman" w:hAnsi="Times New Roman" w:cs="Times New Roman"/>
          <w:sz w:val="24"/>
          <w:szCs w:val="24"/>
        </w:rPr>
        <w:t>Il</w:t>
      </w:r>
      <w:r w:rsidR="002F44E1" w:rsidRPr="008F39AE">
        <w:rPr>
          <w:rFonts w:ascii="Times New Roman" w:eastAsia="Times New Roman" w:hAnsi="Times New Roman" w:cs="Times New Roman"/>
          <w:sz w:val="24"/>
          <w:szCs w:val="24"/>
        </w:rPr>
        <w:t>/la</w:t>
      </w:r>
      <w:r w:rsidRPr="008F39AE">
        <w:rPr>
          <w:rFonts w:ascii="Times New Roman" w:eastAsia="Times New Roman" w:hAnsi="Times New Roman" w:cs="Times New Roman"/>
          <w:sz w:val="24"/>
          <w:szCs w:val="24"/>
        </w:rPr>
        <w:t xml:space="preserve"> sottoscritto</w:t>
      </w:r>
      <w:r w:rsidR="002F44E1" w:rsidRPr="008F39AE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8F3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AFD" w:rsidRPr="008F39AE">
        <w:rPr>
          <w:rFonts w:ascii="Times New Roman" w:eastAsia="Times New Roman" w:hAnsi="Times New Roman" w:cs="Times New Roman"/>
          <w:sz w:val="24"/>
          <w:szCs w:val="24"/>
        </w:rPr>
        <w:t>(nome</w:t>
      </w:r>
      <w:proofErr w:type="gramStart"/>
      <w:r w:rsidR="00894AFD" w:rsidRPr="008F39AE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8F39A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proofErr w:type="gramEnd"/>
      <w:r w:rsidR="00894AFD" w:rsidRPr="008F39AE">
        <w:rPr>
          <w:rFonts w:ascii="Times New Roman" w:eastAsia="Times New Roman" w:hAnsi="Times New Roman" w:cs="Times New Roman"/>
          <w:sz w:val="24"/>
          <w:szCs w:val="24"/>
        </w:rPr>
        <w:t>(cognome)………………………………</w:t>
      </w:r>
      <w:r w:rsidR="008F39A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8F3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1A3E74" w14:textId="45B15315" w:rsidR="00894AFD" w:rsidRPr="008F39AE" w:rsidRDefault="00000C5B" w:rsidP="008F39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9AE">
        <w:rPr>
          <w:rFonts w:ascii="Times New Roman" w:eastAsia="Times New Roman" w:hAnsi="Times New Roman" w:cs="Times New Roman"/>
          <w:sz w:val="24"/>
          <w:szCs w:val="24"/>
        </w:rPr>
        <w:t>nato</w:t>
      </w:r>
      <w:r w:rsidR="002F44E1" w:rsidRPr="008F39AE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8F39AE">
        <w:rPr>
          <w:rFonts w:ascii="Times New Roman" w:eastAsia="Times New Roman" w:hAnsi="Times New Roman" w:cs="Times New Roman"/>
          <w:sz w:val="24"/>
          <w:szCs w:val="24"/>
        </w:rPr>
        <w:t xml:space="preserve"> il ........................ a ...............................</w:t>
      </w:r>
      <w:r w:rsidR="00894AFD" w:rsidRPr="008F39AE">
        <w:rPr>
          <w:rFonts w:ascii="Times New Roman" w:eastAsia="Times New Roman" w:hAnsi="Times New Roman" w:cs="Times New Roman"/>
          <w:sz w:val="24"/>
          <w:szCs w:val="24"/>
        </w:rPr>
        <w:t>................ prov. di</w:t>
      </w:r>
      <w:r w:rsidRPr="008F3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AFD" w:rsidRPr="008F39AE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8F39AE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="008F39A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8F3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39A721" w14:textId="06A5E76A" w:rsidR="00894AFD" w:rsidRPr="008F39AE" w:rsidRDefault="00000C5B" w:rsidP="008F39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9AE">
        <w:rPr>
          <w:rFonts w:ascii="Times New Roman" w:eastAsia="Times New Roman" w:hAnsi="Times New Roman" w:cs="Times New Roman"/>
          <w:sz w:val="24"/>
          <w:szCs w:val="24"/>
        </w:rPr>
        <w:t>e residente in ............ via ................................ n.</w:t>
      </w:r>
      <w:proofErr w:type="gramStart"/>
      <w:r w:rsidRPr="008F39AE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  <w:proofErr w:type="gramEnd"/>
      <w:r w:rsidRPr="008F39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4AFD" w:rsidRPr="008F39AE">
        <w:rPr>
          <w:rFonts w:ascii="Times New Roman" w:eastAsia="Times New Roman" w:hAnsi="Times New Roman" w:cs="Times New Roman"/>
          <w:sz w:val="24"/>
          <w:szCs w:val="24"/>
        </w:rPr>
        <w:t xml:space="preserve"> Comune di…………………………………</w:t>
      </w:r>
    </w:p>
    <w:p w14:paraId="3F4C578C" w14:textId="496DA24E" w:rsidR="00894AFD" w:rsidRPr="008F39AE" w:rsidRDefault="00000C5B" w:rsidP="008F39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9AE">
        <w:rPr>
          <w:rFonts w:ascii="Times New Roman" w:eastAsia="Times New Roman" w:hAnsi="Times New Roman" w:cs="Times New Roman"/>
          <w:sz w:val="24"/>
          <w:szCs w:val="24"/>
        </w:rPr>
        <w:t xml:space="preserve">codice fiscale.......................................... </w:t>
      </w:r>
      <w:r w:rsidR="00894AFD" w:rsidRPr="008F39AE">
        <w:rPr>
          <w:rFonts w:ascii="Times New Roman" w:eastAsia="Times New Roman" w:hAnsi="Times New Roman" w:cs="Times New Roman"/>
          <w:sz w:val="24"/>
          <w:szCs w:val="24"/>
        </w:rPr>
        <w:t>P.IVA…………………………</w:t>
      </w:r>
      <w:r w:rsidR="008F39AE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</w:p>
    <w:p w14:paraId="0FFDFD57" w14:textId="42D4A47E" w:rsidR="00894AFD" w:rsidRPr="008F39AE" w:rsidRDefault="00894AFD" w:rsidP="008F39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9AE">
        <w:rPr>
          <w:rFonts w:ascii="Times New Roman" w:eastAsia="Times New Roman" w:hAnsi="Times New Roman" w:cs="Times New Roman"/>
          <w:sz w:val="24"/>
          <w:szCs w:val="24"/>
        </w:rPr>
        <w:t>Telefono……………………………………mail…………………………………………</w:t>
      </w:r>
      <w:r w:rsidR="008F39AE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="008F39A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8F3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23B9CC" w14:textId="32106951" w:rsidR="00894AFD" w:rsidRPr="008F39AE" w:rsidRDefault="00894AFD" w:rsidP="008F39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9AE">
        <w:rPr>
          <w:rFonts w:ascii="Times New Roman" w:eastAsia="Times New Roman" w:hAnsi="Times New Roman" w:cs="Times New Roman"/>
          <w:sz w:val="24"/>
          <w:szCs w:val="24"/>
        </w:rPr>
        <w:t>P.E.C……………………………………………</w:t>
      </w:r>
      <w:r w:rsidR="008F39A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8F39A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8F3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23762D" w14:textId="337913A9" w:rsidR="00894AFD" w:rsidRPr="008F39AE" w:rsidRDefault="00894AFD" w:rsidP="008F39AE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9AE">
        <w:rPr>
          <w:rFonts w:ascii="Times New Roman" w:eastAsia="Times New Roman" w:hAnsi="Times New Roman" w:cs="Times New Roman"/>
          <w:sz w:val="24"/>
          <w:szCs w:val="24"/>
        </w:rPr>
        <w:t>Nella sua qualifica di:</w:t>
      </w:r>
    </w:p>
    <w:p w14:paraId="07EC2E46" w14:textId="20D81CEE" w:rsidR="00894AFD" w:rsidRDefault="00F03F5A" w:rsidP="00F03F5A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Legale Rappresentante</w:t>
      </w:r>
    </w:p>
    <w:p w14:paraId="1B1D33D7" w14:textId="4505BB45" w:rsidR="00F03F5A" w:rsidRDefault="00F03F5A" w:rsidP="00F03F5A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Istintore</w:t>
      </w:r>
      <w:proofErr w:type="spellEnd"/>
    </w:p>
    <w:p w14:paraId="27532703" w14:textId="62DF5488" w:rsidR="00F03F5A" w:rsidRDefault="00F03F5A" w:rsidP="00F03F5A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Procuratore speciale o generale con mandato di rappresentanza con firma disgiunta </w:t>
      </w:r>
      <w:proofErr w:type="gramStart"/>
      <w:r w:rsidRPr="00F03F5A">
        <w:rPr>
          <w:rFonts w:ascii="Times New Roman" w:eastAsia="Times New Roman" w:hAnsi="Times New Roman" w:cs="Times New Roman"/>
          <w:i/>
          <w:iCs/>
          <w:sz w:val="24"/>
          <w:szCs w:val="24"/>
        </w:rPr>
        <w:t>( allegare</w:t>
      </w:r>
      <w:proofErr w:type="gramEnd"/>
      <w:r w:rsidRPr="00F03F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procura tranne nel caso in cui l’attribuzione dell’incarico risulti da visura camerale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10C3799" w14:textId="2CBAC996" w:rsidR="00F03F5A" w:rsidRPr="00894AFD" w:rsidRDefault="00F03F5A" w:rsidP="00F03F5A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Procuratore speciale o generale con mandato di rappresentanza con firma congiunta della ditta che rappresenta </w:t>
      </w:r>
      <w:r w:rsidRPr="00F03F5A">
        <w:rPr>
          <w:rFonts w:ascii="Times New Roman" w:eastAsia="Times New Roman" w:hAnsi="Times New Roman" w:cs="Times New Roman"/>
          <w:i/>
          <w:iCs/>
          <w:sz w:val="24"/>
          <w:szCs w:val="24"/>
        </w:rPr>
        <w:t>(allegare la procura tranne nel caso in cui l’attribuzione dell’incarico risulti da visura camerale)</w:t>
      </w:r>
    </w:p>
    <w:p w14:paraId="1B7CE1B2" w14:textId="1B65B2AF" w:rsidR="00894AFD" w:rsidRDefault="00F03F5A" w:rsidP="00F03F5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3F5A">
        <w:rPr>
          <w:rFonts w:ascii="Times New Roman" w:eastAsia="Times New Roman" w:hAnsi="Times New Roman" w:cs="Times New Roman"/>
          <w:b/>
          <w:bCs/>
          <w:sz w:val="24"/>
          <w:szCs w:val="24"/>
        </w:rPr>
        <w:t>MANIFESTA L’INTERESSE AD ESSERE INVITATO</w:t>
      </w:r>
    </w:p>
    <w:p w14:paraId="20E9AF7E" w14:textId="5E83BD91" w:rsidR="00F03F5A" w:rsidRPr="00C36546" w:rsidRDefault="00F03F5A" w:rsidP="00C365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F5A">
        <w:rPr>
          <w:rFonts w:ascii="Times New Roman" w:eastAsia="Times New Roman" w:hAnsi="Times New Roman" w:cs="Times New Roman"/>
          <w:sz w:val="24"/>
          <w:szCs w:val="24"/>
        </w:rPr>
        <w:t xml:space="preserve">alla procedura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 l’affidamento del Sevizio di Affissione manifesti per il Comune di Montevarchi per la durata di due </w:t>
      </w:r>
      <w:r w:rsidRPr="00424102">
        <w:rPr>
          <w:rFonts w:ascii="Times New Roman" w:eastAsia="Times New Roman" w:hAnsi="Times New Roman" w:cs="Times New Roman"/>
          <w:sz w:val="24"/>
          <w:szCs w:val="24"/>
        </w:rPr>
        <w:t>anni</w:t>
      </w:r>
      <w:r w:rsidRPr="00C36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36546">
        <w:rPr>
          <w:rFonts w:ascii="Times New Roman" w:eastAsia="Times New Roman" w:hAnsi="Times New Roman" w:cs="Times New Roman"/>
          <w:sz w:val="24"/>
          <w:szCs w:val="24"/>
        </w:rPr>
        <w:t>( 01</w:t>
      </w:r>
      <w:proofErr w:type="gramEnd"/>
      <w:r w:rsidRPr="00C36546">
        <w:rPr>
          <w:rFonts w:ascii="Times New Roman" w:eastAsia="Times New Roman" w:hAnsi="Times New Roman" w:cs="Times New Roman"/>
          <w:sz w:val="24"/>
          <w:szCs w:val="24"/>
        </w:rPr>
        <w:t>/01/2026-31/12/2027</w:t>
      </w:r>
      <w:r w:rsidRPr="00C3654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C36546">
        <w:rPr>
          <w:rFonts w:ascii="Times New Roman" w:eastAsia="Times New Roman" w:hAnsi="Times New Roman" w:cs="Times New Roman"/>
          <w:sz w:val="24"/>
          <w:szCs w:val="24"/>
        </w:rPr>
        <w:t xml:space="preserve"> oltre all’eventuale ripetizione del servizio per un </w:t>
      </w:r>
      <w:r w:rsidR="008F39AE" w:rsidRPr="00C36546">
        <w:rPr>
          <w:rFonts w:ascii="Times New Roman" w:eastAsia="Times New Roman" w:hAnsi="Times New Roman" w:cs="Times New Roman"/>
          <w:sz w:val="24"/>
          <w:szCs w:val="24"/>
        </w:rPr>
        <w:t xml:space="preserve">massimo di </w:t>
      </w:r>
      <w:r w:rsidRPr="00C36546">
        <w:rPr>
          <w:rFonts w:ascii="Times New Roman" w:eastAsia="Times New Roman" w:hAnsi="Times New Roman" w:cs="Times New Roman"/>
          <w:sz w:val="24"/>
          <w:szCs w:val="24"/>
        </w:rPr>
        <w:t>ulterior</w:t>
      </w:r>
      <w:r w:rsidR="008F39AE" w:rsidRPr="00C36546">
        <w:rPr>
          <w:rFonts w:ascii="Times New Roman" w:eastAsia="Times New Roman" w:hAnsi="Times New Roman" w:cs="Times New Roman"/>
          <w:sz w:val="24"/>
          <w:szCs w:val="24"/>
        </w:rPr>
        <w:t xml:space="preserve">i due anni </w:t>
      </w:r>
      <w:r w:rsidRPr="00C36546">
        <w:rPr>
          <w:rFonts w:ascii="Times New Roman" w:eastAsia="Times New Roman" w:hAnsi="Times New Roman" w:cs="Times New Roman"/>
          <w:sz w:val="24"/>
          <w:szCs w:val="24"/>
        </w:rPr>
        <w:t xml:space="preserve">ed all’eventuale proroga tecnica nella misura massima di mesi 6 (sei) per un valore </w:t>
      </w:r>
      <w:r w:rsidR="00C36546" w:rsidRPr="00C36546">
        <w:rPr>
          <w:rFonts w:ascii="Times New Roman" w:eastAsia="Times New Roman" w:hAnsi="Times New Roman" w:cs="Times New Roman"/>
          <w:sz w:val="24"/>
          <w:szCs w:val="24"/>
        </w:rPr>
        <w:t xml:space="preserve">complessivo </w:t>
      </w:r>
      <w:r w:rsidRPr="00C36546">
        <w:rPr>
          <w:rFonts w:ascii="Times New Roman" w:eastAsia="Times New Roman" w:hAnsi="Times New Roman" w:cs="Times New Roman"/>
          <w:sz w:val="24"/>
          <w:szCs w:val="24"/>
        </w:rPr>
        <w:t>stimato di</w:t>
      </w:r>
      <w:r w:rsidR="00C36546" w:rsidRPr="00C36546">
        <w:rPr>
          <w:rFonts w:ascii="Times New Roman" w:eastAsia="Times New Roman" w:hAnsi="Times New Roman" w:cs="Times New Roman"/>
          <w:sz w:val="24"/>
          <w:szCs w:val="24"/>
        </w:rPr>
        <w:t xml:space="preserve"> € 24.800,00 così calcolato</w:t>
      </w:r>
      <w:r w:rsidRPr="00C3654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73BB67" w14:textId="4162991A" w:rsidR="00424102" w:rsidRPr="00C36546" w:rsidRDefault="00F03F5A" w:rsidP="00424102">
      <w:pPr>
        <w:pStyle w:val="Paragrafoelenco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546">
        <w:rPr>
          <w:rFonts w:ascii="Times New Roman" w:eastAsia="Times New Roman" w:hAnsi="Times New Roman" w:cs="Times New Roman"/>
          <w:sz w:val="24"/>
          <w:szCs w:val="24"/>
        </w:rPr>
        <w:t>euro 10.</w:t>
      </w:r>
      <w:r w:rsidR="008F39AE" w:rsidRPr="00C3654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36546">
        <w:rPr>
          <w:rFonts w:ascii="Times New Roman" w:eastAsia="Times New Roman" w:hAnsi="Times New Roman" w:cs="Times New Roman"/>
          <w:sz w:val="24"/>
          <w:szCs w:val="24"/>
        </w:rPr>
        <w:t>00</w:t>
      </w:r>
      <w:r w:rsidR="008F39AE" w:rsidRPr="00C36546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C36546">
        <w:rPr>
          <w:rFonts w:ascii="Times New Roman" w:eastAsia="Times New Roman" w:hAnsi="Times New Roman" w:cs="Times New Roman"/>
          <w:sz w:val="24"/>
          <w:szCs w:val="24"/>
        </w:rPr>
        <w:t xml:space="preserve"> oltre iva per la durata </w:t>
      </w:r>
      <w:r w:rsidR="00424102" w:rsidRPr="00C36546">
        <w:rPr>
          <w:rFonts w:ascii="Times New Roman" w:eastAsia="Times New Roman" w:hAnsi="Times New Roman" w:cs="Times New Roman"/>
          <w:sz w:val="24"/>
          <w:szCs w:val="24"/>
        </w:rPr>
        <w:t xml:space="preserve">dell’intero periodo </w:t>
      </w:r>
      <w:proofErr w:type="gramStart"/>
      <w:r w:rsidR="00424102" w:rsidRPr="00C36546">
        <w:rPr>
          <w:rFonts w:ascii="Times New Roman" w:eastAsia="Times New Roman" w:hAnsi="Times New Roman" w:cs="Times New Roman"/>
          <w:sz w:val="24"/>
          <w:szCs w:val="24"/>
        </w:rPr>
        <w:t>( 1</w:t>
      </w:r>
      <w:proofErr w:type="gramEnd"/>
      <w:r w:rsidR="00424102" w:rsidRPr="00C36546">
        <w:rPr>
          <w:rFonts w:ascii="Times New Roman" w:eastAsia="Times New Roman" w:hAnsi="Times New Roman" w:cs="Times New Roman"/>
          <w:sz w:val="24"/>
          <w:szCs w:val="24"/>
        </w:rPr>
        <w:t>/1/2026-31/12/2027)</w:t>
      </w:r>
    </w:p>
    <w:p w14:paraId="2C76A614" w14:textId="0EA72C48" w:rsidR="00424102" w:rsidRPr="00C36546" w:rsidRDefault="00424102" w:rsidP="00424102">
      <w:pPr>
        <w:pStyle w:val="Paragrafoelenco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546">
        <w:rPr>
          <w:rFonts w:ascii="Times New Roman" w:eastAsia="Times New Roman" w:hAnsi="Times New Roman" w:cs="Times New Roman"/>
          <w:sz w:val="24"/>
          <w:szCs w:val="24"/>
        </w:rPr>
        <w:t xml:space="preserve">euro </w:t>
      </w:r>
      <w:r w:rsidR="008F39AE" w:rsidRPr="00C36546">
        <w:rPr>
          <w:rFonts w:ascii="Times New Roman" w:eastAsia="Times New Roman" w:hAnsi="Times New Roman" w:cs="Times New Roman"/>
          <w:sz w:val="24"/>
          <w:szCs w:val="24"/>
        </w:rPr>
        <w:t>10.8</w:t>
      </w:r>
      <w:r w:rsidRPr="00C36546">
        <w:rPr>
          <w:rFonts w:ascii="Times New Roman" w:eastAsia="Times New Roman" w:hAnsi="Times New Roman" w:cs="Times New Roman"/>
          <w:sz w:val="24"/>
          <w:szCs w:val="24"/>
        </w:rPr>
        <w:t xml:space="preserve">00,00 </w:t>
      </w:r>
      <w:r w:rsidR="00B42AE0" w:rsidRPr="00C36546">
        <w:rPr>
          <w:rFonts w:ascii="Times New Roman" w:eastAsia="Times New Roman" w:hAnsi="Times New Roman" w:cs="Times New Roman"/>
          <w:sz w:val="24"/>
          <w:szCs w:val="24"/>
        </w:rPr>
        <w:t xml:space="preserve">oltre iva </w:t>
      </w:r>
      <w:r w:rsidRPr="00C36546">
        <w:rPr>
          <w:rFonts w:ascii="Times New Roman" w:eastAsia="Times New Roman" w:hAnsi="Times New Roman" w:cs="Times New Roman"/>
          <w:sz w:val="24"/>
          <w:szCs w:val="24"/>
        </w:rPr>
        <w:t xml:space="preserve">per l’eventuale </w:t>
      </w:r>
      <w:r w:rsidR="008F39AE" w:rsidRPr="00C36546">
        <w:rPr>
          <w:rFonts w:ascii="Times New Roman" w:eastAsia="Times New Roman" w:hAnsi="Times New Roman" w:cs="Times New Roman"/>
          <w:sz w:val="24"/>
          <w:szCs w:val="24"/>
        </w:rPr>
        <w:t>ripetizione del servizio per un massimo di ulteriori due anni</w:t>
      </w:r>
    </w:p>
    <w:p w14:paraId="5ECE07A2" w14:textId="317D1C11" w:rsidR="00424102" w:rsidRPr="00C36546" w:rsidRDefault="00424102" w:rsidP="0042410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46">
        <w:rPr>
          <w:rFonts w:ascii="Times New Roman" w:eastAsia="Times New Roman" w:hAnsi="Times New Roman" w:cs="Times New Roman"/>
          <w:sz w:val="24"/>
          <w:szCs w:val="24"/>
        </w:rPr>
        <w:t xml:space="preserve">€ </w:t>
      </w:r>
      <w:r w:rsidR="00B42AE0" w:rsidRPr="00C36546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8F39AE" w:rsidRPr="00C36546">
        <w:rPr>
          <w:rFonts w:ascii="Times New Roman" w:eastAsia="Times New Roman" w:hAnsi="Times New Roman" w:cs="Times New Roman"/>
          <w:sz w:val="24"/>
          <w:szCs w:val="24"/>
        </w:rPr>
        <w:t>7</w:t>
      </w:r>
      <w:r w:rsidR="00B42AE0" w:rsidRPr="00C36546">
        <w:rPr>
          <w:rFonts w:ascii="Times New Roman" w:eastAsia="Times New Roman" w:hAnsi="Times New Roman" w:cs="Times New Roman"/>
          <w:sz w:val="24"/>
          <w:szCs w:val="24"/>
        </w:rPr>
        <w:t xml:space="preserve">00,00 oltre iva per l’eventuale </w:t>
      </w:r>
      <w:r w:rsidRPr="00C36546">
        <w:rPr>
          <w:rFonts w:ascii="Times New Roman" w:eastAsia="Times New Roman" w:hAnsi="Times New Roman" w:cs="Times New Roman"/>
          <w:sz w:val="24"/>
          <w:szCs w:val="24"/>
        </w:rPr>
        <w:t xml:space="preserve">proroga tecnica </w:t>
      </w:r>
    </w:p>
    <w:p w14:paraId="6D107C1F" w14:textId="77777777" w:rsidR="00424102" w:rsidRDefault="00424102" w:rsidP="00227B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01EF5" w14:textId="024D8469" w:rsidR="00227BB6" w:rsidRPr="00227BB6" w:rsidRDefault="00227BB6" w:rsidP="00227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L’affidamento del Servizio in oggetto avverrà attraverso procedura negoziata </w:t>
      </w:r>
      <w:r w:rsidRPr="00227BB6">
        <w:rPr>
          <w:rFonts w:ascii="Times New Roman" w:eastAsia="Times New Roman" w:hAnsi="Times New Roman" w:cs="Times New Roman"/>
          <w:sz w:val="24"/>
          <w:szCs w:val="24"/>
        </w:rPr>
        <w:t xml:space="preserve">da espletarsi, sulla piattaforma MEPA, ai sensi dell’art. 50 co 1 lett. e) del </w:t>
      </w:r>
      <w:proofErr w:type="spellStart"/>
      <w:r w:rsidRPr="00227BB6"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spellEnd"/>
      <w:r w:rsidRPr="00227BB6">
        <w:rPr>
          <w:rFonts w:ascii="Times New Roman" w:eastAsia="Times New Roman" w:hAnsi="Times New Roman" w:cs="Times New Roman"/>
          <w:sz w:val="24"/>
          <w:szCs w:val="24"/>
        </w:rPr>
        <w:t xml:space="preserve"> 36/2023 (Codice dei Contratti pubblici). </w:t>
      </w:r>
    </w:p>
    <w:p w14:paraId="0A301B67" w14:textId="1CC04B16" w:rsidR="00227BB6" w:rsidRPr="00F03F5A" w:rsidRDefault="00227BB6" w:rsidP="00227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B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tal fine consapevole, ai sensi e per gli effetti dell’art. 46 e 47, 75 e 76 del D.P.R. 445/2000, delle responsabilità penali cui può andare incontro nel caso di dichiarazioni mendaci nonché, delle conseguenze amministrative di esclusione dalle gare di cui al </w:t>
      </w:r>
      <w:proofErr w:type="spellStart"/>
      <w:r w:rsidRPr="00227BB6"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 w:rsidRPr="00227BB6">
        <w:rPr>
          <w:rFonts w:ascii="Times New Roman" w:eastAsia="Times New Roman" w:hAnsi="Times New Roman" w:cs="Times New Roman"/>
          <w:sz w:val="24"/>
          <w:szCs w:val="24"/>
        </w:rPr>
        <w:t xml:space="preserve"> n. 36/2023 e alla normativa vigente in materia</w:t>
      </w:r>
    </w:p>
    <w:p w14:paraId="5B7B182C" w14:textId="30CCC296" w:rsidR="00AE664F" w:rsidRPr="00C41CC1" w:rsidRDefault="00AE664F" w:rsidP="00AE664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="0022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BB6" w:rsidRPr="00227BB6">
        <w:rPr>
          <w:rFonts w:ascii="Times New Roman" w:eastAsia="Times New Roman" w:hAnsi="Times New Roman" w:cs="Times New Roman"/>
          <w:sz w:val="14"/>
          <w:szCs w:val="14"/>
        </w:rPr>
        <w:t>(1)(2)</w:t>
      </w:r>
    </w:p>
    <w:p w14:paraId="201BEC13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che nei propri confronti e nei confronti della propria società non ricorrono cause di esclusione delle procedure d’appalto di cu agli artt. dal 94 al 98 del d.lgs. 36/2023; </w:t>
      </w:r>
    </w:p>
    <w:p w14:paraId="6A3C4EF8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non aver reso false comunicazioni sociali di cui agli artt. 2621 e 2622 del </w:t>
      </w:r>
      <w:proofErr w:type="gramStart"/>
      <w:r w:rsidRPr="00227BB6">
        <w:rPr>
          <w:rFonts w:eastAsia="Times New Roman"/>
          <w:color w:val="auto"/>
          <w:kern w:val="2"/>
        </w:rPr>
        <w:t>codice civile</w:t>
      </w:r>
      <w:proofErr w:type="gramEnd"/>
      <w:r w:rsidRPr="00227BB6">
        <w:rPr>
          <w:rFonts w:eastAsia="Times New Roman"/>
          <w:color w:val="auto"/>
          <w:kern w:val="2"/>
        </w:rPr>
        <w:t xml:space="preserve">; </w:t>
      </w:r>
    </w:p>
    <w:p w14:paraId="26AE7788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non aver presentato nella procedura di gara in corso e negli affidamenti di subappalti documentazione e dichiarazioni non veritiere; </w:t>
      </w:r>
    </w:p>
    <w:p w14:paraId="0E2C646A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non essere iscritto nel casellario informatico tenuto dall’Osservatorio dell’ANAC per aver presentato false dichiarazioni o falsa documentazione nelle procedure di gara e negli affidamenti di subappalti; </w:t>
      </w:r>
    </w:p>
    <w:p w14:paraId="5814FF56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essere / di non essere una micro, piccola o media impresa, come definita dall’art. 2 dell’allegato alla raccomandazione della Commissione Europea 2003/361/CE del 06 maggio 2003 (G.U.U.E. n. L 124 del 20 maggio 2003); </w:t>
      </w:r>
    </w:p>
    <w:p w14:paraId="3894755D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non essersi reso colpevole di gravi illeciti professionali, tali da rendere dubbia la sua integrità o affidabilità; </w:t>
      </w:r>
    </w:p>
    <w:p w14:paraId="32673293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non aver tentato di influenzare indebitamente il processo decisionale della stazione appaltante o di ottenere informazioni riservate a fini di proprio oi altrui vantaggio; </w:t>
      </w:r>
    </w:p>
    <w:p w14:paraId="3C0BF750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non aver fornito, anche per negligenza, informazioni false o fuorvianti suscettibili di influenzare le decisioni sull’esclusione, la selezione o l’aggiudicazione; </w:t>
      </w:r>
    </w:p>
    <w:p w14:paraId="321B7D99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non aver omesso le informazioni dovute ai fini del corretto svolgimento della procedura di selezione; </w:t>
      </w:r>
    </w:p>
    <w:p w14:paraId="63AE1FA3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non aver commesso significative e persistenti carenze nell’esecuzione di un precedente contratto di appalto che ne hanno causato la risoluzione per inadempimento ovvero la condanna al risarcimento del danno o altre sanzioni comparabili; </w:t>
      </w:r>
    </w:p>
    <w:p w14:paraId="2A008DE0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non essere sottoposto a fallimento o di trovarsi in stato di liquidazione coatta, o di concordato preventivo, né è in corso nei propri confronti un procedimento per la dichiarazione di una di tali situazioni; </w:t>
      </w:r>
    </w:p>
    <w:p w14:paraId="724FA629" w14:textId="77777777" w:rsidR="00AE664F" w:rsidRPr="00227BB6" w:rsidRDefault="00AE664F" w:rsidP="00C36546">
      <w:pPr>
        <w:pStyle w:val="Default"/>
        <w:numPr>
          <w:ilvl w:val="1"/>
          <w:numId w:val="5"/>
        </w:numPr>
        <w:spacing w:after="3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non aver commesso grave inadempimento nei confronti di uno o più subappaltatori, riconosciuto o accertato con sentenza passata in giudicato; </w:t>
      </w:r>
    </w:p>
    <w:p w14:paraId="74A66049" w14:textId="77777777" w:rsidR="00AE664F" w:rsidRDefault="00AE664F" w:rsidP="00C36546">
      <w:pPr>
        <w:pStyle w:val="Default"/>
        <w:numPr>
          <w:ilvl w:val="1"/>
          <w:numId w:val="5"/>
        </w:numPr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di non essersi reso inottemperante agli obblighi relativi al pagamento delle imposte e tasse o ei tributi previdenziali costituenti una grave violazione a norma di legge; </w:t>
      </w:r>
    </w:p>
    <w:p w14:paraId="182CAE69" w14:textId="77777777" w:rsidR="00227BB6" w:rsidRDefault="00227BB6" w:rsidP="00227BB6">
      <w:pPr>
        <w:pStyle w:val="Default"/>
        <w:rPr>
          <w:rFonts w:eastAsia="Times New Roman"/>
          <w:color w:val="auto"/>
          <w:kern w:val="2"/>
        </w:rPr>
      </w:pPr>
    </w:p>
    <w:p w14:paraId="486AE635" w14:textId="1F8C67A7" w:rsidR="00227BB6" w:rsidRPr="008F39AE" w:rsidRDefault="00227BB6" w:rsidP="00227BB6">
      <w:pPr>
        <w:pStyle w:val="Default"/>
        <w:jc w:val="center"/>
        <w:rPr>
          <w:b/>
          <w:bCs/>
        </w:rPr>
      </w:pPr>
      <w:r w:rsidRPr="008F39AE">
        <w:rPr>
          <w:b/>
          <w:bCs/>
        </w:rPr>
        <w:t>INFINE</w:t>
      </w:r>
    </w:p>
    <w:p w14:paraId="480E4E87" w14:textId="68712F1B" w:rsidR="00227BB6" w:rsidRPr="008F39AE" w:rsidRDefault="00227BB6" w:rsidP="00227BB6">
      <w:pPr>
        <w:pStyle w:val="Default"/>
        <w:jc w:val="center"/>
        <w:rPr>
          <w:b/>
          <w:bCs/>
        </w:rPr>
      </w:pPr>
      <w:r w:rsidRPr="008F39AE">
        <w:rPr>
          <w:b/>
          <w:bCs/>
        </w:rPr>
        <w:t>AI SENSI DELLA LEGGE 13 AGOSTO 2010, N. 136</w:t>
      </w:r>
    </w:p>
    <w:p w14:paraId="67E771A0" w14:textId="59291CE9" w:rsidR="00227BB6" w:rsidRDefault="00227BB6" w:rsidP="00227BB6">
      <w:pPr>
        <w:pStyle w:val="Default"/>
        <w:jc w:val="center"/>
        <w:rPr>
          <w:b/>
          <w:bCs/>
        </w:rPr>
      </w:pPr>
      <w:r w:rsidRPr="008F39AE">
        <w:rPr>
          <w:b/>
          <w:bCs/>
        </w:rPr>
        <w:t>SI IMPEGNA</w:t>
      </w:r>
    </w:p>
    <w:p w14:paraId="0702D800" w14:textId="77777777" w:rsidR="00C36546" w:rsidRPr="008F39AE" w:rsidRDefault="00C36546" w:rsidP="00227BB6">
      <w:pPr>
        <w:pStyle w:val="Default"/>
        <w:jc w:val="center"/>
        <w:rPr>
          <w:b/>
          <w:bCs/>
        </w:rPr>
      </w:pPr>
    </w:p>
    <w:p w14:paraId="34FEE623" w14:textId="77777777" w:rsidR="00227BB6" w:rsidRPr="00227BB6" w:rsidRDefault="00227BB6" w:rsidP="00C36546">
      <w:pPr>
        <w:pStyle w:val="Default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a dare attuazione alle disposizioni di cui alla legge 13 agosto n. 136, in materia di tracciabilità dei flussi finanziari in caso di aggiudicazione e nell’esecuzione del contratto. </w:t>
      </w:r>
    </w:p>
    <w:p w14:paraId="31CF8C7B" w14:textId="77777777" w:rsidR="00227BB6" w:rsidRPr="00227BB6" w:rsidRDefault="00227BB6" w:rsidP="00C36546">
      <w:pPr>
        <w:pStyle w:val="Default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Nello specifico si impegna: </w:t>
      </w:r>
    </w:p>
    <w:p w14:paraId="024D1444" w14:textId="16E1DC9D" w:rsidR="00227BB6" w:rsidRPr="00227BB6" w:rsidRDefault="00227BB6" w:rsidP="00C36546">
      <w:pPr>
        <w:pStyle w:val="Default"/>
        <w:numPr>
          <w:ilvl w:val="0"/>
          <w:numId w:val="8"/>
        </w:numPr>
        <w:spacing w:after="10"/>
        <w:ind w:left="1080" w:hanging="360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utilizzare per tutta la durata del presente appalto uno o più conti correnti accesi presso banche o Poste Italiane S.p.A. dedicati, anche non in via esclusiva, alla commessa oggetto della presente procedura dandone comunicazione alla stazione appaltante; </w:t>
      </w:r>
    </w:p>
    <w:p w14:paraId="620F366A" w14:textId="77777777" w:rsidR="00227BB6" w:rsidRPr="00227BB6" w:rsidRDefault="00227BB6" w:rsidP="00C36546">
      <w:pPr>
        <w:pStyle w:val="Default"/>
        <w:numPr>
          <w:ilvl w:val="0"/>
          <w:numId w:val="8"/>
        </w:numPr>
        <w:spacing w:after="10"/>
        <w:ind w:left="1080" w:hanging="360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 </w:t>
      </w:r>
    </w:p>
    <w:p w14:paraId="7CA765CF" w14:textId="77777777" w:rsidR="00227BB6" w:rsidRPr="00227BB6" w:rsidRDefault="00227BB6" w:rsidP="00C36546">
      <w:pPr>
        <w:pStyle w:val="Default"/>
        <w:numPr>
          <w:ilvl w:val="0"/>
          <w:numId w:val="8"/>
        </w:numPr>
        <w:spacing w:after="10"/>
        <w:ind w:left="1080" w:hanging="360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 xml:space="preserve">assicurare che ciascuna transazione riporti il codice identificativo della gara (C.I.G.); </w:t>
      </w:r>
    </w:p>
    <w:p w14:paraId="3CF9BD38" w14:textId="2445B3AE" w:rsidR="00227BB6" w:rsidRPr="00227BB6" w:rsidRDefault="00227BB6" w:rsidP="00C36546">
      <w:pPr>
        <w:pStyle w:val="Default"/>
        <w:numPr>
          <w:ilvl w:val="0"/>
          <w:numId w:val="8"/>
        </w:numPr>
        <w:ind w:left="1080" w:hanging="360"/>
        <w:jc w:val="both"/>
        <w:rPr>
          <w:rFonts w:eastAsia="Times New Roman"/>
          <w:color w:val="auto"/>
          <w:kern w:val="2"/>
        </w:rPr>
      </w:pPr>
      <w:r w:rsidRPr="00227BB6">
        <w:rPr>
          <w:rFonts w:eastAsia="Times New Roman"/>
          <w:color w:val="auto"/>
          <w:kern w:val="2"/>
        </w:rPr>
        <w:t>comunicare alla stazione appaltante</w:t>
      </w:r>
      <w:r w:rsidR="00AA3981">
        <w:rPr>
          <w:rFonts w:eastAsia="Times New Roman"/>
          <w:color w:val="auto"/>
          <w:kern w:val="2"/>
        </w:rPr>
        <w:t xml:space="preserve"> </w:t>
      </w:r>
      <w:r w:rsidRPr="00227BB6">
        <w:rPr>
          <w:rFonts w:eastAsia="Times New Roman"/>
          <w:color w:val="auto"/>
          <w:kern w:val="2"/>
        </w:rPr>
        <w:t xml:space="preserve">le generalità e il codice fiscale delle persone delegate ad operare su di essi. </w:t>
      </w:r>
    </w:p>
    <w:p w14:paraId="761BDAD4" w14:textId="77777777" w:rsidR="00227BB6" w:rsidRDefault="00227BB6" w:rsidP="00227BB6">
      <w:pPr>
        <w:pStyle w:val="Default"/>
        <w:rPr>
          <w:rFonts w:eastAsia="Times New Roman"/>
          <w:color w:val="auto"/>
          <w:kern w:val="2"/>
        </w:rPr>
      </w:pPr>
    </w:p>
    <w:p w14:paraId="2C12EA51" w14:textId="2253F5CD" w:rsidR="00227BB6" w:rsidRDefault="00227BB6" w:rsidP="00227BB6">
      <w:pPr>
        <w:pStyle w:val="Default"/>
        <w:jc w:val="center"/>
        <w:rPr>
          <w:b/>
          <w:bCs/>
          <w:sz w:val="22"/>
          <w:szCs w:val="22"/>
        </w:rPr>
      </w:pPr>
      <w:r w:rsidRPr="00227BB6">
        <w:rPr>
          <w:b/>
          <w:bCs/>
          <w:sz w:val="22"/>
          <w:szCs w:val="22"/>
        </w:rPr>
        <w:t>DICHIARA, altresì, di essere a conoscenza che</w:t>
      </w:r>
    </w:p>
    <w:p w14:paraId="6165D4A4" w14:textId="77777777" w:rsidR="00227BB6" w:rsidRPr="00227BB6" w:rsidRDefault="00227BB6" w:rsidP="00227BB6">
      <w:pPr>
        <w:pStyle w:val="Default"/>
        <w:jc w:val="center"/>
        <w:rPr>
          <w:sz w:val="22"/>
          <w:szCs w:val="22"/>
        </w:rPr>
      </w:pPr>
    </w:p>
    <w:p w14:paraId="6CB3F692" w14:textId="77777777" w:rsidR="00227BB6" w:rsidRPr="008F39AE" w:rsidRDefault="00227BB6" w:rsidP="00227BB6">
      <w:pPr>
        <w:pStyle w:val="Default"/>
        <w:numPr>
          <w:ilvl w:val="0"/>
          <w:numId w:val="9"/>
        </w:numPr>
        <w:spacing w:after="10"/>
        <w:ind w:left="709" w:hanging="360"/>
        <w:jc w:val="both"/>
      </w:pPr>
      <w:r w:rsidRPr="008F39AE">
        <w:t xml:space="preserve">la presente indagine di mercato ha l’unico scopo di comunicare all’Ente la disponibilità ad essere invitati alla successiva fase di richiesta offerta; </w:t>
      </w:r>
    </w:p>
    <w:p w14:paraId="4F073460" w14:textId="77777777" w:rsidR="00227BB6" w:rsidRPr="008F39AE" w:rsidRDefault="00227BB6" w:rsidP="00227BB6">
      <w:pPr>
        <w:pStyle w:val="Default"/>
        <w:numPr>
          <w:ilvl w:val="0"/>
          <w:numId w:val="9"/>
        </w:numPr>
        <w:spacing w:after="10"/>
        <w:ind w:left="709" w:hanging="360"/>
        <w:jc w:val="both"/>
      </w:pPr>
      <w:r w:rsidRPr="008F39AE">
        <w:t xml:space="preserve">la partecipazione alla presente indagine di mercato da parte degli operatori economici non costituisce alcun obbligo in capo all’Amministrazione e il partecipante non può vantare alcuna pretesa verso l’Amministrazione; </w:t>
      </w:r>
    </w:p>
    <w:p w14:paraId="62713218" w14:textId="77777777" w:rsidR="00227BB6" w:rsidRPr="008F39AE" w:rsidRDefault="00227BB6" w:rsidP="00227BB6">
      <w:pPr>
        <w:pStyle w:val="Default"/>
        <w:numPr>
          <w:ilvl w:val="0"/>
          <w:numId w:val="9"/>
        </w:numPr>
        <w:spacing w:after="10"/>
        <w:ind w:left="709" w:hanging="360"/>
        <w:jc w:val="both"/>
      </w:pPr>
      <w:r w:rsidRPr="008F39AE">
        <w:t xml:space="preserve">l’Ente si riserva la possibilità di sospendere, modificare o annullare, in tutto o in parte, il procedimento avviato, senza che i richiedenti possano vantare alcuna pretesa; </w:t>
      </w:r>
    </w:p>
    <w:p w14:paraId="2B9BC026" w14:textId="791B1DD9" w:rsidR="00227BB6" w:rsidRPr="008F39AE" w:rsidRDefault="00227BB6" w:rsidP="00227BB6">
      <w:pPr>
        <w:pStyle w:val="Default"/>
        <w:numPr>
          <w:ilvl w:val="0"/>
          <w:numId w:val="9"/>
        </w:numPr>
        <w:ind w:left="709" w:hanging="360"/>
        <w:jc w:val="both"/>
      </w:pPr>
      <w:r w:rsidRPr="008F39AE">
        <w:t>il criterio di scelta del contraente sarà il minor prezzo, con procedura di affidamento ai sensi dell’art. 50, comma 1 lett. e) del D.lgs. 36/2023 da determinarsi mediante</w:t>
      </w:r>
      <w:r w:rsidR="00850D78">
        <w:t xml:space="preserve"> l’offerta economicamente più vantaggiosa,</w:t>
      </w:r>
      <w:r w:rsidRPr="008F39AE">
        <w:t xml:space="preserve"> </w:t>
      </w:r>
    </w:p>
    <w:p w14:paraId="11274E32" w14:textId="77777777" w:rsidR="00227BB6" w:rsidRPr="00227BB6" w:rsidRDefault="00227BB6" w:rsidP="00227BB6">
      <w:pPr>
        <w:pStyle w:val="Default"/>
        <w:rPr>
          <w:sz w:val="22"/>
          <w:szCs w:val="22"/>
        </w:rPr>
      </w:pPr>
    </w:p>
    <w:p w14:paraId="078B02A5" w14:textId="2BEF8638" w:rsidR="00227BB6" w:rsidRPr="008F39AE" w:rsidRDefault="00227BB6" w:rsidP="00227BB6">
      <w:pPr>
        <w:pStyle w:val="Default"/>
        <w:jc w:val="both"/>
        <w:rPr>
          <w:rFonts w:eastAsia="Times New Roman"/>
          <w:color w:val="auto"/>
          <w:kern w:val="2"/>
        </w:rPr>
      </w:pPr>
      <w:r w:rsidRPr="00227BB6">
        <w:rPr>
          <w:b/>
          <w:bCs/>
          <w:sz w:val="22"/>
          <w:szCs w:val="22"/>
        </w:rPr>
        <w:t xml:space="preserve">DICHIARA </w:t>
      </w:r>
      <w:r w:rsidRPr="008F39AE">
        <w:t>di essere informato, ai sensi e per gli effetti dell’articolo 13 del Regolamento UE 2016/679, che i dati personali raccolti saranno trattati, anche con strumenti informatici, esclusivamente nell’ambito della presente gara, nonché dell’esistenza dei diritti di cui agli articoli da 15 a 22 del Regolamento.</w:t>
      </w:r>
    </w:p>
    <w:p w14:paraId="117EFA2A" w14:textId="77777777" w:rsidR="00227BB6" w:rsidRPr="008F39AE" w:rsidRDefault="00227BB6" w:rsidP="00227BB6">
      <w:pPr>
        <w:pStyle w:val="Default"/>
        <w:jc w:val="both"/>
        <w:rPr>
          <w:rFonts w:eastAsia="Times New Roman"/>
          <w:color w:val="auto"/>
          <w:kern w:val="2"/>
        </w:rPr>
      </w:pPr>
    </w:p>
    <w:p w14:paraId="15111711" w14:textId="77777777" w:rsidR="00227BB6" w:rsidRDefault="00227BB6" w:rsidP="00227BB6">
      <w:pPr>
        <w:pStyle w:val="Default"/>
        <w:rPr>
          <w:b/>
          <w:bCs/>
          <w:sz w:val="20"/>
          <w:szCs w:val="20"/>
        </w:rPr>
      </w:pPr>
    </w:p>
    <w:p w14:paraId="57E16AEB" w14:textId="6CCD24FE" w:rsidR="00227BB6" w:rsidRPr="008F39AE" w:rsidRDefault="00227BB6" w:rsidP="00227BB6">
      <w:pPr>
        <w:pStyle w:val="Default"/>
      </w:pPr>
      <w:r w:rsidRPr="008F39AE">
        <w:rPr>
          <w:b/>
          <w:bCs/>
        </w:rPr>
        <w:t xml:space="preserve">ALLEGA: </w:t>
      </w:r>
    </w:p>
    <w:p w14:paraId="7DCF8F4F" w14:textId="77777777" w:rsidR="00227BB6" w:rsidRPr="008F39AE" w:rsidRDefault="00227BB6" w:rsidP="00227BB6">
      <w:pPr>
        <w:pStyle w:val="Default"/>
        <w:numPr>
          <w:ilvl w:val="0"/>
          <w:numId w:val="10"/>
        </w:numPr>
        <w:spacing w:after="34"/>
      </w:pPr>
      <w:r w:rsidRPr="008F39AE">
        <w:t xml:space="preserve">documento di riconoscimento del legale rappresentante </w:t>
      </w:r>
    </w:p>
    <w:p w14:paraId="1EB9D704" w14:textId="77777777" w:rsidR="00227BB6" w:rsidRPr="008F39AE" w:rsidRDefault="00227BB6" w:rsidP="00227BB6">
      <w:pPr>
        <w:pStyle w:val="Default"/>
        <w:numPr>
          <w:ilvl w:val="0"/>
          <w:numId w:val="10"/>
        </w:numPr>
        <w:spacing w:after="34"/>
      </w:pPr>
      <w:r w:rsidRPr="008F39AE">
        <w:t xml:space="preserve">visura camerale dell’impresa </w:t>
      </w:r>
    </w:p>
    <w:p w14:paraId="5A7A7E1B" w14:textId="77777777" w:rsidR="00227BB6" w:rsidRPr="008F39AE" w:rsidRDefault="00227BB6" w:rsidP="00227BB6">
      <w:pPr>
        <w:pStyle w:val="Default"/>
        <w:numPr>
          <w:ilvl w:val="0"/>
          <w:numId w:val="10"/>
        </w:numPr>
        <w:spacing w:after="34"/>
      </w:pPr>
      <w:r w:rsidRPr="008F39AE">
        <w:t xml:space="preserve">_________________________________________ </w:t>
      </w:r>
    </w:p>
    <w:p w14:paraId="2844C0DB" w14:textId="77777777" w:rsidR="00227BB6" w:rsidRPr="008F39AE" w:rsidRDefault="00227BB6" w:rsidP="00227BB6">
      <w:pPr>
        <w:pStyle w:val="Default"/>
        <w:numPr>
          <w:ilvl w:val="0"/>
          <w:numId w:val="10"/>
        </w:numPr>
        <w:spacing w:after="34"/>
      </w:pPr>
      <w:r w:rsidRPr="008F39AE">
        <w:t xml:space="preserve">_________________________________________ </w:t>
      </w:r>
    </w:p>
    <w:p w14:paraId="70A74C60" w14:textId="77777777" w:rsidR="00227BB6" w:rsidRDefault="00227BB6" w:rsidP="00227BB6">
      <w:pPr>
        <w:pStyle w:val="Defaul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 </w:t>
      </w:r>
    </w:p>
    <w:p w14:paraId="5D29EF44" w14:textId="77777777" w:rsidR="00227BB6" w:rsidRDefault="00227BB6" w:rsidP="00227BB6">
      <w:pPr>
        <w:pStyle w:val="Default"/>
        <w:rPr>
          <w:sz w:val="20"/>
          <w:szCs w:val="20"/>
        </w:rPr>
      </w:pPr>
    </w:p>
    <w:p w14:paraId="302A2657" w14:textId="77777777" w:rsidR="00227BB6" w:rsidRDefault="00227BB6" w:rsidP="00227BB6">
      <w:pPr>
        <w:pStyle w:val="Default"/>
        <w:rPr>
          <w:sz w:val="20"/>
          <w:szCs w:val="20"/>
        </w:rPr>
      </w:pPr>
    </w:p>
    <w:p w14:paraId="2CCCEF3A" w14:textId="75C77525" w:rsidR="00227BB6" w:rsidRPr="00227BB6" w:rsidRDefault="00227BB6" w:rsidP="00227BB6">
      <w:pPr>
        <w:pStyle w:val="Default"/>
        <w:rPr>
          <w:sz w:val="22"/>
          <w:szCs w:val="22"/>
        </w:rPr>
      </w:pPr>
      <w:r w:rsidRPr="00227BB6">
        <w:rPr>
          <w:sz w:val="22"/>
          <w:szCs w:val="22"/>
        </w:rPr>
        <w:t xml:space="preserve">Data </w:t>
      </w:r>
      <w:r>
        <w:rPr>
          <w:sz w:val="22"/>
          <w:szCs w:val="22"/>
        </w:rPr>
        <w:t>__________</w:t>
      </w:r>
      <w:r w:rsidRPr="00227BB6">
        <w:rPr>
          <w:sz w:val="22"/>
          <w:szCs w:val="22"/>
        </w:rPr>
        <w:t>luogo</w:t>
      </w:r>
      <w:r>
        <w:rPr>
          <w:sz w:val="22"/>
          <w:szCs w:val="22"/>
        </w:rPr>
        <w:t>_______________</w:t>
      </w:r>
      <w:r w:rsidRPr="00227BB6">
        <w:rPr>
          <w:sz w:val="22"/>
          <w:szCs w:val="22"/>
        </w:rPr>
        <w:t xml:space="preserve"> </w:t>
      </w:r>
    </w:p>
    <w:p w14:paraId="36D64F3F" w14:textId="77777777" w:rsidR="00227BB6" w:rsidRDefault="00227BB6" w:rsidP="00227BB6">
      <w:pPr>
        <w:pStyle w:val="Default"/>
        <w:jc w:val="right"/>
        <w:rPr>
          <w:sz w:val="20"/>
          <w:szCs w:val="20"/>
        </w:rPr>
      </w:pPr>
    </w:p>
    <w:p w14:paraId="74F7C6BA" w14:textId="77777777" w:rsidR="00227BB6" w:rsidRDefault="00227BB6" w:rsidP="00227BB6">
      <w:pPr>
        <w:pStyle w:val="Default"/>
        <w:jc w:val="right"/>
        <w:rPr>
          <w:sz w:val="20"/>
          <w:szCs w:val="20"/>
        </w:rPr>
      </w:pPr>
    </w:p>
    <w:p w14:paraId="4D0250A6" w14:textId="56AAE3F3" w:rsidR="00227BB6" w:rsidRDefault="00227BB6" w:rsidP="00227BB6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Il Legale Rappresentante </w:t>
      </w:r>
    </w:p>
    <w:p w14:paraId="7A70B190" w14:textId="77777777" w:rsidR="00227BB6" w:rsidRDefault="00227BB6" w:rsidP="00227BB6">
      <w:pPr>
        <w:pStyle w:val="Default"/>
        <w:rPr>
          <w:b/>
          <w:bCs/>
          <w:sz w:val="10"/>
          <w:szCs w:val="10"/>
        </w:rPr>
      </w:pPr>
    </w:p>
    <w:p w14:paraId="79B13AA6" w14:textId="77777777" w:rsidR="00227BB6" w:rsidRDefault="00227BB6" w:rsidP="00227BB6">
      <w:pPr>
        <w:pStyle w:val="Default"/>
        <w:rPr>
          <w:b/>
          <w:bCs/>
          <w:sz w:val="10"/>
          <w:szCs w:val="10"/>
        </w:rPr>
      </w:pPr>
    </w:p>
    <w:p w14:paraId="414C14B3" w14:textId="77777777" w:rsidR="00227BB6" w:rsidRDefault="00227BB6" w:rsidP="00227BB6">
      <w:pPr>
        <w:pStyle w:val="Default"/>
        <w:rPr>
          <w:b/>
          <w:bCs/>
          <w:sz w:val="10"/>
          <w:szCs w:val="10"/>
        </w:rPr>
      </w:pPr>
    </w:p>
    <w:p w14:paraId="388DDB96" w14:textId="77777777" w:rsidR="00227BB6" w:rsidRDefault="00227BB6" w:rsidP="00227BB6">
      <w:pPr>
        <w:pStyle w:val="Default"/>
        <w:rPr>
          <w:b/>
          <w:bCs/>
          <w:sz w:val="10"/>
          <w:szCs w:val="10"/>
        </w:rPr>
      </w:pPr>
    </w:p>
    <w:p w14:paraId="3CE160C4" w14:textId="77777777" w:rsidR="00227BB6" w:rsidRDefault="00227BB6" w:rsidP="00227BB6">
      <w:pPr>
        <w:pStyle w:val="Default"/>
        <w:rPr>
          <w:sz w:val="20"/>
          <w:szCs w:val="20"/>
        </w:rPr>
      </w:pPr>
    </w:p>
    <w:p w14:paraId="077FBA8F" w14:textId="77777777" w:rsidR="00227BB6" w:rsidRDefault="00227BB6" w:rsidP="00227BB6">
      <w:pPr>
        <w:pStyle w:val="Default"/>
        <w:rPr>
          <w:sz w:val="20"/>
          <w:szCs w:val="20"/>
        </w:rPr>
      </w:pPr>
    </w:p>
    <w:p w14:paraId="1EE8DB87" w14:textId="77777777" w:rsidR="00227BB6" w:rsidRDefault="00227BB6" w:rsidP="00227BB6">
      <w:pPr>
        <w:pStyle w:val="Default"/>
        <w:rPr>
          <w:sz w:val="20"/>
          <w:szCs w:val="20"/>
        </w:rPr>
      </w:pPr>
    </w:p>
    <w:p w14:paraId="71C23160" w14:textId="77777777" w:rsidR="00227BB6" w:rsidRDefault="00227BB6" w:rsidP="00227BB6">
      <w:pPr>
        <w:pStyle w:val="Default"/>
        <w:rPr>
          <w:sz w:val="20"/>
          <w:szCs w:val="20"/>
        </w:rPr>
      </w:pPr>
    </w:p>
    <w:p w14:paraId="422F4E76" w14:textId="77777777" w:rsidR="00227BB6" w:rsidRDefault="00227BB6" w:rsidP="00227BB6">
      <w:pPr>
        <w:pStyle w:val="Default"/>
        <w:rPr>
          <w:sz w:val="20"/>
          <w:szCs w:val="20"/>
        </w:rPr>
      </w:pPr>
    </w:p>
    <w:p w14:paraId="7CEA7E98" w14:textId="77777777" w:rsidR="00227BB6" w:rsidRDefault="00227BB6" w:rsidP="00227BB6">
      <w:pPr>
        <w:pStyle w:val="Default"/>
        <w:rPr>
          <w:sz w:val="20"/>
          <w:szCs w:val="20"/>
        </w:rPr>
      </w:pPr>
      <w:r>
        <w:rPr>
          <w:b/>
          <w:bCs/>
          <w:sz w:val="10"/>
          <w:szCs w:val="10"/>
        </w:rPr>
        <w:t xml:space="preserve">(1) </w:t>
      </w:r>
      <w:r>
        <w:rPr>
          <w:i/>
          <w:iCs/>
          <w:sz w:val="20"/>
          <w:szCs w:val="20"/>
        </w:rPr>
        <w:t xml:space="preserve">N.B.: da compilare a cura di ciascun mandatario e da ogni mandante, in caso di partecipazione in forma di raggruppamento temporaneo. </w:t>
      </w:r>
    </w:p>
    <w:p w14:paraId="7F45F445" w14:textId="4B0778E4" w:rsidR="00227BB6" w:rsidRDefault="00227BB6" w:rsidP="00227BB6">
      <w:pPr>
        <w:pStyle w:val="Default"/>
        <w:rPr>
          <w:sz w:val="20"/>
          <w:szCs w:val="20"/>
        </w:rPr>
      </w:pPr>
      <w:r>
        <w:rPr>
          <w:b/>
          <w:bCs/>
          <w:sz w:val="10"/>
          <w:szCs w:val="10"/>
        </w:rPr>
        <w:t>(2</w:t>
      </w:r>
      <w:proofErr w:type="gramStart"/>
      <w:r>
        <w:rPr>
          <w:b/>
          <w:bCs/>
          <w:sz w:val="10"/>
          <w:szCs w:val="10"/>
        </w:rPr>
        <w:t>)</w:t>
      </w:r>
      <w:r>
        <w:rPr>
          <w:i/>
          <w:iCs/>
          <w:sz w:val="20"/>
          <w:szCs w:val="20"/>
        </w:rPr>
        <w:t>N.B</w:t>
      </w:r>
      <w:proofErr w:type="gramEnd"/>
      <w:r>
        <w:rPr>
          <w:i/>
          <w:iCs/>
          <w:sz w:val="20"/>
          <w:szCs w:val="20"/>
        </w:rPr>
        <w:t>: indicare le eventuali condanne penali riportate, la data, ed il numero della Sentenza, l’autorità che l’ha emessa, nonché qualsiasi precedente giudiziario iscritto nel casellario giudiziario.</w:t>
      </w:r>
    </w:p>
    <w:sectPr w:rsidR="00227BB6" w:rsidSect="00894AF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5CEA4E2"/>
    <w:multiLevelType w:val="hybridMultilevel"/>
    <w:tmpl w:val="68920DA2"/>
    <w:lvl w:ilvl="0" w:tplc="A392B87C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1DB5C4"/>
    <w:multiLevelType w:val="hybridMultilevel"/>
    <w:tmpl w:val="49E0A288"/>
    <w:lvl w:ilvl="0" w:tplc="FFFFFFFF">
      <w:start w:val="1"/>
      <w:numFmt w:val="ideographDigital"/>
      <w:lvlText w:val=""/>
      <w:lvlJc w:val="left"/>
    </w:lvl>
    <w:lvl w:ilvl="1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013BAC5"/>
    <w:multiLevelType w:val="hybridMultilevel"/>
    <w:tmpl w:val="64EE76AC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80058F"/>
    <w:multiLevelType w:val="hybridMultilevel"/>
    <w:tmpl w:val="DE9E146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4AC071F"/>
    <w:multiLevelType w:val="hybridMultilevel"/>
    <w:tmpl w:val="DC068E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617D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594E21"/>
    <w:multiLevelType w:val="multilevel"/>
    <w:tmpl w:val="1BD4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634D1"/>
    <w:multiLevelType w:val="multilevel"/>
    <w:tmpl w:val="0342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7954B6"/>
    <w:multiLevelType w:val="multilevel"/>
    <w:tmpl w:val="19F8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754160">
    <w:abstractNumId w:val="5"/>
  </w:num>
  <w:num w:numId="2" w16cid:durableId="2016498749">
    <w:abstractNumId w:val="7"/>
  </w:num>
  <w:num w:numId="3" w16cid:durableId="1796439413">
    <w:abstractNumId w:val="8"/>
  </w:num>
  <w:num w:numId="4" w16cid:durableId="392312479">
    <w:abstractNumId w:val="9"/>
  </w:num>
  <w:num w:numId="5" w16cid:durableId="2046517361">
    <w:abstractNumId w:val="1"/>
  </w:num>
  <w:num w:numId="6" w16cid:durableId="1896505054">
    <w:abstractNumId w:val="4"/>
  </w:num>
  <w:num w:numId="7" w16cid:durableId="1309239590">
    <w:abstractNumId w:val="3"/>
  </w:num>
  <w:num w:numId="8" w16cid:durableId="1885823755">
    <w:abstractNumId w:val="2"/>
  </w:num>
  <w:num w:numId="9" w16cid:durableId="971322097">
    <w:abstractNumId w:val="0"/>
  </w:num>
  <w:num w:numId="10" w16cid:durableId="1192262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5B"/>
    <w:rsid w:val="00000C5B"/>
    <w:rsid w:val="000205B8"/>
    <w:rsid w:val="001516E8"/>
    <w:rsid w:val="0019529D"/>
    <w:rsid w:val="00206220"/>
    <w:rsid w:val="00215402"/>
    <w:rsid w:val="00221EBD"/>
    <w:rsid w:val="00227BB6"/>
    <w:rsid w:val="0026135B"/>
    <w:rsid w:val="002D6B9D"/>
    <w:rsid w:val="002F44E1"/>
    <w:rsid w:val="00306C1C"/>
    <w:rsid w:val="0031080B"/>
    <w:rsid w:val="003949AE"/>
    <w:rsid w:val="00424102"/>
    <w:rsid w:val="00427288"/>
    <w:rsid w:val="0044417D"/>
    <w:rsid w:val="0049433E"/>
    <w:rsid w:val="005251EF"/>
    <w:rsid w:val="0055359D"/>
    <w:rsid w:val="00590953"/>
    <w:rsid w:val="0069575B"/>
    <w:rsid w:val="006E290B"/>
    <w:rsid w:val="0072287E"/>
    <w:rsid w:val="007537E6"/>
    <w:rsid w:val="007813FB"/>
    <w:rsid w:val="007A3A12"/>
    <w:rsid w:val="007F5DF3"/>
    <w:rsid w:val="00850D78"/>
    <w:rsid w:val="00894AFD"/>
    <w:rsid w:val="008A1495"/>
    <w:rsid w:val="008F39AE"/>
    <w:rsid w:val="009711C9"/>
    <w:rsid w:val="009F1704"/>
    <w:rsid w:val="00A25B47"/>
    <w:rsid w:val="00AA3981"/>
    <w:rsid w:val="00AE664F"/>
    <w:rsid w:val="00B42AE0"/>
    <w:rsid w:val="00B5674A"/>
    <w:rsid w:val="00B612B6"/>
    <w:rsid w:val="00B660DB"/>
    <w:rsid w:val="00BB2F5D"/>
    <w:rsid w:val="00BD18CF"/>
    <w:rsid w:val="00BF4F91"/>
    <w:rsid w:val="00C36546"/>
    <w:rsid w:val="00C573EC"/>
    <w:rsid w:val="00C65ACD"/>
    <w:rsid w:val="00CD6CC4"/>
    <w:rsid w:val="00D13297"/>
    <w:rsid w:val="00D448D7"/>
    <w:rsid w:val="00D557F2"/>
    <w:rsid w:val="00D924FA"/>
    <w:rsid w:val="00D9299B"/>
    <w:rsid w:val="00F03F5A"/>
    <w:rsid w:val="00F135E0"/>
    <w:rsid w:val="00F1718E"/>
    <w:rsid w:val="00F531B8"/>
    <w:rsid w:val="00F542D7"/>
    <w:rsid w:val="00FB3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8C5B"/>
  <w15:chartTrackingRefBased/>
  <w15:docId w15:val="{54634658-74DD-4F11-A3C2-26187277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297"/>
  </w:style>
  <w:style w:type="paragraph" w:styleId="Titolo1">
    <w:name w:val="heading 1"/>
    <w:basedOn w:val="Normale"/>
    <w:next w:val="Normale"/>
    <w:link w:val="Titolo1Carattere"/>
    <w:uiPriority w:val="9"/>
    <w:qFormat/>
    <w:rsid w:val="0000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C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C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C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C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C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C5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C5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C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C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C5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C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C5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C5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00C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0C5B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00C5B"/>
    <w:rPr>
      <w:b/>
      <w:bCs/>
    </w:rPr>
  </w:style>
  <w:style w:type="paragraph" w:customStyle="1" w:styleId="Framecontents">
    <w:name w:val="Frame contents"/>
    <w:basedOn w:val="Corpotesto"/>
    <w:rsid w:val="00000C5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iCs/>
      <w:kern w:val="0"/>
      <w:sz w:val="24"/>
      <w:szCs w:val="20"/>
      <w:lang w:val="x-none"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00C5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00C5B"/>
  </w:style>
  <w:style w:type="character" w:styleId="Enfasicorsivo">
    <w:name w:val="Emphasis"/>
    <w:basedOn w:val="Carpredefinitoparagrafo"/>
    <w:uiPriority w:val="20"/>
    <w:qFormat/>
    <w:rsid w:val="0044417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4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AE6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7db5c-7528-45fe-a16d-746331987ebf" xsi:nil="true"/>
    <lcf76f155ced4ddcb4097134ff3c332f xmlns="029c631d-d829-43c9-a783-ddcde05545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82BBEA04D26146ADE1F06F2C314832" ma:contentTypeVersion="14" ma:contentTypeDescription="Creare un nuovo documento." ma:contentTypeScope="" ma:versionID="67c57ca25b895c180442080ec27eadcf">
  <xsd:schema xmlns:xsd="http://www.w3.org/2001/XMLSchema" xmlns:xs="http://www.w3.org/2001/XMLSchema" xmlns:p="http://schemas.microsoft.com/office/2006/metadata/properties" xmlns:ns2="029c631d-d829-43c9-a783-ddcde05545c9" xmlns:ns3="2317db5c-7528-45fe-a16d-746331987ebf" targetNamespace="http://schemas.microsoft.com/office/2006/metadata/properties" ma:root="true" ma:fieldsID="7d84bb91bc5eeaa4d530da01b130ae55" ns2:_="" ns3:_="">
    <xsd:import namespace="029c631d-d829-43c9-a783-ddcde05545c9"/>
    <xsd:import namespace="2317db5c-7528-45fe-a16d-746331987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631d-d829-43c9-a783-ddcde0554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2bb279-af71-4351-b74a-ca867a37d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7db5c-7528-45fe-a16d-746331987e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13d386-2ad9-41e7-ac81-92641e47205f}" ma:internalName="TaxCatchAll" ma:showField="CatchAllData" ma:web="2317db5c-7528-45fe-a16d-746331987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D4EB6-1125-4B20-AA07-CB4B3C91E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558AC-5966-4965-B74C-60DB7B5A5EDE}">
  <ds:schemaRefs>
    <ds:schemaRef ds:uri="http://schemas.microsoft.com/office/2006/metadata/properties"/>
    <ds:schemaRef ds:uri="http://schemas.microsoft.com/office/infopath/2007/PartnerControls"/>
    <ds:schemaRef ds:uri="2317db5c-7528-45fe-a16d-746331987ebf"/>
    <ds:schemaRef ds:uri="029c631d-d829-43c9-a783-ddcde05545c9"/>
  </ds:schemaRefs>
</ds:datastoreItem>
</file>

<file path=customXml/itemProps3.xml><?xml version="1.0" encoding="utf-8"?>
<ds:datastoreItem xmlns:ds="http://schemas.openxmlformats.org/officeDocument/2006/customXml" ds:itemID="{31BAEEBC-3171-45F7-89E9-179EF7112E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3D640-99C0-4A6E-9F4A-6FAC40432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c631d-d829-43c9-a783-ddcde05545c9"/>
    <ds:schemaRef ds:uri="2317db5c-7528-45fe-a16d-746331987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Franchi</dc:creator>
  <cp:keywords/>
  <dc:description/>
  <cp:lastModifiedBy>Tributi</cp:lastModifiedBy>
  <cp:revision>30</cp:revision>
  <cp:lastPrinted>2025-10-27T13:18:00Z</cp:lastPrinted>
  <dcterms:created xsi:type="dcterms:W3CDTF">2024-12-09T09:43:00Z</dcterms:created>
  <dcterms:modified xsi:type="dcterms:W3CDTF">2025-10-28T09:11:00Z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0x010100BC82BBEA04D26146ADE1F06F2C314832</vt:lpwstr>
  </property>
  <property fmtid="{D5CDD505-2E9C-101B-9397-08002B2CF9AE}" pid="3" name="MediaServiceImageTags">
    <vt:lpwstr/>
  </property>
</Properties>
</file>