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D7C9" w14:textId="77777777" w:rsidR="005320B5" w:rsidRDefault="005320B5" w:rsidP="00FD691B">
      <w:pPr>
        <w:jc w:val="center"/>
        <w:rPr>
          <w:rFonts w:ascii="Tahoma" w:hAnsi="Tahoma" w:cs="Tahoma"/>
          <w:b/>
          <w:sz w:val="32"/>
          <w:szCs w:val="32"/>
        </w:rPr>
      </w:pPr>
      <w:r w:rsidRPr="00863168">
        <w:rPr>
          <w:rFonts w:ascii="Tahoma" w:hAnsi="Tahoma" w:cs="Tahoma"/>
          <w:b/>
          <w:sz w:val="32"/>
          <w:szCs w:val="32"/>
        </w:rPr>
        <w:t>MENS SANA IN CORPORE SANO</w:t>
      </w:r>
    </w:p>
    <w:p w14:paraId="4D78295D" w14:textId="77777777" w:rsidR="00863168" w:rsidRPr="00863168" w:rsidRDefault="00863168" w:rsidP="00FD691B">
      <w:pPr>
        <w:jc w:val="center"/>
        <w:rPr>
          <w:rFonts w:ascii="Tahoma" w:hAnsi="Tahoma" w:cs="Tahoma"/>
          <w:b/>
          <w:sz w:val="32"/>
          <w:szCs w:val="32"/>
        </w:rPr>
      </w:pPr>
    </w:p>
    <w:p w14:paraId="15D7ABA1" w14:textId="0B5A423A" w:rsidR="00CE35AF" w:rsidRDefault="00CF52CE" w:rsidP="00CF52C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CF52CE">
        <w:rPr>
          <w:rFonts w:ascii="Tahoma" w:hAnsi="Tahoma" w:cs="Tahoma"/>
          <w:sz w:val="24"/>
          <w:szCs w:val="24"/>
        </w:rPr>
        <w:t xml:space="preserve">Con deliberazione di Giunta Comunale n. </w:t>
      </w:r>
      <w:r w:rsidR="00E36D8F">
        <w:rPr>
          <w:rFonts w:ascii="Tahoma" w:hAnsi="Tahoma" w:cs="Tahoma"/>
          <w:sz w:val="24"/>
          <w:szCs w:val="24"/>
        </w:rPr>
        <w:t xml:space="preserve">162 27.10.2025 </w:t>
      </w:r>
      <w:r w:rsidRPr="00CF52CE">
        <w:rPr>
          <w:rFonts w:ascii="Tahoma" w:hAnsi="Tahoma" w:cs="Tahoma"/>
          <w:sz w:val="24"/>
          <w:szCs w:val="24"/>
        </w:rPr>
        <w:t xml:space="preserve">si è stabilito di destinare € </w:t>
      </w:r>
      <w:r w:rsidR="00C35969" w:rsidRPr="00C35969">
        <w:rPr>
          <w:rFonts w:ascii="Tahoma" w:hAnsi="Tahoma" w:cs="Tahoma"/>
          <w:sz w:val="24"/>
          <w:szCs w:val="24"/>
        </w:rPr>
        <w:t>8</w:t>
      </w:r>
      <w:r w:rsidRPr="00C35969">
        <w:rPr>
          <w:rFonts w:ascii="Tahoma" w:hAnsi="Tahoma" w:cs="Tahoma"/>
          <w:sz w:val="24"/>
          <w:szCs w:val="24"/>
        </w:rPr>
        <w:t>.000,00</w:t>
      </w:r>
      <w:r>
        <w:rPr>
          <w:rFonts w:ascii="Tahoma" w:hAnsi="Tahoma" w:cs="Tahoma"/>
          <w:sz w:val="24"/>
          <w:szCs w:val="24"/>
        </w:rPr>
        <w:t xml:space="preserve"> </w:t>
      </w:r>
      <w:r w:rsidR="00C72BCD">
        <w:rPr>
          <w:rFonts w:ascii="Tahoma" w:hAnsi="Tahoma" w:cs="Tahoma"/>
          <w:sz w:val="24"/>
          <w:szCs w:val="24"/>
        </w:rPr>
        <w:t>(</w:t>
      </w:r>
      <w:r w:rsidR="009164F6">
        <w:rPr>
          <w:rFonts w:ascii="Tahoma" w:hAnsi="Tahoma" w:cs="Tahoma"/>
          <w:sz w:val="24"/>
          <w:szCs w:val="24"/>
        </w:rPr>
        <w:t xml:space="preserve">di cui € </w:t>
      </w:r>
      <w:r w:rsidR="00D9117F">
        <w:rPr>
          <w:rFonts w:ascii="Tahoma" w:hAnsi="Tahoma" w:cs="Tahoma"/>
          <w:sz w:val="24"/>
          <w:szCs w:val="24"/>
        </w:rPr>
        <w:t>4.</w:t>
      </w:r>
      <w:r w:rsidR="00C35969">
        <w:rPr>
          <w:rFonts w:ascii="Tahoma" w:hAnsi="Tahoma" w:cs="Tahoma"/>
          <w:sz w:val="24"/>
          <w:szCs w:val="24"/>
        </w:rPr>
        <w:t>0</w:t>
      </w:r>
      <w:r w:rsidR="009164F6">
        <w:rPr>
          <w:rFonts w:ascii="Tahoma" w:hAnsi="Tahoma" w:cs="Tahoma"/>
          <w:sz w:val="24"/>
          <w:szCs w:val="24"/>
        </w:rPr>
        <w:t xml:space="preserve">00,00 sul </w:t>
      </w:r>
      <w:r>
        <w:rPr>
          <w:rFonts w:ascii="Tahoma" w:hAnsi="Tahoma" w:cs="Tahoma"/>
          <w:sz w:val="24"/>
          <w:szCs w:val="24"/>
        </w:rPr>
        <w:t>bilancio 20</w:t>
      </w:r>
      <w:r w:rsidR="000F41D9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5</w:t>
      </w:r>
      <w:r w:rsidR="009164F6">
        <w:rPr>
          <w:rFonts w:ascii="Tahoma" w:hAnsi="Tahoma" w:cs="Tahoma"/>
          <w:sz w:val="24"/>
          <w:szCs w:val="24"/>
        </w:rPr>
        <w:t xml:space="preserve"> ed € </w:t>
      </w:r>
      <w:r w:rsidR="00D9117F">
        <w:rPr>
          <w:rFonts w:ascii="Tahoma" w:hAnsi="Tahoma" w:cs="Tahoma"/>
          <w:sz w:val="24"/>
          <w:szCs w:val="24"/>
        </w:rPr>
        <w:t>4.</w:t>
      </w:r>
      <w:r w:rsidR="00C35969">
        <w:rPr>
          <w:rFonts w:ascii="Tahoma" w:hAnsi="Tahoma" w:cs="Tahoma"/>
          <w:sz w:val="24"/>
          <w:szCs w:val="24"/>
        </w:rPr>
        <w:t>0</w:t>
      </w:r>
      <w:r w:rsidR="009164F6">
        <w:rPr>
          <w:rFonts w:ascii="Tahoma" w:hAnsi="Tahoma" w:cs="Tahoma"/>
          <w:sz w:val="24"/>
          <w:szCs w:val="24"/>
        </w:rPr>
        <w:t>00,00 sul bilancio 202</w:t>
      </w:r>
      <w:r w:rsidR="006A2A0C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)</w:t>
      </w:r>
      <w:r w:rsidRPr="00CF52CE">
        <w:rPr>
          <w:rFonts w:ascii="Tahoma" w:hAnsi="Tahoma" w:cs="Tahoma"/>
          <w:sz w:val="24"/>
          <w:szCs w:val="24"/>
        </w:rPr>
        <w:t xml:space="preserve">, per </w:t>
      </w:r>
      <w:r>
        <w:rPr>
          <w:rFonts w:ascii="Tahoma" w:hAnsi="Tahoma" w:cs="Tahoma"/>
          <w:sz w:val="24"/>
          <w:szCs w:val="24"/>
        </w:rPr>
        <w:t xml:space="preserve">la promozione del </w:t>
      </w:r>
      <w:r w:rsidR="005320B5" w:rsidRPr="00FD691B">
        <w:rPr>
          <w:rFonts w:ascii="Tahoma" w:hAnsi="Tahoma" w:cs="Tahoma"/>
          <w:sz w:val="24"/>
          <w:szCs w:val="24"/>
        </w:rPr>
        <w:t xml:space="preserve">bando </w:t>
      </w:r>
      <w:proofErr w:type="spellStart"/>
      <w:r w:rsidR="005320B5" w:rsidRPr="00FD691B">
        <w:rPr>
          <w:rFonts w:ascii="Tahoma" w:hAnsi="Tahoma" w:cs="Tahoma"/>
          <w:i/>
          <w:sz w:val="24"/>
          <w:szCs w:val="24"/>
        </w:rPr>
        <w:t>mens</w:t>
      </w:r>
      <w:proofErr w:type="spellEnd"/>
      <w:r w:rsidR="005320B5" w:rsidRPr="00FD691B">
        <w:rPr>
          <w:rFonts w:ascii="Tahoma" w:hAnsi="Tahoma" w:cs="Tahoma"/>
          <w:i/>
          <w:sz w:val="24"/>
          <w:szCs w:val="24"/>
        </w:rPr>
        <w:t xml:space="preserve"> sana in </w:t>
      </w:r>
      <w:proofErr w:type="spellStart"/>
      <w:r w:rsidR="005320B5" w:rsidRPr="00FD691B">
        <w:rPr>
          <w:rFonts w:ascii="Tahoma" w:hAnsi="Tahoma" w:cs="Tahoma"/>
          <w:i/>
          <w:sz w:val="24"/>
          <w:szCs w:val="24"/>
        </w:rPr>
        <w:t>corpore</w:t>
      </w:r>
      <w:proofErr w:type="spellEnd"/>
      <w:r w:rsidR="005320B5" w:rsidRPr="00FD691B">
        <w:rPr>
          <w:rFonts w:ascii="Tahoma" w:hAnsi="Tahoma" w:cs="Tahoma"/>
          <w:i/>
          <w:sz w:val="24"/>
          <w:szCs w:val="24"/>
        </w:rPr>
        <w:t xml:space="preserve"> sano</w:t>
      </w:r>
      <w:r>
        <w:rPr>
          <w:rFonts w:ascii="Tahoma" w:hAnsi="Tahoma" w:cs="Tahoma"/>
          <w:i/>
          <w:sz w:val="24"/>
          <w:szCs w:val="24"/>
        </w:rPr>
        <w:t xml:space="preserve">, </w:t>
      </w:r>
      <w:r w:rsidR="004D5F7F">
        <w:rPr>
          <w:rFonts w:ascii="Tahoma" w:hAnsi="Tahoma" w:cs="Tahoma"/>
          <w:sz w:val="24"/>
          <w:szCs w:val="24"/>
        </w:rPr>
        <w:t>iniziativa del comune di Olgiate Comasco finalizzat</w:t>
      </w:r>
      <w:r>
        <w:rPr>
          <w:rFonts w:ascii="Tahoma" w:hAnsi="Tahoma" w:cs="Tahoma"/>
          <w:sz w:val="24"/>
          <w:szCs w:val="24"/>
        </w:rPr>
        <w:t>a</w:t>
      </w:r>
      <w:r w:rsidR="004D5F7F">
        <w:rPr>
          <w:rFonts w:ascii="Tahoma" w:hAnsi="Tahoma" w:cs="Tahoma"/>
          <w:sz w:val="24"/>
          <w:szCs w:val="24"/>
        </w:rPr>
        <w:t xml:space="preserve"> al riconoscimento di </w:t>
      </w:r>
      <w:r w:rsidR="005320B5" w:rsidRPr="00FD691B">
        <w:rPr>
          <w:rFonts w:ascii="Tahoma" w:hAnsi="Tahoma" w:cs="Tahoma"/>
          <w:sz w:val="24"/>
          <w:szCs w:val="24"/>
        </w:rPr>
        <w:t xml:space="preserve">un contributo </w:t>
      </w:r>
      <w:r w:rsidR="004D5F7F">
        <w:rPr>
          <w:rFonts w:ascii="Tahoma" w:hAnsi="Tahoma" w:cs="Tahoma"/>
          <w:sz w:val="24"/>
          <w:szCs w:val="24"/>
        </w:rPr>
        <w:t>economico</w:t>
      </w:r>
      <w:r w:rsidR="00FD691B">
        <w:rPr>
          <w:rFonts w:ascii="Tahoma" w:hAnsi="Tahoma" w:cs="Tahoma"/>
          <w:sz w:val="24"/>
          <w:szCs w:val="24"/>
        </w:rPr>
        <w:t xml:space="preserve"> </w:t>
      </w:r>
      <w:r w:rsidR="005320B5" w:rsidRPr="00FD691B">
        <w:rPr>
          <w:rFonts w:ascii="Tahoma" w:hAnsi="Tahoma" w:cs="Tahoma"/>
          <w:sz w:val="24"/>
          <w:szCs w:val="24"/>
        </w:rPr>
        <w:t xml:space="preserve">per sostenere i costi </w:t>
      </w:r>
      <w:r w:rsidR="00863168">
        <w:rPr>
          <w:rFonts w:ascii="Tahoma" w:hAnsi="Tahoma" w:cs="Tahoma"/>
          <w:sz w:val="24"/>
          <w:szCs w:val="24"/>
        </w:rPr>
        <w:t>derivanti dal</w:t>
      </w:r>
      <w:r w:rsidR="005320B5" w:rsidRPr="00FD691B">
        <w:rPr>
          <w:rFonts w:ascii="Tahoma" w:hAnsi="Tahoma" w:cs="Tahoma"/>
          <w:sz w:val="24"/>
          <w:szCs w:val="24"/>
        </w:rPr>
        <w:t xml:space="preserve">le attività sportive dei </w:t>
      </w:r>
      <w:r w:rsidR="00CE35AF" w:rsidRPr="00FD691B">
        <w:rPr>
          <w:rFonts w:ascii="Tahoma" w:hAnsi="Tahoma" w:cs="Tahoma"/>
          <w:sz w:val="24"/>
          <w:szCs w:val="24"/>
        </w:rPr>
        <w:t>cittadini olgiatesi.</w:t>
      </w:r>
    </w:p>
    <w:p w14:paraId="0DE006F9" w14:textId="77777777" w:rsidR="005320B5" w:rsidRPr="00FD691B" w:rsidRDefault="005320B5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>Le attività sportive devono:</w:t>
      </w:r>
    </w:p>
    <w:p w14:paraId="66783CDF" w14:textId="77777777" w:rsidR="005320B5" w:rsidRPr="00FD691B" w:rsidRDefault="005320B5" w:rsidP="00FD691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>prevedere il pagamento di quote di iscrizione e/o di frequenza;</w:t>
      </w:r>
    </w:p>
    <w:p w14:paraId="578A9890" w14:textId="77777777" w:rsidR="005320B5" w:rsidRPr="00FD691B" w:rsidRDefault="005320B5" w:rsidP="00FD691B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>essere svolte da associazioni o società sportive dilettantistiche iscritte ai registri Coni e/o CIP o affiliate a Federazioni Sportive Nazionali, Discipline Sportive Associate, Enti di Promozione Sportiva, Federazioni Sportive Paralimpiche, Federazioni Sportive Nazionali Paralimpiche, Discipline Sportive Paralimpiche, Discipline Sportive Associate Paralimpiche o da soggetti gestori di impianti società in house (a totale partecipazione pubblica) di enti locali lombardi.</w:t>
      </w:r>
    </w:p>
    <w:p w14:paraId="7B0BAADE" w14:textId="77777777" w:rsidR="005320B5" w:rsidRPr="00FD691B" w:rsidRDefault="005320B5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>Sono comprese le associazioni benemerite riconosciute dal Coni.</w:t>
      </w:r>
    </w:p>
    <w:p w14:paraId="09A70FB2" w14:textId="06517088" w:rsidR="005320B5" w:rsidRPr="00FD691B" w:rsidRDefault="003109DF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 xml:space="preserve">Il bando </w:t>
      </w:r>
      <w:proofErr w:type="spellStart"/>
      <w:r w:rsidR="004D5F7F" w:rsidRPr="00E36D8F">
        <w:rPr>
          <w:rFonts w:ascii="Tahoma" w:hAnsi="Tahoma" w:cs="Tahoma"/>
          <w:i/>
          <w:iCs/>
          <w:sz w:val="24"/>
          <w:szCs w:val="24"/>
        </w:rPr>
        <w:t>M</w:t>
      </w:r>
      <w:r w:rsidRPr="004D5F7F">
        <w:rPr>
          <w:rFonts w:ascii="Tahoma" w:hAnsi="Tahoma" w:cs="Tahoma"/>
          <w:i/>
          <w:sz w:val="24"/>
          <w:szCs w:val="24"/>
        </w:rPr>
        <w:t>ens</w:t>
      </w:r>
      <w:proofErr w:type="spellEnd"/>
      <w:r w:rsidRPr="004D5F7F">
        <w:rPr>
          <w:rFonts w:ascii="Tahoma" w:hAnsi="Tahoma" w:cs="Tahoma"/>
          <w:i/>
          <w:sz w:val="24"/>
          <w:szCs w:val="24"/>
        </w:rPr>
        <w:t xml:space="preserve"> sana in </w:t>
      </w:r>
      <w:proofErr w:type="spellStart"/>
      <w:r w:rsidRPr="004D5F7F">
        <w:rPr>
          <w:rFonts w:ascii="Tahoma" w:hAnsi="Tahoma" w:cs="Tahoma"/>
          <w:i/>
          <w:sz w:val="24"/>
          <w:szCs w:val="24"/>
        </w:rPr>
        <w:t>corpore</w:t>
      </w:r>
      <w:proofErr w:type="spellEnd"/>
      <w:r w:rsidRPr="004D5F7F">
        <w:rPr>
          <w:rFonts w:ascii="Tahoma" w:hAnsi="Tahoma" w:cs="Tahoma"/>
          <w:i/>
          <w:sz w:val="24"/>
          <w:szCs w:val="24"/>
        </w:rPr>
        <w:t xml:space="preserve"> sano</w:t>
      </w:r>
      <w:r w:rsidRPr="00FD691B">
        <w:rPr>
          <w:rFonts w:ascii="Tahoma" w:hAnsi="Tahoma" w:cs="Tahoma"/>
          <w:sz w:val="24"/>
          <w:szCs w:val="24"/>
        </w:rPr>
        <w:t xml:space="preserve"> </w:t>
      </w:r>
      <w:r w:rsidR="005320B5" w:rsidRPr="00FD691B">
        <w:rPr>
          <w:rFonts w:ascii="Tahoma" w:hAnsi="Tahoma" w:cs="Tahoma"/>
          <w:sz w:val="24"/>
          <w:szCs w:val="24"/>
        </w:rPr>
        <w:t xml:space="preserve">è </w:t>
      </w:r>
      <w:r w:rsidRPr="00FD691B">
        <w:rPr>
          <w:rFonts w:ascii="Tahoma" w:hAnsi="Tahoma" w:cs="Tahoma"/>
          <w:sz w:val="24"/>
          <w:szCs w:val="24"/>
        </w:rPr>
        <w:t>stato pensato quale</w:t>
      </w:r>
      <w:r w:rsidR="005320B5" w:rsidRPr="00FD691B">
        <w:rPr>
          <w:rFonts w:ascii="Tahoma" w:hAnsi="Tahoma" w:cs="Tahoma"/>
          <w:sz w:val="24"/>
          <w:szCs w:val="24"/>
        </w:rPr>
        <w:t xml:space="preserve"> rimborso delle spese sostenute dalle famiglie </w:t>
      </w:r>
      <w:r w:rsidRPr="00FD691B">
        <w:rPr>
          <w:rFonts w:ascii="Tahoma" w:hAnsi="Tahoma" w:cs="Tahoma"/>
          <w:sz w:val="24"/>
          <w:szCs w:val="24"/>
        </w:rPr>
        <w:t xml:space="preserve">per il pagamento delle spese derivanti da attività sportive </w:t>
      </w:r>
      <w:r w:rsidR="005320B5" w:rsidRPr="00FD691B">
        <w:rPr>
          <w:rFonts w:ascii="Tahoma" w:hAnsi="Tahoma" w:cs="Tahoma"/>
          <w:sz w:val="24"/>
          <w:szCs w:val="24"/>
        </w:rPr>
        <w:t xml:space="preserve">nel periodo </w:t>
      </w:r>
      <w:r w:rsidR="00706BFF">
        <w:rPr>
          <w:rFonts w:ascii="Tahoma" w:hAnsi="Tahoma" w:cs="Tahoma"/>
          <w:sz w:val="24"/>
          <w:szCs w:val="24"/>
        </w:rPr>
        <w:t>settembre 202</w:t>
      </w:r>
      <w:r w:rsidR="006A2A0C">
        <w:rPr>
          <w:rFonts w:ascii="Tahoma" w:hAnsi="Tahoma" w:cs="Tahoma"/>
          <w:sz w:val="24"/>
          <w:szCs w:val="24"/>
        </w:rPr>
        <w:t>5</w:t>
      </w:r>
      <w:r w:rsidR="005320B5" w:rsidRPr="00FD691B">
        <w:rPr>
          <w:rFonts w:ascii="Tahoma" w:hAnsi="Tahoma" w:cs="Tahoma"/>
          <w:sz w:val="24"/>
          <w:szCs w:val="24"/>
        </w:rPr>
        <w:t xml:space="preserve"> – giugno 20</w:t>
      </w:r>
      <w:r w:rsidR="001D6BA6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6</w:t>
      </w:r>
      <w:r w:rsidR="005320B5" w:rsidRPr="00FD691B">
        <w:rPr>
          <w:rFonts w:ascii="Tahoma" w:hAnsi="Tahoma" w:cs="Tahoma"/>
          <w:sz w:val="24"/>
          <w:szCs w:val="24"/>
        </w:rPr>
        <w:t>.</w:t>
      </w:r>
      <w:r w:rsidR="003C3825">
        <w:rPr>
          <w:rFonts w:ascii="Tahoma" w:hAnsi="Tahoma" w:cs="Tahoma"/>
          <w:sz w:val="24"/>
          <w:szCs w:val="24"/>
        </w:rPr>
        <w:t xml:space="preserve"> </w:t>
      </w:r>
    </w:p>
    <w:p w14:paraId="6911DBAE" w14:textId="6F261111" w:rsidR="003109DF" w:rsidRDefault="005320B5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 xml:space="preserve">Ciascuna famiglia potrà beneficiare di </w:t>
      </w:r>
      <w:r w:rsidR="003109DF" w:rsidRPr="00FD691B">
        <w:rPr>
          <w:rFonts w:ascii="Tahoma" w:hAnsi="Tahoma" w:cs="Tahoma"/>
          <w:sz w:val="24"/>
          <w:szCs w:val="24"/>
        </w:rPr>
        <w:t xml:space="preserve">più contributi relativi a più componenti; è invece esclusa la possibilità di ottenere più contributi per </w:t>
      </w:r>
      <w:r w:rsidR="00332667">
        <w:rPr>
          <w:rFonts w:ascii="Tahoma" w:hAnsi="Tahoma" w:cs="Tahoma"/>
          <w:sz w:val="24"/>
          <w:szCs w:val="24"/>
        </w:rPr>
        <w:t>il medesimo</w:t>
      </w:r>
      <w:r w:rsidR="003109DF" w:rsidRPr="00FD691B">
        <w:rPr>
          <w:rFonts w:ascii="Tahoma" w:hAnsi="Tahoma" w:cs="Tahoma"/>
          <w:sz w:val="24"/>
          <w:szCs w:val="24"/>
        </w:rPr>
        <w:t xml:space="preserve"> soggetto che svolge più attività sportive.</w:t>
      </w:r>
    </w:p>
    <w:p w14:paraId="3B0EA202" w14:textId="77777777" w:rsidR="00332667" w:rsidRDefault="00332667" w:rsidP="005012BF">
      <w:pPr>
        <w:jc w:val="center"/>
        <w:rPr>
          <w:rFonts w:ascii="Tahoma" w:hAnsi="Tahoma" w:cs="Tahoma"/>
          <w:b/>
          <w:sz w:val="24"/>
          <w:szCs w:val="24"/>
        </w:rPr>
      </w:pPr>
    </w:p>
    <w:p w14:paraId="54EC0FAD" w14:textId="475B9E19" w:rsidR="00FF6442" w:rsidRDefault="005320B5" w:rsidP="000F7633">
      <w:pPr>
        <w:jc w:val="center"/>
        <w:rPr>
          <w:rFonts w:ascii="Tahoma" w:hAnsi="Tahoma" w:cs="Tahoma"/>
          <w:b/>
          <w:sz w:val="24"/>
          <w:szCs w:val="24"/>
        </w:rPr>
      </w:pPr>
      <w:r w:rsidRPr="00230A5C">
        <w:rPr>
          <w:rFonts w:ascii="Tahoma" w:hAnsi="Tahoma" w:cs="Tahoma"/>
          <w:b/>
          <w:sz w:val="24"/>
          <w:szCs w:val="24"/>
        </w:rPr>
        <w:t xml:space="preserve">COME PARTECIPARE AL BANDO </w:t>
      </w:r>
      <w:r w:rsidR="003109DF" w:rsidRPr="00230A5C">
        <w:rPr>
          <w:rFonts w:ascii="Tahoma" w:hAnsi="Tahoma" w:cs="Tahoma"/>
          <w:b/>
          <w:sz w:val="24"/>
          <w:szCs w:val="24"/>
        </w:rPr>
        <w:t>MENS SANA IN CORPORE SANO</w:t>
      </w:r>
    </w:p>
    <w:p w14:paraId="2E4D029B" w14:textId="77777777" w:rsidR="000F7633" w:rsidRPr="000F7633" w:rsidRDefault="000F7633" w:rsidP="000F7633">
      <w:pPr>
        <w:jc w:val="center"/>
        <w:rPr>
          <w:rFonts w:ascii="Tahoma" w:hAnsi="Tahoma" w:cs="Tahoma"/>
          <w:b/>
          <w:sz w:val="24"/>
          <w:szCs w:val="24"/>
        </w:rPr>
      </w:pPr>
    </w:p>
    <w:p w14:paraId="7F22327D" w14:textId="71B55508" w:rsidR="005320B5" w:rsidRPr="00FD691B" w:rsidRDefault="005320B5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FD691B">
        <w:rPr>
          <w:rFonts w:ascii="Tahoma" w:hAnsi="Tahoma" w:cs="Tahoma"/>
          <w:sz w:val="24"/>
          <w:szCs w:val="24"/>
        </w:rPr>
        <w:t xml:space="preserve">La domanda di </w:t>
      </w:r>
      <w:r w:rsidR="003109DF" w:rsidRPr="00FD691B">
        <w:rPr>
          <w:rFonts w:ascii="Tahoma" w:hAnsi="Tahoma" w:cs="Tahoma"/>
          <w:sz w:val="24"/>
          <w:szCs w:val="24"/>
        </w:rPr>
        <w:t>contributo può essere presentata</w:t>
      </w:r>
      <w:r w:rsidR="00264031">
        <w:rPr>
          <w:rFonts w:ascii="Tahoma" w:hAnsi="Tahoma" w:cs="Tahoma"/>
          <w:sz w:val="24"/>
          <w:szCs w:val="24"/>
        </w:rPr>
        <w:t>, su apposita modulistica predisposta dai servizi sociali (allegata),</w:t>
      </w:r>
      <w:r w:rsidR="003109DF" w:rsidRPr="00FD691B">
        <w:rPr>
          <w:rFonts w:ascii="Tahoma" w:hAnsi="Tahoma" w:cs="Tahoma"/>
          <w:sz w:val="24"/>
          <w:szCs w:val="24"/>
        </w:rPr>
        <w:t xml:space="preserve"> dal diretto interessato o, in caso di minori, da uno</w:t>
      </w:r>
      <w:r w:rsidRPr="00FD691B">
        <w:rPr>
          <w:rFonts w:ascii="Tahoma" w:hAnsi="Tahoma" w:cs="Tahoma"/>
          <w:sz w:val="24"/>
          <w:szCs w:val="24"/>
        </w:rPr>
        <w:t xml:space="preserve"> dei genitori o dal tutore (in possesso di apposita documentazione legale),</w:t>
      </w:r>
      <w:r w:rsidR="003109DF" w:rsidRPr="00FD691B">
        <w:rPr>
          <w:rFonts w:ascii="Tahoma" w:hAnsi="Tahoma" w:cs="Tahoma"/>
          <w:sz w:val="24"/>
          <w:szCs w:val="24"/>
        </w:rPr>
        <w:t xml:space="preserve"> </w:t>
      </w:r>
      <w:r w:rsidRPr="00FD691B">
        <w:rPr>
          <w:rFonts w:ascii="Tahoma" w:hAnsi="Tahoma" w:cs="Tahoma"/>
          <w:sz w:val="24"/>
          <w:szCs w:val="24"/>
        </w:rPr>
        <w:t>conviventi con il minore, a partire dal</w:t>
      </w:r>
      <w:r w:rsidR="003109DF" w:rsidRPr="00FD691B">
        <w:rPr>
          <w:rFonts w:ascii="Tahoma" w:hAnsi="Tahoma" w:cs="Tahoma"/>
          <w:sz w:val="24"/>
          <w:szCs w:val="24"/>
        </w:rPr>
        <w:t xml:space="preserve"> </w:t>
      </w:r>
      <w:r w:rsidR="006A2A0C">
        <w:rPr>
          <w:rFonts w:ascii="Tahoma" w:hAnsi="Tahoma" w:cs="Tahoma"/>
          <w:sz w:val="24"/>
          <w:szCs w:val="24"/>
        </w:rPr>
        <w:t>10</w:t>
      </w:r>
      <w:r w:rsidR="001D6BA6">
        <w:rPr>
          <w:rFonts w:ascii="Tahoma" w:hAnsi="Tahoma" w:cs="Tahoma"/>
          <w:sz w:val="24"/>
          <w:szCs w:val="24"/>
        </w:rPr>
        <w:t xml:space="preserve"> </w:t>
      </w:r>
      <w:r w:rsidR="00A876CB">
        <w:rPr>
          <w:rFonts w:ascii="Tahoma" w:hAnsi="Tahoma" w:cs="Tahoma"/>
          <w:sz w:val="24"/>
          <w:szCs w:val="24"/>
        </w:rPr>
        <w:t>novembre</w:t>
      </w:r>
      <w:r w:rsidR="003109DF" w:rsidRPr="00FD691B">
        <w:rPr>
          <w:rFonts w:ascii="Tahoma" w:hAnsi="Tahoma" w:cs="Tahoma"/>
          <w:sz w:val="24"/>
          <w:szCs w:val="24"/>
        </w:rPr>
        <w:t xml:space="preserve"> </w:t>
      </w:r>
      <w:r w:rsidR="00264031">
        <w:rPr>
          <w:rFonts w:ascii="Tahoma" w:hAnsi="Tahoma" w:cs="Tahoma"/>
          <w:sz w:val="24"/>
          <w:szCs w:val="24"/>
        </w:rPr>
        <w:t xml:space="preserve">al </w:t>
      </w:r>
      <w:r w:rsidR="006A2A0C">
        <w:rPr>
          <w:rFonts w:ascii="Tahoma" w:hAnsi="Tahoma" w:cs="Tahoma"/>
          <w:sz w:val="24"/>
          <w:szCs w:val="24"/>
        </w:rPr>
        <w:t>3</w:t>
      </w:r>
      <w:r w:rsidR="00A876CB">
        <w:rPr>
          <w:rFonts w:ascii="Tahoma" w:hAnsi="Tahoma" w:cs="Tahoma"/>
          <w:sz w:val="24"/>
          <w:szCs w:val="24"/>
        </w:rPr>
        <w:t xml:space="preserve"> dicembre</w:t>
      </w:r>
      <w:r w:rsidR="00264031">
        <w:rPr>
          <w:rFonts w:ascii="Tahoma" w:hAnsi="Tahoma" w:cs="Tahoma"/>
          <w:sz w:val="24"/>
          <w:szCs w:val="24"/>
        </w:rPr>
        <w:t xml:space="preserve"> 20</w:t>
      </w:r>
      <w:r w:rsidR="00332667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5</w:t>
      </w:r>
      <w:r w:rsidR="00264031">
        <w:rPr>
          <w:rFonts w:ascii="Tahoma" w:hAnsi="Tahoma" w:cs="Tahoma"/>
          <w:sz w:val="24"/>
          <w:szCs w:val="24"/>
        </w:rPr>
        <w:t xml:space="preserve"> alle ore 12.00</w:t>
      </w:r>
      <w:r w:rsidRPr="00FD691B">
        <w:rPr>
          <w:rFonts w:ascii="Tahoma" w:hAnsi="Tahoma" w:cs="Tahoma"/>
          <w:sz w:val="24"/>
          <w:szCs w:val="24"/>
        </w:rPr>
        <w:t>.</w:t>
      </w:r>
    </w:p>
    <w:p w14:paraId="1674991F" w14:textId="47C0CB75" w:rsidR="005B343B" w:rsidRDefault="00863168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 bando</w:t>
      </w:r>
      <w:r w:rsidR="005320B5" w:rsidRPr="00FD691B">
        <w:rPr>
          <w:rFonts w:ascii="Tahoma" w:hAnsi="Tahoma" w:cs="Tahoma"/>
          <w:sz w:val="24"/>
          <w:szCs w:val="24"/>
        </w:rPr>
        <w:t xml:space="preserve"> </w:t>
      </w:r>
      <w:r w:rsidR="00FD691B" w:rsidRPr="00FD691B">
        <w:rPr>
          <w:rFonts w:ascii="Tahoma" w:hAnsi="Tahoma" w:cs="Tahoma"/>
          <w:sz w:val="24"/>
          <w:szCs w:val="24"/>
        </w:rPr>
        <w:t>è destinat</w:t>
      </w:r>
      <w:r>
        <w:rPr>
          <w:rFonts w:ascii="Tahoma" w:hAnsi="Tahoma" w:cs="Tahoma"/>
          <w:sz w:val="24"/>
          <w:szCs w:val="24"/>
        </w:rPr>
        <w:t>o</w:t>
      </w:r>
      <w:r w:rsidR="00FD691B" w:rsidRPr="00FD691B">
        <w:rPr>
          <w:rFonts w:ascii="Tahoma" w:hAnsi="Tahoma" w:cs="Tahoma"/>
          <w:sz w:val="24"/>
          <w:szCs w:val="24"/>
        </w:rPr>
        <w:t xml:space="preserve"> ai nuclei familiari </w:t>
      </w:r>
      <w:r w:rsidR="005320B5" w:rsidRPr="00FD691B">
        <w:rPr>
          <w:rFonts w:ascii="Tahoma" w:hAnsi="Tahoma" w:cs="Tahoma"/>
          <w:sz w:val="24"/>
          <w:szCs w:val="24"/>
        </w:rPr>
        <w:t>che alla presentazione della domanda siano in possesso di un indicatore ISEE</w:t>
      </w:r>
      <w:r w:rsidR="003F3BA0">
        <w:rPr>
          <w:rFonts w:ascii="Tahoma" w:hAnsi="Tahoma" w:cs="Tahoma"/>
          <w:sz w:val="24"/>
          <w:szCs w:val="24"/>
        </w:rPr>
        <w:t xml:space="preserve"> ordinario</w:t>
      </w:r>
      <w:r w:rsidR="005320B5" w:rsidRPr="00FD691B">
        <w:rPr>
          <w:rFonts w:ascii="Tahoma" w:hAnsi="Tahoma" w:cs="Tahoma"/>
          <w:sz w:val="24"/>
          <w:szCs w:val="24"/>
        </w:rPr>
        <w:t xml:space="preserve"> </w:t>
      </w:r>
      <w:r w:rsidR="005012BF">
        <w:rPr>
          <w:rFonts w:ascii="Tahoma" w:hAnsi="Tahoma" w:cs="Tahoma"/>
          <w:sz w:val="24"/>
          <w:szCs w:val="24"/>
        </w:rPr>
        <w:t xml:space="preserve">in </w:t>
      </w:r>
      <w:r w:rsidR="003F3BA0">
        <w:rPr>
          <w:rFonts w:ascii="Tahoma" w:hAnsi="Tahoma" w:cs="Tahoma"/>
          <w:sz w:val="24"/>
          <w:szCs w:val="24"/>
        </w:rPr>
        <w:t xml:space="preserve">corso di validità </w:t>
      </w:r>
      <w:r w:rsidR="005320B5" w:rsidRPr="00FD691B">
        <w:rPr>
          <w:rFonts w:ascii="Tahoma" w:hAnsi="Tahoma" w:cs="Tahoma"/>
          <w:sz w:val="24"/>
          <w:szCs w:val="24"/>
        </w:rPr>
        <w:t xml:space="preserve">non superiore a € </w:t>
      </w:r>
      <w:r w:rsidR="00A876CB">
        <w:rPr>
          <w:rFonts w:ascii="Tahoma" w:hAnsi="Tahoma" w:cs="Tahoma"/>
          <w:sz w:val="24"/>
          <w:szCs w:val="24"/>
        </w:rPr>
        <w:t>13</w:t>
      </w:r>
      <w:r w:rsidR="005320B5" w:rsidRPr="00FD691B">
        <w:rPr>
          <w:rFonts w:ascii="Tahoma" w:hAnsi="Tahoma" w:cs="Tahoma"/>
          <w:sz w:val="24"/>
          <w:szCs w:val="24"/>
        </w:rPr>
        <w:t>.000,00</w:t>
      </w:r>
      <w:r w:rsidR="003F3BA0">
        <w:rPr>
          <w:rFonts w:ascii="Tahoma" w:hAnsi="Tahoma" w:cs="Tahoma"/>
          <w:sz w:val="24"/>
          <w:szCs w:val="24"/>
        </w:rPr>
        <w:t>.</w:t>
      </w:r>
    </w:p>
    <w:p w14:paraId="5DF7F306" w14:textId="182FE3A3" w:rsidR="003F3BA0" w:rsidRDefault="00E36D8F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È</w:t>
      </w:r>
      <w:r w:rsidR="005012BF">
        <w:rPr>
          <w:rFonts w:ascii="Tahoma" w:hAnsi="Tahoma" w:cs="Tahoma"/>
          <w:sz w:val="24"/>
          <w:szCs w:val="24"/>
        </w:rPr>
        <w:t xml:space="preserve"> inoltre richiesto che il fruitore del contributo richiesto sia residente nel Comune di Olgiate Comasco </w:t>
      </w:r>
      <w:r w:rsidR="00FF6442">
        <w:rPr>
          <w:rFonts w:ascii="Tahoma" w:hAnsi="Tahoma" w:cs="Tahoma"/>
          <w:sz w:val="24"/>
          <w:szCs w:val="24"/>
        </w:rPr>
        <w:t>almeno dal 1° gennaio 20</w:t>
      </w:r>
      <w:r w:rsidR="00332667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5</w:t>
      </w:r>
      <w:r w:rsidR="00FF6442">
        <w:rPr>
          <w:rFonts w:ascii="Tahoma" w:hAnsi="Tahoma" w:cs="Tahoma"/>
          <w:sz w:val="24"/>
          <w:szCs w:val="24"/>
        </w:rPr>
        <w:t>.</w:t>
      </w:r>
    </w:p>
    <w:p w14:paraId="4593E800" w14:textId="4C8DFCAE" w:rsidR="005D0507" w:rsidRDefault="005D0507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bookmarkStart w:id="0" w:name="_Hlk53470079"/>
      <w:r>
        <w:rPr>
          <w:rFonts w:ascii="Tahoma" w:hAnsi="Tahoma" w:cs="Tahoma"/>
          <w:sz w:val="24"/>
          <w:szCs w:val="24"/>
        </w:rPr>
        <w:t>I</w:t>
      </w:r>
      <w:r w:rsidR="00FD691B" w:rsidRPr="00FD691B">
        <w:rPr>
          <w:rFonts w:ascii="Tahoma" w:hAnsi="Tahoma" w:cs="Tahoma"/>
          <w:sz w:val="24"/>
          <w:szCs w:val="24"/>
        </w:rPr>
        <w:t xml:space="preserve">l nucleo familiare risultato idoneo alla concessione del beneficio </w:t>
      </w:r>
      <w:proofErr w:type="spellStart"/>
      <w:r w:rsidRPr="00E36D8F">
        <w:rPr>
          <w:rFonts w:ascii="Tahoma" w:hAnsi="Tahoma" w:cs="Tahoma"/>
          <w:i/>
          <w:iCs/>
          <w:sz w:val="24"/>
          <w:szCs w:val="24"/>
        </w:rPr>
        <w:t>Mens</w:t>
      </w:r>
      <w:proofErr w:type="spellEnd"/>
      <w:r w:rsidRPr="00E36D8F">
        <w:rPr>
          <w:rFonts w:ascii="Tahoma" w:hAnsi="Tahoma" w:cs="Tahoma"/>
          <w:i/>
          <w:iCs/>
          <w:sz w:val="24"/>
          <w:szCs w:val="24"/>
        </w:rPr>
        <w:t xml:space="preserve"> sana in </w:t>
      </w:r>
      <w:proofErr w:type="spellStart"/>
      <w:r w:rsidRPr="00E36D8F">
        <w:rPr>
          <w:rFonts w:ascii="Tahoma" w:hAnsi="Tahoma" w:cs="Tahoma"/>
          <w:i/>
          <w:iCs/>
          <w:sz w:val="24"/>
          <w:szCs w:val="24"/>
        </w:rPr>
        <w:t>corpore</w:t>
      </w:r>
      <w:proofErr w:type="spellEnd"/>
      <w:r w:rsidRPr="00E36D8F">
        <w:rPr>
          <w:rFonts w:ascii="Tahoma" w:hAnsi="Tahoma" w:cs="Tahoma"/>
          <w:i/>
          <w:iCs/>
          <w:sz w:val="24"/>
          <w:szCs w:val="24"/>
        </w:rPr>
        <w:t xml:space="preserve"> sano</w:t>
      </w:r>
      <w:r>
        <w:rPr>
          <w:rFonts w:ascii="Tahoma" w:hAnsi="Tahoma" w:cs="Tahoma"/>
          <w:sz w:val="24"/>
          <w:szCs w:val="24"/>
        </w:rPr>
        <w:t xml:space="preserve"> si impegna sin d’ora a non richiedere analogo contributo da parte di altri Enti/Associazioni per la medesima attività sportiva.</w:t>
      </w:r>
    </w:p>
    <w:p w14:paraId="60E34402" w14:textId="1881510C" w:rsidR="008F1085" w:rsidRDefault="009C5942" w:rsidP="008F1085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Qualora per l’attività sportiva oggetto della domanda </w:t>
      </w:r>
      <w:proofErr w:type="spellStart"/>
      <w:r w:rsidR="0048781D" w:rsidRPr="0048781D">
        <w:rPr>
          <w:rFonts w:ascii="Tahoma" w:hAnsi="Tahoma" w:cs="Tahoma"/>
          <w:i/>
          <w:iCs/>
          <w:sz w:val="24"/>
          <w:szCs w:val="24"/>
        </w:rPr>
        <w:t>Mens</w:t>
      </w:r>
      <w:proofErr w:type="spellEnd"/>
      <w:r w:rsidR="0048781D" w:rsidRPr="0048781D">
        <w:rPr>
          <w:rFonts w:ascii="Tahoma" w:hAnsi="Tahoma" w:cs="Tahoma"/>
          <w:i/>
          <w:iCs/>
          <w:sz w:val="24"/>
          <w:szCs w:val="24"/>
        </w:rPr>
        <w:t xml:space="preserve"> sana in </w:t>
      </w:r>
      <w:proofErr w:type="spellStart"/>
      <w:r w:rsidR="0048781D" w:rsidRPr="0048781D">
        <w:rPr>
          <w:rFonts w:ascii="Tahoma" w:hAnsi="Tahoma" w:cs="Tahoma"/>
          <w:i/>
          <w:iCs/>
          <w:sz w:val="24"/>
          <w:szCs w:val="24"/>
        </w:rPr>
        <w:t>corpore</w:t>
      </w:r>
      <w:proofErr w:type="spellEnd"/>
      <w:r w:rsidR="0048781D" w:rsidRPr="0048781D">
        <w:rPr>
          <w:rFonts w:ascii="Tahoma" w:hAnsi="Tahoma" w:cs="Tahoma"/>
          <w:i/>
          <w:iCs/>
          <w:sz w:val="24"/>
          <w:szCs w:val="24"/>
        </w:rPr>
        <w:t xml:space="preserve"> sano</w:t>
      </w:r>
      <w:r w:rsidR="004878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sia annoverata fra i corsi sportivi pubblicati da Regione Lombardia nell’elenco delle attività ammissibili al finanziamento di cui al </w:t>
      </w:r>
      <w:r w:rsidRPr="009C5942">
        <w:rPr>
          <w:rFonts w:ascii="Tahoma" w:hAnsi="Tahoma" w:cs="Tahoma"/>
          <w:i/>
          <w:iCs/>
          <w:sz w:val="24"/>
          <w:szCs w:val="24"/>
        </w:rPr>
        <w:t>Fondo Dote Famiglia 2025</w:t>
      </w:r>
      <w:r>
        <w:rPr>
          <w:rFonts w:ascii="Tahoma" w:hAnsi="Tahoma" w:cs="Tahoma"/>
          <w:sz w:val="24"/>
          <w:szCs w:val="24"/>
        </w:rPr>
        <w:t xml:space="preserve"> di Regione Lombardia, il soggetto dovrà prioritariamente presentare la domanda per accedere a tale finanziamento</w:t>
      </w:r>
      <w:r w:rsidR="0048781D">
        <w:rPr>
          <w:rFonts w:ascii="Tahoma" w:hAnsi="Tahoma" w:cs="Tahoma"/>
          <w:sz w:val="24"/>
          <w:szCs w:val="24"/>
        </w:rPr>
        <w:t xml:space="preserve"> di Regione Lombardia</w:t>
      </w:r>
      <w:r>
        <w:rPr>
          <w:rFonts w:ascii="Tahoma" w:hAnsi="Tahoma" w:cs="Tahoma"/>
          <w:sz w:val="24"/>
          <w:szCs w:val="24"/>
        </w:rPr>
        <w:t xml:space="preserve">. </w:t>
      </w:r>
      <w:r w:rsidR="007860EB">
        <w:rPr>
          <w:rFonts w:ascii="Tahoma" w:hAnsi="Tahoma" w:cs="Tahoma"/>
          <w:sz w:val="24"/>
          <w:szCs w:val="24"/>
        </w:rPr>
        <w:t>È</w:t>
      </w:r>
      <w:r>
        <w:rPr>
          <w:rFonts w:ascii="Tahoma" w:hAnsi="Tahoma" w:cs="Tahoma"/>
          <w:sz w:val="24"/>
          <w:szCs w:val="24"/>
        </w:rPr>
        <w:t xml:space="preserve"> comunque possibile, in via prudenziale, presentare l’istanza di </w:t>
      </w:r>
      <w:r w:rsidRPr="009C5942">
        <w:rPr>
          <w:rFonts w:ascii="Tahoma" w:hAnsi="Tahoma" w:cs="Tahoma"/>
          <w:i/>
          <w:iCs/>
          <w:sz w:val="24"/>
          <w:szCs w:val="24"/>
        </w:rPr>
        <w:t>Dote Sport</w:t>
      </w:r>
      <w:r>
        <w:rPr>
          <w:rFonts w:ascii="Tahoma" w:hAnsi="Tahoma" w:cs="Tahoma"/>
          <w:sz w:val="24"/>
          <w:szCs w:val="24"/>
        </w:rPr>
        <w:t xml:space="preserve"> del Comune di Olgiate Comasco in attesa di risposta da parte di Regione Lombardia. In tal caso l’istanza verrà valutata </w:t>
      </w:r>
      <w:r w:rsidR="008F1085">
        <w:rPr>
          <w:rFonts w:ascii="Tahoma" w:hAnsi="Tahoma" w:cs="Tahoma"/>
          <w:sz w:val="24"/>
          <w:szCs w:val="24"/>
        </w:rPr>
        <w:t xml:space="preserve">positivamente per la messa in graduatoria </w:t>
      </w:r>
      <w:r>
        <w:rPr>
          <w:rFonts w:ascii="Tahoma" w:hAnsi="Tahoma" w:cs="Tahoma"/>
          <w:sz w:val="24"/>
          <w:szCs w:val="24"/>
        </w:rPr>
        <w:t xml:space="preserve">solo al ricevimento di risposta negativa da parte di Regione Lombardia. </w:t>
      </w:r>
    </w:p>
    <w:p w14:paraId="0C25B378" w14:textId="3E912272" w:rsidR="009C5942" w:rsidRDefault="009C5942" w:rsidP="008F1085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Diversamente non verrà dato alcun seguito a tale domanda.</w:t>
      </w:r>
    </w:p>
    <w:bookmarkEnd w:id="0"/>
    <w:p w14:paraId="1E618851" w14:textId="3CDCD130" w:rsidR="00863168" w:rsidRDefault="007860EB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È</w:t>
      </w:r>
      <w:r w:rsidR="00863168">
        <w:rPr>
          <w:rFonts w:ascii="Tahoma" w:hAnsi="Tahoma" w:cs="Tahoma"/>
          <w:sz w:val="24"/>
          <w:szCs w:val="24"/>
        </w:rPr>
        <w:t xml:space="preserve"> comunque stabilito un limite </w:t>
      </w:r>
      <w:r w:rsidR="00264031">
        <w:rPr>
          <w:rFonts w:ascii="Tahoma" w:hAnsi="Tahoma" w:cs="Tahoma"/>
          <w:sz w:val="24"/>
          <w:szCs w:val="24"/>
        </w:rPr>
        <w:t xml:space="preserve">massimo </w:t>
      </w:r>
      <w:r w:rsidR="00863168">
        <w:rPr>
          <w:rFonts w:ascii="Tahoma" w:hAnsi="Tahoma" w:cs="Tahoma"/>
          <w:sz w:val="24"/>
          <w:szCs w:val="24"/>
        </w:rPr>
        <w:t xml:space="preserve">di spesa a beneficio di € </w:t>
      </w:r>
      <w:r w:rsidR="00AE579A">
        <w:rPr>
          <w:rFonts w:ascii="Tahoma" w:hAnsi="Tahoma" w:cs="Tahoma"/>
          <w:sz w:val="24"/>
          <w:szCs w:val="24"/>
        </w:rPr>
        <w:t>4</w:t>
      </w:r>
      <w:r w:rsidR="005B343B">
        <w:rPr>
          <w:rFonts w:ascii="Tahoma" w:hAnsi="Tahoma" w:cs="Tahoma"/>
          <w:sz w:val="24"/>
          <w:szCs w:val="24"/>
        </w:rPr>
        <w:t>0</w:t>
      </w:r>
      <w:r w:rsidR="00264031">
        <w:rPr>
          <w:rFonts w:ascii="Tahoma" w:hAnsi="Tahoma" w:cs="Tahoma"/>
          <w:sz w:val="24"/>
          <w:szCs w:val="24"/>
        </w:rPr>
        <w:t>0,00</w:t>
      </w:r>
      <w:r w:rsidR="00863168">
        <w:rPr>
          <w:rFonts w:ascii="Tahoma" w:hAnsi="Tahoma" w:cs="Tahoma"/>
          <w:sz w:val="24"/>
          <w:szCs w:val="24"/>
        </w:rPr>
        <w:t xml:space="preserve"> complessivi</w:t>
      </w:r>
      <w:r w:rsidR="00C96304">
        <w:rPr>
          <w:rFonts w:ascii="Tahoma" w:hAnsi="Tahoma" w:cs="Tahoma"/>
          <w:sz w:val="24"/>
          <w:szCs w:val="24"/>
        </w:rPr>
        <w:t xml:space="preserve"> per l’annualità 20</w:t>
      </w:r>
      <w:r w:rsidR="00332667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5</w:t>
      </w:r>
      <w:r w:rsidR="00C96304">
        <w:rPr>
          <w:rFonts w:ascii="Tahoma" w:hAnsi="Tahoma" w:cs="Tahoma"/>
          <w:sz w:val="24"/>
          <w:szCs w:val="24"/>
        </w:rPr>
        <w:t>/20</w:t>
      </w:r>
      <w:r w:rsidR="0036017F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6</w:t>
      </w:r>
      <w:r w:rsidR="00863168">
        <w:rPr>
          <w:rFonts w:ascii="Tahoma" w:hAnsi="Tahoma" w:cs="Tahoma"/>
          <w:sz w:val="24"/>
          <w:szCs w:val="24"/>
        </w:rPr>
        <w:t>.</w:t>
      </w:r>
    </w:p>
    <w:p w14:paraId="1EB747BF" w14:textId="0DC9717F" w:rsidR="00C96304" w:rsidRDefault="00C96304" w:rsidP="0095043F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graduatoria, fino ad esaurimento dei fondi, verrà stilata in ordine crescente di Isee.</w:t>
      </w:r>
    </w:p>
    <w:p w14:paraId="4A77E61D" w14:textId="4C279FCC" w:rsidR="00D32F7D" w:rsidRPr="00FD691B" w:rsidRDefault="00084DE4" w:rsidP="00D7513D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liquidazione </w:t>
      </w:r>
      <w:r w:rsidR="0030357D">
        <w:rPr>
          <w:rFonts w:ascii="Tahoma" w:hAnsi="Tahoma" w:cs="Tahoma"/>
          <w:sz w:val="24"/>
          <w:szCs w:val="24"/>
        </w:rPr>
        <w:t xml:space="preserve">del contributo spettante </w:t>
      </w:r>
      <w:r w:rsidR="003F3BA0">
        <w:rPr>
          <w:rFonts w:ascii="Tahoma" w:hAnsi="Tahoma" w:cs="Tahoma"/>
          <w:sz w:val="24"/>
          <w:szCs w:val="24"/>
        </w:rPr>
        <w:t>(</w:t>
      </w:r>
      <w:r w:rsidR="0095043F">
        <w:rPr>
          <w:rFonts w:ascii="Tahoma" w:hAnsi="Tahoma" w:cs="Tahoma"/>
          <w:sz w:val="24"/>
          <w:szCs w:val="24"/>
        </w:rPr>
        <w:t xml:space="preserve">sino a </w:t>
      </w:r>
      <w:r w:rsidR="003F3BA0">
        <w:rPr>
          <w:rFonts w:ascii="Tahoma" w:hAnsi="Tahoma" w:cs="Tahoma"/>
          <w:sz w:val="24"/>
          <w:szCs w:val="24"/>
        </w:rPr>
        <w:t xml:space="preserve">€ </w:t>
      </w:r>
      <w:r w:rsidR="00AE579A">
        <w:rPr>
          <w:rFonts w:ascii="Tahoma" w:hAnsi="Tahoma" w:cs="Tahoma"/>
          <w:sz w:val="24"/>
          <w:szCs w:val="24"/>
        </w:rPr>
        <w:t>20</w:t>
      </w:r>
      <w:r w:rsidR="005B343B">
        <w:rPr>
          <w:rFonts w:ascii="Tahoma" w:hAnsi="Tahoma" w:cs="Tahoma"/>
          <w:sz w:val="24"/>
          <w:szCs w:val="24"/>
        </w:rPr>
        <w:t>0</w:t>
      </w:r>
      <w:r w:rsidR="003F3BA0">
        <w:rPr>
          <w:rFonts w:ascii="Tahoma" w:hAnsi="Tahoma" w:cs="Tahoma"/>
          <w:sz w:val="24"/>
          <w:szCs w:val="24"/>
        </w:rPr>
        <w:t>,00 entro il 31 dicembre 20</w:t>
      </w:r>
      <w:r w:rsidR="00332667">
        <w:rPr>
          <w:rFonts w:ascii="Tahoma" w:hAnsi="Tahoma" w:cs="Tahoma"/>
          <w:sz w:val="24"/>
          <w:szCs w:val="24"/>
        </w:rPr>
        <w:t>2</w:t>
      </w:r>
      <w:r w:rsidR="006A2A0C">
        <w:rPr>
          <w:rFonts w:ascii="Tahoma" w:hAnsi="Tahoma" w:cs="Tahoma"/>
          <w:sz w:val="24"/>
          <w:szCs w:val="24"/>
        </w:rPr>
        <w:t>5</w:t>
      </w:r>
      <w:r w:rsidR="003F3BA0">
        <w:rPr>
          <w:rFonts w:ascii="Tahoma" w:hAnsi="Tahoma" w:cs="Tahoma"/>
          <w:sz w:val="24"/>
          <w:szCs w:val="24"/>
        </w:rPr>
        <w:t xml:space="preserve"> </w:t>
      </w:r>
      <w:r w:rsidR="0030357D">
        <w:rPr>
          <w:rFonts w:ascii="Tahoma" w:hAnsi="Tahoma" w:cs="Tahoma"/>
          <w:sz w:val="24"/>
          <w:szCs w:val="24"/>
        </w:rPr>
        <w:t>a valere sull’anno 202</w:t>
      </w:r>
      <w:r w:rsidR="006A2A0C">
        <w:rPr>
          <w:rFonts w:ascii="Tahoma" w:hAnsi="Tahoma" w:cs="Tahoma"/>
          <w:sz w:val="24"/>
          <w:szCs w:val="24"/>
        </w:rPr>
        <w:t>5</w:t>
      </w:r>
      <w:r w:rsidR="0030357D">
        <w:rPr>
          <w:rFonts w:ascii="Tahoma" w:hAnsi="Tahoma" w:cs="Tahoma"/>
          <w:sz w:val="24"/>
          <w:szCs w:val="24"/>
        </w:rPr>
        <w:t xml:space="preserve"> </w:t>
      </w:r>
      <w:r w:rsidR="003F3BA0">
        <w:rPr>
          <w:rFonts w:ascii="Tahoma" w:hAnsi="Tahoma" w:cs="Tahoma"/>
          <w:sz w:val="24"/>
          <w:szCs w:val="24"/>
        </w:rPr>
        <w:t>e</w:t>
      </w:r>
      <w:r w:rsidR="0095043F">
        <w:rPr>
          <w:rFonts w:ascii="Tahoma" w:hAnsi="Tahoma" w:cs="Tahoma"/>
          <w:sz w:val="24"/>
          <w:szCs w:val="24"/>
        </w:rPr>
        <w:t xml:space="preserve"> sino a</w:t>
      </w:r>
      <w:r w:rsidR="003F3BA0">
        <w:rPr>
          <w:rFonts w:ascii="Tahoma" w:hAnsi="Tahoma" w:cs="Tahoma"/>
          <w:sz w:val="24"/>
          <w:szCs w:val="24"/>
        </w:rPr>
        <w:t xml:space="preserve"> € </w:t>
      </w:r>
      <w:r w:rsidR="00AE579A">
        <w:rPr>
          <w:rFonts w:ascii="Tahoma" w:hAnsi="Tahoma" w:cs="Tahoma"/>
          <w:sz w:val="24"/>
          <w:szCs w:val="24"/>
        </w:rPr>
        <w:t>20</w:t>
      </w:r>
      <w:r w:rsidR="005B343B">
        <w:rPr>
          <w:rFonts w:ascii="Tahoma" w:hAnsi="Tahoma" w:cs="Tahoma"/>
          <w:sz w:val="24"/>
          <w:szCs w:val="24"/>
        </w:rPr>
        <w:t>0</w:t>
      </w:r>
      <w:r w:rsidR="003F3BA0">
        <w:rPr>
          <w:rFonts w:ascii="Tahoma" w:hAnsi="Tahoma" w:cs="Tahoma"/>
          <w:sz w:val="24"/>
          <w:szCs w:val="24"/>
        </w:rPr>
        <w:t xml:space="preserve">,00 entro il </w:t>
      </w:r>
      <w:r w:rsidR="00A876CB">
        <w:rPr>
          <w:rFonts w:ascii="Tahoma" w:hAnsi="Tahoma" w:cs="Tahoma"/>
          <w:sz w:val="24"/>
          <w:szCs w:val="24"/>
        </w:rPr>
        <w:t>30 giugno 202</w:t>
      </w:r>
      <w:r w:rsidR="006A2A0C">
        <w:rPr>
          <w:rFonts w:ascii="Tahoma" w:hAnsi="Tahoma" w:cs="Tahoma"/>
          <w:sz w:val="24"/>
          <w:szCs w:val="24"/>
        </w:rPr>
        <w:t>6</w:t>
      </w:r>
      <w:r w:rsidR="0030357D">
        <w:rPr>
          <w:rFonts w:ascii="Tahoma" w:hAnsi="Tahoma" w:cs="Tahoma"/>
          <w:sz w:val="24"/>
          <w:szCs w:val="24"/>
        </w:rPr>
        <w:t xml:space="preserve"> a valere sull’anno 202</w:t>
      </w:r>
      <w:r w:rsidR="006A2A0C">
        <w:rPr>
          <w:rFonts w:ascii="Tahoma" w:hAnsi="Tahoma" w:cs="Tahoma"/>
          <w:sz w:val="24"/>
          <w:szCs w:val="24"/>
        </w:rPr>
        <w:t>6</w:t>
      </w:r>
      <w:r w:rsidR="003F3BA0">
        <w:rPr>
          <w:rFonts w:ascii="Tahoma" w:hAnsi="Tahoma" w:cs="Tahoma"/>
          <w:sz w:val="24"/>
          <w:szCs w:val="24"/>
        </w:rPr>
        <w:t xml:space="preserve">) </w:t>
      </w:r>
      <w:r w:rsidR="00673302">
        <w:rPr>
          <w:rFonts w:ascii="Tahoma" w:hAnsi="Tahoma" w:cs="Tahoma"/>
          <w:sz w:val="24"/>
          <w:szCs w:val="24"/>
        </w:rPr>
        <w:t>avverrà die</w:t>
      </w:r>
      <w:r>
        <w:rPr>
          <w:rFonts w:ascii="Tahoma" w:hAnsi="Tahoma" w:cs="Tahoma"/>
          <w:sz w:val="24"/>
          <w:szCs w:val="24"/>
        </w:rPr>
        <w:t xml:space="preserve">tro </w:t>
      </w:r>
      <w:r w:rsidR="00A876CB">
        <w:rPr>
          <w:rFonts w:ascii="Tahoma" w:hAnsi="Tahoma" w:cs="Tahoma"/>
          <w:sz w:val="24"/>
          <w:szCs w:val="24"/>
        </w:rPr>
        <w:t xml:space="preserve">la </w:t>
      </w:r>
      <w:r>
        <w:rPr>
          <w:rFonts w:ascii="Tahoma" w:hAnsi="Tahoma" w:cs="Tahoma"/>
          <w:sz w:val="24"/>
          <w:szCs w:val="24"/>
        </w:rPr>
        <w:t>presentazione della copia del versamento delle quote dovute</w:t>
      </w:r>
      <w:r w:rsidR="00673302">
        <w:rPr>
          <w:rFonts w:ascii="Tahoma" w:hAnsi="Tahoma" w:cs="Tahoma"/>
          <w:sz w:val="24"/>
          <w:szCs w:val="24"/>
        </w:rPr>
        <w:t xml:space="preserve"> per l’attività sportiva oggetto del contributo</w:t>
      </w:r>
      <w:r w:rsidR="00A876CB">
        <w:rPr>
          <w:rFonts w:ascii="Tahoma" w:hAnsi="Tahoma" w:cs="Tahoma"/>
          <w:sz w:val="24"/>
          <w:szCs w:val="24"/>
        </w:rPr>
        <w:t xml:space="preserve"> da effettuare a cura dei beneficiari della misura entro il </w:t>
      </w:r>
      <w:bookmarkStart w:id="1" w:name="_Hlk212022692"/>
      <w:r w:rsidR="00A876CB">
        <w:rPr>
          <w:rFonts w:ascii="Tahoma" w:hAnsi="Tahoma" w:cs="Tahoma"/>
          <w:sz w:val="24"/>
          <w:szCs w:val="24"/>
        </w:rPr>
        <w:t>1</w:t>
      </w:r>
      <w:r w:rsidR="006A2A0C">
        <w:rPr>
          <w:rFonts w:ascii="Tahoma" w:hAnsi="Tahoma" w:cs="Tahoma"/>
          <w:sz w:val="24"/>
          <w:szCs w:val="24"/>
        </w:rPr>
        <w:t>2</w:t>
      </w:r>
      <w:r w:rsidR="00A876CB">
        <w:rPr>
          <w:rFonts w:ascii="Tahoma" w:hAnsi="Tahoma" w:cs="Tahoma"/>
          <w:sz w:val="24"/>
          <w:szCs w:val="24"/>
        </w:rPr>
        <w:t xml:space="preserve"> dicembre 202</w:t>
      </w:r>
      <w:r w:rsidR="006A2A0C">
        <w:rPr>
          <w:rFonts w:ascii="Tahoma" w:hAnsi="Tahoma" w:cs="Tahoma"/>
          <w:sz w:val="24"/>
          <w:szCs w:val="24"/>
        </w:rPr>
        <w:t>5</w:t>
      </w:r>
      <w:r w:rsidR="00A876CB">
        <w:rPr>
          <w:rFonts w:ascii="Tahoma" w:hAnsi="Tahoma" w:cs="Tahoma"/>
          <w:sz w:val="24"/>
          <w:szCs w:val="24"/>
        </w:rPr>
        <w:t xml:space="preserve"> ed entro il 1</w:t>
      </w:r>
      <w:r w:rsidR="006A2A0C">
        <w:rPr>
          <w:rFonts w:ascii="Tahoma" w:hAnsi="Tahoma" w:cs="Tahoma"/>
          <w:sz w:val="24"/>
          <w:szCs w:val="24"/>
        </w:rPr>
        <w:t>7</w:t>
      </w:r>
      <w:r w:rsidR="00A876CB">
        <w:rPr>
          <w:rFonts w:ascii="Tahoma" w:hAnsi="Tahoma" w:cs="Tahoma"/>
          <w:sz w:val="24"/>
          <w:szCs w:val="24"/>
        </w:rPr>
        <w:t xml:space="preserve"> luglio 202</w:t>
      </w:r>
      <w:r w:rsidR="006A2A0C">
        <w:rPr>
          <w:rFonts w:ascii="Tahoma" w:hAnsi="Tahoma" w:cs="Tahoma"/>
          <w:sz w:val="24"/>
          <w:szCs w:val="24"/>
        </w:rPr>
        <w:t>6</w:t>
      </w:r>
      <w:bookmarkEnd w:id="1"/>
      <w:r w:rsidR="00673302">
        <w:rPr>
          <w:rFonts w:ascii="Tahoma" w:hAnsi="Tahoma" w:cs="Tahoma"/>
          <w:sz w:val="24"/>
          <w:szCs w:val="24"/>
        </w:rPr>
        <w:t>.</w:t>
      </w:r>
    </w:p>
    <w:sectPr w:rsidR="00D32F7D" w:rsidRPr="00FD69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866"/>
    <w:multiLevelType w:val="hybridMultilevel"/>
    <w:tmpl w:val="29169A54"/>
    <w:lvl w:ilvl="0" w:tplc="E5209E7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A2B7A"/>
    <w:multiLevelType w:val="hybridMultilevel"/>
    <w:tmpl w:val="0678AE4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FFFFFFFF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ED3FCC"/>
    <w:multiLevelType w:val="hybridMultilevel"/>
    <w:tmpl w:val="490A7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D4024"/>
    <w:multiLevelType w:val="hybridMultilevel"/>
    <w:tmpl w:val="800E3392"/>
    <w:lvl w:ilvl="0" w:tplc="414C5C94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294213">
    <w:abstractNumId w:val="2"/>
  </w:num>
  <w:num w:numId="2" w16cid:durableId="944769623">
    <w:abstractNumId w:val="1"/>
  </w:num>
  <w:num w:numId="3" w16cid:durableId="1550258932">
    <w:abstractNumId w:val="3"/>
  </w:num>
  <w:num w:numId="4" w16cid:durableId="8970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5"/>
    <w:rsid w:val="00084DE4"/>
    <w:rsid w:val="000F41D9"/>
    <w:rsid w:val="000F7633"/>
    <w:rsid w:val="00102D69"/>
    <w:rsid w:val="001A7073"/>
    <w:rsid w:val="001D6BA6"/>
    <w:rsid w:val="00230A5C"/>
    <w:rsid w:val="002429F2"/>
    <w:rsid w:val="00264031"/>
    <w:rsid w:val="00281DCE"/>
    <w:rsid w:val="0030357D"/>
    <w:rsid w:val="003109DF"/>
    <w:rsid w:val="0031641F"/>
    <w:rsid w:val="00332667"/>
    <w:rsid w:val="0036017F"/>
    <w:rsid w:val="00380158"/>
    <w:rsid w:val="003C3825"/>
    <w:rsid w:val="003F3BA0"/>
    <w:rsid w:val="0048781D"/>
    <w:rsid w:val="004D5F7F"/>
    <w:rsid w:val="004F0BB7"/>
    <w:rsid w:val="005012BF"/>
    <w:rsid w:val="005320B5"/>
    <w:rsid w:val="00552E8A"/>
    <w:rsid w:val="005B343B"/>
    <w:rsid w:val="005D0507"/>
    <w:rsid w:val="005D7D04"/>
    <w:rsid w:val="00673302"/>
    <w:rsid w:val="006A2A0C"/>
    <w:rsid w:val="006F1FC5"/>
    <w:rsid w:val="00706BFF"/>
    <w:rsid w:val="007860EB"/>
    <w:rsid w:val="007B7A26"/>
    <w:rsid w:val="007D753E"/>
    <w:rsid w:val="00815CD2"/>
    <w:rsid w:val="00863168"/>
    <w:rsid w:val="008721CD"/>
    <w:rsid w:val="008F1085"/>
    <w:rsid w:val="009164F6"/>
    <w:rsid w:val="0095043F"/>
    <w:rsid w:val="0096200E"/>
    <w:rsid w:val="009735BA"/>
    <w:rsid w:val="009C5942"/>
    <w:rsid w:val="00A876CB"/>
    <w:rsid w:val="00A97F34"/>
    <w:rsid w:val="00AE579A"/>
    <w:rsid w:val="00C35969"/>
    <w:rsid w:val="00C42A82"/>
    <w:rsid w:val="00C72BCD"/>
    <w:rsid w:val="00C72FA0"/>
    <w:rsid w:val="00C96304"/>
    <w:rsid w:val="00CD7CF4"/>
    <w:rsid w:val="00CE35AF"/>
    <w:rsid w:val="00CF33B7"/>
    <w:rsid w:val="00CF52CE"/>
    <w:rsid w:val="00D04A8B"/>
    <w:rsid w:val="00D32F7D"/>
    <w:rsid w:val="00D7513D"/>
    <w:rsid w:val="00D9117F"/>
    <w:rsid w:val="00D9474D"/>
    <w:rsid w:val="00E36D8F"/>
    <w:rsid w:val="00F05575"/>
    <w:rsid w:val="00FD691B"/>
    <w:rsid w:val="00FF6442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2CB7"/>
  <w15:chartTrackingRefBased/>
  <w15:docId w15:val="{843FF2C3-D8F8-4550-9030-3ECC219D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D69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09D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D691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FD691B"/>
    <w:pPr>
      <w:tabs>
        <w:tab w:val="left" w:pos="187"/>
        <w:tab w:val="left" w:pos="374"/>
      </w:tabs>
      <w:spacing w:after="0" w:line="240" w:lineRule="auto"/>
      <w:ind w:left="37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691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 - Comune di Olgiate Comasco</dc:creator>
  <cp:keywords/>
  <dc:description/>
  <cp:lastModifiedBy>Cristina Colelli - Servizi Sociali - Comune di olgiate Comasco</cp:lastModifiedBy>
  <cp:revision>32</cp:revision>
  <cp:lastPrinted>2025-10-22T10:20:00Z</cp:lastPrinted>
  <dcterms:created xsi:type="dcterms:W3CDTF">2018-09-27T13:59:00Z</dcterms:created>
  <dcterms:modified xsi:type="dcterms:W3CDTF">2025-11-03T14:19:00Z</dcterms:modified>
</cp:coreProperties>
</file>