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36E2" w14:textId="521C9335" w:rsidR="00076E4D" w:rsidRPr="00BC45CE" w:rsidRDefault="00000000" w:rsidP="00BC45CE">
      <w:pPr>
        <w:tabs>
          <w:tab w:val="center" w:pos="1356"/>
          <w:tab w:val="center" w:pos="7029"/>
          <w:tab w:val="center" w:pos="7305"/>
          <w:tab w:val="right" w:pos="9642"/>
        </w:tabs>
        <w:spacing w:after="28" w:line="259" w:lineRule="auto"/>
        <w:ind w:left="0" w:firstLine="0"/>
        <w:jc w:val="left"/>
        <w:rPr>
          <w:rFonts w:ascii="Times New Roman" w:hAnsi="Times New Roman" w:cs="Times New Roman"/>
        </w:rPr>
      </w:pPr>
      <w:r w:rsidRPr="00BC45CE">
        <w:rPr>
          <w:rFonts w:ascii="Times New Roman" w:eastAsia="Calibri" w:hAnsi="Times New Roman" w:cs="Times New Roman"/>
          <w:sz w:val="22"/>
        </w:rPr>
        <w:tab/>
      </w:r>
      <w:r w:rsidRPr="00BC45CE">
        <w:rPr>
          <w:rFonts w:ascii="Times New Roman" w:eastAsia="Calibri" w:hAnsi="Times New Roman" w:cs="Times New Roman"/>
          <w:b/>
          <w:i/>
        </w:rPr>
        <w:t xml:space="preserve"> </w:t>
      </w:r>
      <w:r w:rsidRPr="00BC45CE">
        <w:rPr>
          <w:rFonts w:ascii="Times New Roman" w:eastAsia="Calibri" w:hAnsi="Times New Roman" w:cs="Times New Roman"/>
          <w:b/>
          <w:i/>
        </w:rPr>
        <w:tab/>
        <w:t xml:space="preserve"> </w:t>
      </w:r>
      <w:r w:rsidRPr="00BC45CE">
        <w:rPr>
          <w:rFonts w:ascii="Times New Roman" w:eastAsia="Calibri" w:hAnsi="Times New Roman" w:cs="Times New Roman"/>
          <w:b/>
          <w:i/>
        </w:rPr>
        <w:tab/>
      </w:r>
      <w:r w:rsidRPr="00BC45CE">
        <w:rPr>
          <w:rFonts w:ascii="Times New Roman" w:eastAsia="Calibri" w:hAnsi="Times New Roman" w:cs="Times New Roman"/>
          <w:b/>
        </w:rPr>
        <w:t xml:space="preserve"> </w:t>
      </w:r>
      <w:r w:rsidRPr="00BC45CE">
        <w:rPr>
          <w:rFonts w:ascii="Times New Roman" w:eastAsia="Calibri" w:hAnsi="Times New Roman" w:cs="Times New Roman"/>
          <w:b/>
        </w:rPr>
        <w:tab/>
      </w:r>
      <w:proofErr w:type="gramStart"/>
      <w:r w:rsidRPr="00BC45CE">
        <w:rPr>
          <w:rFonts w:ascii="Times New Roman" w:hAnsi="Times New Roman" w:cs="Times New Roman"/>
          <w:b/>
          <w:i/>
        </w:rPr>
        <w:t>ALLEGATO  A</w:t>
      </w:r>
      <w:proofErr w:type="gramEnd"/>
      <w:r w:rsidRPr="00BC45CE">
        <w:rPr>
          <w:rFonts w:ascii="Times New Roman" w:hAnsi="Times New Roman" w:cs="Times New Roman"/>
          <w:b/>
          <w:i/>
        </w:rPr>
        <w:t xml:space="preserve"> </w:t>
      </w:r>
    </w:p>
    <w:p w14:paraId="44D447B4" w14:textId="77777777" w:rsidR="00076E4D" w:rsidRPr="00BC45CE" w:rsidRDefault="00000000" w:rsidP="00E51DDD">
      <w:pPr>
        <w:spacing w:after="0" w:line="259" w:lineRule="auto"/>
        <w:ind w:left="0" w:firstLine="0"/>
        <w:jc w:val="right"/>
        <w:rPr>
          <w:rFonts w:ascii="Times New Roman" w:hAnsi="Times New Roman" w:cs="Times New Roman"/>
        </w:rPr>
      </w:pPr>
      <w:r w:rsidRPr="00BC45CE">
        <w:rPr>
          <w:rFonts w:ascii="Times New Roman" w:hAnsi="Times New Roman" w:cs="Times New Roman"/>
        </w:rPr>
        <w:t xml:space="preserve"> </w:t>
      </w:r>
    </w:p>
    <w:p w14:paraId="1ECFA8CC" w14:textId="5A527C29" w:rsidR="00076E4D" w:rsidRPr="00BC45CE" w:rsidRDefault="00000000" w:rsidP="00E51DDD">
      <w:pPr>
        <w:tabs>
          <w:tab w:val="center" w:pos="5537"/>
        </w:tabs>
        <w:spacing w:after="3" w:line="253" w:lineRule="auto"/>
        <w:ind w:left="-15" w:firstLine="0"/>
        <w:jc w:val="right"/>
        <w:rPr>
          <w:rFonts w:ascii="Times New Roman" w:hAnsi="Times New Roman" w:cs="Times New Roman"/>
        </w:rPr>
      </w:pPr>
      <w:r w:rsidRPr="00BC45CE">
        <w:rPr>
          <w:rFonts w:ascii="Times New Roman" w:hAnsi="Times New Roman" w:cs="Times New Roman"/>
        </w:rPr>
        <w:t xml:space="preserve"> </w:t>
      </w:r>
      <w:r w:rsidR="005C28A0" w:rsidRPr="00BC45CE">
        <w:rPr>
          <w:rFonts w:ascii="Times New Roman" w:hAnsi="Times New Roman" w:cs="Times New Roman"/>
        </w:rPr>
        <w:t xml:space="preserve">          </w:t>
      </w:r>
      <w:r w:rsidR="005D7D81">
        <w:rPr>
          <w:rFonts w:ascii="Times New Roman" w:hAnsi="Times New Roman" w:cs="Times New Roman"/>
        </w:rPr>
        <w:t xml:space="preserve">                                             </w:t>
      </w:r>
    </w:p>
    <w:p w14:paraId="23829758" w14:textId="6E177D1C" w:rsidR="00076E4D" w:rsidRPr="00BC45CE" w:rsidRDefault="00000000" w:rsidP="00E51DDD">
      <w:pPr>
        <w:spacing w:after="3" w:line="253" w:lineRule="auto"/>
        <w:ind w:left="-5" w:right="923"/>
        <w:jc w:val="right"/>
        <w:rPr>
          <w:rFonts w:ascii="Times New Roman" w:hAnsi="Times New Roman" w:cs="Times New Roman"/>
        </w:rPr>
      </w:pPr>
      <w:r w:rsidRPr="00BC45CE">
        <w:rPr>
          <w:rFonts w:ascii="Times New Roman" w:hAnsi="Times New Roman" w:cs="Times New Roman"/>
          <w:b/>
        </w:rPr>
        <w:t xml:space="preserve"> </w:t>
      </w:r>
      <w:r w:rsidRPr="00BC45CE">
        <w:rPr>
          <w:rFonts w:ascii="Times New Roman" w:hAnsi="Times New Roman" w:cs="Times New Roman"/>
          <w:b/>
        </w:rPr>
        <w:tab/>
      </w:r>
      <w:r w:rsidR="005D7D81">
        <w:rPr>
          <w:rFonts w:ascii="Times New Roman" w:hAnsi="Times New Roman" w:cs="Times New Roman"/>
          <w:b/>
        </w:rPr>
        <w:tab/>
      </w:r>
      <w:r w:rsidR="005D7D81">
        <w:rPr>
          <w:rFonts w:ascii="Times New Roman" w:hAnsi="Times New Roman" w:cs="Times New Roman"/>
          <w:b/>
        </w:rPr>
        <w:tab/>
      </w:r>
      <w:r w:rsidR="005D7D81">
        <w:rPr>
          <w:rFonts w:ascii="Times New Roman" w:hAnsi="Times New Roman" w:cs="Times New Roman"/>
          <w:b/>
        </w:rPr>
        <w:tab/>
      </w:r>
      <w:r w:rsidRPr="00BC45CE">
        <w:rPr>
          <w:rFonts w:ascii="Times New Roman" w:hAnsi="Times New Roman" w:cs="Times New Roman"/>
        </w:rPr>
        <w:t xml:space="preserve"> </w:t>
      </w:r>
    </w:p>
    <w:p w14:paraId="63F4D8E4" w14:textId="77777777" w:rsidR="00076E4D" w:rsidRPr="00BC45CE" w:rsidRDefault="00000000">
      <w:pPr>
        <w:spacing w:after="0" w:line="259" w:lineRule="auto"/>
        <w:ind w:left="0" w:firstLine="0"/>
        <w:jc w:val="left"/>
        <w:rPr>
          <w:rFonts w:ascii="Times New Roman" w:hAnsi="Times New Roman" w:cs="Times New Roman"/>
        </w:rPr>
      </w:pPr>
      <w:r w:rsidRPr="00BC45CE">
        <w:rPr>
          <w:rFonts w:ascii="Times New Roman" w:hAnsi="Times New Roman" w:cs="Times New Roman"/>
        </w:rPr>
        <w:t xml:space="preserve"> </w:t>
      </w:r>
    </w:p>
    <w:p w14:paraId="296ED100" w14:textId="41270D75" w:rsidR="00E51DDD" w:rsidRPr="00E51DDD" w:rsidRDefault="00E51DDD" w:rsidP="00E51DDD">
      <w:pPr>
        <w:spacing w:after="3" w:line="253" w:lineRule="auto"/>
        <w:ind w:left="-5"/>
        <w:jc w:val="right"/>
        <w:rPr>
          <w:rFonts w:ascii="Times New Roman" w:hAnsi="Times New Roman" w:cs="Times New Roman"/>
          <w:b/>
        </w:rPr>
      </w:pPr>
      <w:r w:rsidRPr="00E51DDD">
        <w:rPr>
          <w:rFonts w:ascii="Times New Roman" w:hAnsi="Times New Roman" w:cs="Times New Roman"/>
          <w:b/>
        </w:rPr>
        <w:t xml:space="preserve">Spett.le    </w:t>
      </w:r>
      <w:r>
        <w:rPr>
          <w:rFonts w:ascii="Times New Roman" w:hAnsi="Times New Roman" w:cs="Times New Roman"/>
          <w:b/>
        </w:rPr>
        <w:t xml:space="preserve">                    </w:t>
      </w:r>
      <w:r w:rsidRPr="00E51DDD">
        <w:rPr>
          <w:rFonts w:ascii="Times New Roman" w:hAnsi="Times New Roman" w:cs="Times New Roman"/>
          <w:b/>
        </w:rPr>
        <w:t xml:space="preserve"> Comune di Peglio </w:t>
      </w:r>
    </w:p>
    <w:p w14:paraId="1B54B78E" w14:textId="52123F5F" w:rsidR="00E51DDD" w:rsidRPr="00E51DDD" w:rsidRDefault="00E51DDD" w:rsidP="00E51DDD">
      <w:pPr>
        <w:spacing w:after="3" w:line="253" w:lineRule="auto"/>
        <w:ind w:left="-5"/>
        <w:jc w:val="right"/>
        <w:rPr>
          <w:rFonts w:ascii="Times New Roman" w:hAnsi="Times New Roman" w:cs="Times New Roman"/>
          <w:b/>
        </w:rPr>
      </w:pPr>
      <w:r w:rsidRPr="00E51DDD">
        <w:rPr>
          <w:rFonts w:ascii="Times New Roman" w:hAnsi="Times New Roman" w:cs="Times New Roman"/>
          <w:b/>
        </w:rPr>
        <w:t xml:space="preserve">           </w:t>
      </w:r>
      <w:r w:rsidRPr="00E51DDD">
        <w:rPr>
          <w:rFonts w:ascii="Times New Roman" w:hAnsi="Times New Roman" w:cs="Times New Roman"/>
          <w:b/>
        </w:rPr>
        <w:tab/>
      </w:r>
      <w:r w:rsidRPr="00E51DDD">
        <w:rPr>
          <w:rFonts w:ascii="Times New Roman" w:hAnsi="Times New Roman" w:cs="Times New Roman"/>
          <w:b/>
        </w:rPr>
        <w:tab/>
      </w:r>
      <w:r w:rsidRPr="00E51DDD">
        <w:rPr>
          <w:rFonts w:ascii="Times New Roman" w:hAnsi="Times New Roman" w:cs="Times New Roman"/>
          <w:b/>
        </w:rPr>
        <w:tab/>
      </w:r>
      <w:r w:rsidRPr="00E51DDD">
        <w:rPr>
          <w:rFonts w:ascii="Times New Roman" w:hAnsi="Times New Roman" w:cs="Times New Roman"/>
          <w:b/>
        </w:rPr>
        <w:tab/>
        <w:t xml:space="preserve">               Piazza Petrangolini n. 6 </w:t>
      </w:r>
    </w:p>
    <w:p w14:paraId="1C12922A" w14:textId="77777777" w:rsidR="00E51DDD" w:rsidRPr="00E51DDD" w:rsidRDefault="00E51DDD" w:rsidP="00E51DDD">
      <w:pPr>
        <w:spacing w:after="3" w:line="253" w:lineRule="auto"/>
        <w:ind w:left="-5"/>
        <w:jc w:val="right"/>
        <w:rPr>
          <w:rFonts w:ascii="Times New Roman" w:hAnsi="Times New Roman" w:cs="Times New Roman"/>
          <w:b/>
        </w:rPr>
      </w:pPr>
      <w:r w:rsidRPr="00E51DDD">
        <w:rPr>
          <w:rFonts w:ascii="Times New Roman" w:hAnsi="Times New Roman" w:cs="Times New Roman"/>
          <w:b/>
        </w:rPr>
        <w:t xml:space="preserve"> </w:t>
      </w:r>
      <w:r w:rsidRPr="00E51DDD">
        <w:rPr>
          <w:rFonts w:ascii="Times New Roman" w:hAnsi="Times New Roman" w:cs="Times New Roman"/>
          <w:b/>
        </w:rPr>
        <w:tab/>
      </w:r>
      <w:r w:rsidRPr="00E51DDD">
        <w:rPr>
          <w:rFonts w:ascii="Times New Roman" w:hAnsi="Times New Roman" w:cs="Times New Roman"/>
          <w:b/>
        </w:rPr>
        <w:tab/>
      </w:r>
      <w:r w:rsidRPr="00E51DDD">
        <w:rPr>
          <w:rFonts w:ascii="Times New Roman" w:hAnsi="Times New Roman" w:cs="Times New Roman"/>
          <w:b/>
        </w:rPr>
        <w:tab/>
        <w:t xml:space="preserve">                    61049 Peglio (PU)  </w:t>
      </w:r>
    </w:p>
    <w:p w14:paraId="0F7E04FE" w14:textId="175654E7" w:rsidR="00E51DDD" w:rsidRPr="00E51DDD" w:rsidRDefault="00E51DDD" w:rsidP="00E51DDD">
      <w:pPr>
        <w:spacing w:after="3" w:line="253" w:lineRule="auto"/>
        <w:ind w:left="-5"/>
        <w:jc w:val="right"/>
        <w:rPr>
          <w:rFonts w:ascii="Times New Roman" w:hAnsi="Times New Roman" w:cs="Times New Roman"/>
          <w:b/>
        </w:rPr>
      </w:pPr>
      <w:hyperlink r:id="rId5" w:history="1">
        <w:r w:rsidRPr="00D84954">
          <w:rPr>
            <w:rStyle w:val="Collegamentoipertestuale"/>
            <w:rFonts w:ascii="Times New Roman" w:hAnsi="Times New Roman" w:cs="Times New Roman"/>
            <w:b/>
          </w:rPr>
          <w:t>comune.peglio@emarche.it</w:t>
        </w:r>
      </w:hyperlink>
      <w:r>
        <w:rPr>
          <w:rFonts w:ascii="Times New Roman" w:hAnsi="Times New Roman" w:cs="Times New Roman"/>
          <w:b/>
        </w:rPr>
        <w:t xml:space="preserve"> </w:t>
      </w:r>
      <w:r w:rsidRPr="00E51DDD">
        <w:rPr>
          <w:rFonts w:ascii="Times New Roman" w:hAnsi="Times New Roman" w:cs="Times New Roman"/>
          <w:b/>
        </w:rPr>
        <w:t xml:space="preserve"> </w:t>
      </w:r>
    </w:p>
    <w:p w14:paraId="4C57068D" w14:textId="77777777" w:rsidR="00E51DDD" w:rsidRDefault="00E51DDD">
      <w:pPr>
        <w:spacing w:after="3" w:line="253" w:lineRule="auto"/>
        <w:ind w:left="-5"/>
        <w:rPr>
          <w:rFonts w:ascii="Times New Roman" w:hAnsi="Times New Roman" w:cs="Times New Roman"/>
          <w:b/>
        </w:rPr>
      </w:pPr>
    </w:p>
    <w:p w14:paraId="43319F6F" w14:textId="0F4B06F8" w:rsidR="00076E4D" w:rsidRPr="00BC45CE" w:rsidRDefault="00000000">
      <w:pPr>
        <w:spacing w:after="3" w:line="253" w:lineRule="auto"/>
        <w:ind w:left="-5"/>
        <w:rPr>
          <w:rFonts w:ascii="Times New Roman" w:hAnsi="Times New Roman" w:cs="Times New Roman"/>
        </w:rPr>
      </w:pPr>
      <w:r w:rsidRPr="00BC45CE">
        <w:rPr>
          <w:rFonts w:ascii="Times New Roman" w:hAnsi="Times New Roman" w:cs="Times New Roman"/>
          <w:b/>
        </w:rPr>
        <w:t xml:space="preserve">OGGETTO: Manifestazione di interesse ad essere invitati alla procedura per l’affidamento del servizio di tesoreria del Comune di </w:t>
      </w:r>
      <w:r w:rsidR="005C28A0" w:rsidRPr="00BC45CE">
        <w:rPr>
          <w:rFonts w:ascii="Times New Roman" w:hAnsi="Times New Roman" w:cs="Times New Roman"/>
          <w:b/>
        </w:rPr>
        <w:t>Peglio</w:t>
      </w:r>
      <w:r w:rsidRPr="00BC45CE">
        <w:rPr>
          <w:rFonts w:ascii="Times New Roman" w:hAnsi="Times New Roman" w:cs="Times New Roman"/>
          <w:b/>
        </w:rPr>
        <w:t xml:space="preserve"> per il quinquennio 2026-2030. </w:t>
      </w:r>
    </w:p>
    <w:p w14:paraId="61BE41C9" w14:textId="77777777" w:rsidR="00076E4D" w:rsidRPr="00BC45CE" w:rsidRDefault="00000000">
      <w:pPr>
        <w:spacing w:after="117" w:line="259" w:lineRule="auto"/>
        <w:ind w:left="0" w:firstLine="0"/>
        <w:jc w:val="left"/>
        <w:rPr>
          <w:rFonts w:ascii="Times New Roman" w:hAnsi="Times New Roman" w:cs="Times New Roman"/>
        </w:rPr>
      </w:pPr>
      <w:r w:rsidRPr="00BC45CE">
        <w:rPr>
          <w:rFonts w:ascii="Times New Roman" w:hAnsi="Times New Roman" w:cs="Times New Roman"/>
        </w:rPr>
        <w:t xml:space="preserve"> </w:t>
      </w:r>
    </w:p>
    <w:p w14:paraId="0C9E339F" w14:textId="77777777" w:rsidR="00E51DDD" w:rsidRDefault="00000000" w:rsidP="00E51DDD">
      <w:pPr>
        <w:spacing w:line="360" w:lineRule="auto"/>
        <w:ind w:left="7"/>
        <w:rPr>
          <w:rFonts w:ascii="Times New Roman" w:hAnsi="Times New Roman" w:cs="Times New Roman"/>
        </w:rPr>
      </w:pPr>
      <w:r w:rsidRPr="00BC45CE">
        <w:rPr>
          <w:rFonts w:ascii="Times New Roman" w:hAnsi="Times New Roman" w:cs="Times New Roman"/>
        </w:rPr>
        <w:t xml:space="preserve">Il/La sottoscritto/a _______________________________________________ nato/a _____________________________________________ il __________________ residente nel Comune di ____________________________________________________ (____) Via/Piazza _____________________________________ n__________ in qualità di rappresentante legale o soggetto munito di procura della Società ________________________________________ </w:t>
      </w:r>
      <w:r w:rsidRPr="00BC45CE">
        <w:rPr>
          <w:rFonts w:ascii="Times New Roman" w:hAnsi="Times New Roman" w:cs="Times New Roman"/>
        </w:rPr>
        <w:tab/>
        <w:t xml:space="preserve">con sede </w:t>
      </w:r>
      <w:r w:rsidRPr="00BC45CE">
        <w:rPr>
          <w:rFonts w:ascii="Times New Roman" w:hAnsi="Times New Roman" w:cs="Times New Roman"/>
        </w:rPr>
        <w:tab/>
        <w:t xml:space="preserve">nel </w:t>
      </w:r>
      <w:r w:rsidRPr="00BC45CE">
        <w:rPr>
          <w:rFonts w:ascii="Times New Roman" w:hAnsi="Times New Roman" w:cs="Times New Roman"/>
        </w:rPr>
        <w:tab/>
        <w:t xml:space="preserve">comune </w:t>
      </w:r>
      <w:r w:rsidRPr="00BC45CE">
        <w:rPr>
          <w:rFonts w:ascii="Times New Roman" w:hAnsi="Times New Roman" w:cs="Times New Roman"/>
        </w:rPr>
        <w:tab/>
        <w:t xml:space="preserve">di </w:t>
      </w:r>
      <w:r w:rsidR="00E51DDD" w:rsidRPr="00BC45CE">
        <w:rPr>
          <w:rFonts w:ascii="Times New Roman" w:hAnsi="Times New Roman" w:cs="Times New Roman"/>
        </w:rPr>
        <w:t>_______________________________</w:t>
      </w:r>
      <w:r w:rsidRPr="00BC45CE">
        <w:rPr>
          <w:rFonts w:ascii="Times New Roman" w:hAnsi="Times New Roman" w:cs="Times New Roman"/>
        </w:rPr>
        <w:t xml:space="preserve">(_____) </w:t>
      </w:r>
      <w:r w:rsidRPr="00BC45CE">
        <w:rPr>
          <w:rFonts w:ascii="Times New Roman" w:hAnsi="Times New Roman" w:cs="Times New Roman"/>
        </w:rPr>
        <w:tab/>
      </w:r>
    </w:p>
    <w:p w14:paraId="5B4A3E84" w14:textId="252E0BD9" w:rsidR="00076E4D" w:rsidRPr="00BC45CE" w:rsidRDefault="00000000" w:rsidP="00E51DDD">
      <w:pPr>
        <w:spacing w:line="360" w:lineRule="auto"/>
        <w:ind w:left="7"/>
        <w:rPr>
          <w:rFonts w:ascii="Times New Roman" w:hAnsi="Times New Roman" w:cs="Times New Roman"/>
        </w:rPr>
      </w:pPr>
      <w:r w:rsidRPr="00BC45CE">
        <w:rPr>
          <w:rFonts w:ascii="Times New Roman" w:hAnsi="Times New Roman" w:cs="Times New Roman"/>
        </w:rPr>
        <w:t xml:space="preserve">Via/Piazza </w:t>
      </w:r>
      <w:r w:rsidR="00E51DDD" w:rsidRPr="00BC45CE">
        <w:rPr>
          <w:rFonts w:ascii="Times New Roman" w:hAnsi="Times New Roman" w:cs="Times New Roman"/>
        </w:rPr>
        <w:t>_______________________________________________________</w:t>
      </w:r>
    </w:p>
    <w:p w14:paraId="0E40260D" w14:textId="37ED4537" w:rsidR="00E51DDD" w:rsidRPr="00BC45CE" w:rsidRDefault="00000000" w:rsidP="00E51DDD">
      <w:pPr>
        <w:spacing w:after="127"/>
        <w:ind w:left="7"/>
        <w:rPr>
          <w:rFonts w:ascii="Times New Roman" w:hAnsi="Times New Roman" w:cs="Times New Roman"/>
        </w:rPr>
      </w:pPr>
      <w:r w:rsidRPr="00BC45CE">
        <w:rPr>
          <w:rFonts w:ascii="Times New Roman" w:hAnsi="Times New Roman" w:cs="Times New Roman"/>
        </w:rPr>
        <w:t>Codice fiscale</w:t>
      </w:r>
      <w:r w:rsidR="00E51DDD" w:rsidRPr="00BC45CE">
        <w:rPr>
          <w:rFonts w:ascii="Times New Roman" w:hAnsi="Times New Roman" w:cs="Times New Roman"/>
        </w:rPr>
        <w:t>______________________________</w:t>
      </w:r>
      <w:r w:rsidR="00E51DDD">
        <w:rPr>
          <w:rFonts w:ascii="Times New Roman" w:hAnsi="Times New Roman" w:cs="Times New Roman"/>
        </w:rPr>
        <w:t xml:space="preserve"> </w:t>
      </w:r>
      <w:r w:rsidR="00E51DDD" w:rsidRPr="00BC45CE">
        <w:rPr>
          <w:rFonts w:ascii="Times New Roman" w:hAnsi="Times New Roman" w:cs="Times New Roman"/>
        </w:rPr>
        <w:t>partita IVA ____________________________</w:t>
      </w:r>
    </w:p>
    <w:p w14:paraId="4A4D37E7" w14:textId="4E0079F8" w:rsidR="00076E4D" w:rsidRPr="00BC45CE" w:rsidRDefault="00076E4D" w:rsidP="00E51DDD">
      <w:pPr>
        <w:tabs>
          <w:tab w:val="center" w:pos="8151"/>
          <w:tab w:val="right" w:pos="9642"/>
        </w:tabs>
        <w:spacing w:after="135"/>
        <w:jc w:val="left"/>
        <w:rPr>
          <w:rFonts w:ascii="Times New Roman" w:hAnsi="Times New Roman" w:cs="Times New Roman"/>
        </w:rPr>
      </w:pPr>
    </w:p>
    <w:p w14:paraId="0F666C9E" w14:textId="69E20D48" w:rsidR="00076E4D" w:rsidRPr="00BC45CE" w:rsidRDefault="00076E4D">
      <w:pPr>
        <w:tabs>
          <w:tab w:val="center" w:pos="7429"/>
          <w:tab w:val="right" w:pos="9642"/>
        </w:tabs>
        <w:spacing w:after="132"/>
        <w:ind w:left="-3" w:firstLine="0"/>
        <w:jc w:val="left"/>
        <w:rPr>
          <w:rFonts w:ascii="Times New Roman" w:hAnsi="Times New Roman" w:cs="Times New Roman"/>
        </w:rPr>
      </w:pPr>
    </w:p>
    <w:p w14:paraId="262DF629" w14:textId="77777777" w:rsidR="00076E4D" w:rsidRPr="00BC45CE" w:rsidRDefault="00000000">
      <w:pPr>
        <w:spacing w:after="124"/>
        <w:ind w:left="7"/>
        <w:rPr>
          <w:rFonts w:ascii="Times New Roman" w:hAnsi="Times New Roman" w:cs="Times New Roman"/>
        </w:rPr>
      </w:pPr>
      <w:r w:rsidRPr="00BC45CE">
        <w:rPr>
          <w:rFonts w:ascii="Times New Roman" w:hAnsi="Times New Roman" w:cs="Times New Roman"/>
        </w:rPr>
        <w:t xml:space="preserve">Telefono n._______________________  </w:t>
      </w:r>
    </w:p>
    <w:p w14:paraId="4C4958C3" w14:textId="77777777" w:rsidR="00076E4D" w:rsidRPr="00BC45CE" w:rsidRDefault="00000000">
      <w:pPr>
        <w:spacing w:after="127"/>
        <w:ind w:left="7"/>
        <w:rPr>
          <w:rFonts w:ascii="Times New Roman" w:hAnsi="Times New Roman" w:cs="Times New Roman"/>
        </w:rPr>
      </w:pPr>
      <w:r w:rsidRPr="00BC45CE">
        <w:rPr>
          <w:rFonts w:ascii="Times New Roman" w:hAnsi="Times New Roman" w:cs="Times New Roman"/>
        </w:rPr>
        <w:t xml:space="preserve">Cellulare _________________________ </w:t>
      </w:r>
    </w:p>
    <w:p w14:paraId="34DF10D3" w14:textId="0F1A1313" w:rsidR="00076E4D" w:rsidRPr="00BC45CE" w:rsidRDefault="00000000">
      <w:pPr>
        <w:spacing w:after="124"/>
        <w:ind w:left="7"/>
        <w:rPr>
          <w:rFonts w:ascii="Times New Roman" w:hAnsi="Times New Roman" w:cs="Times New Roman"/>
        </w:rPr>
      </w:pPr>
      <w:r w:rsidRPr="00BC45CE">
        <w:rPr>
          <w:rFonts w:ascii="Times New Roman" w:hAnsi="Times New Roman" w:cs="Times New Roman"/>
        </w:rPr>
        <w:t>E-Mail __________________________________________</w:t>
      </w:r>
      <w:r w:rsidR="00BC45CE">
        <w:rPr>
          <w:rFonts w:ascii="Times New Roman" w:hAnsi="Times New Roman" w:cs="Times New Roman"/>
        </w:rPr>
        <w:t>__________</w:t>
      </w:r>
      <w:r w:rsidRPr="00BC45CE">
        <w:rPr>
          <w:rFonts w:ascii="Times New Roman" w:hAnsi="Times New Roman" w:cs="Times New Roman"/>
        </w:rPr>
        <w:t xml:space="preserve">______________________ </w:t>
      </w:r>
    </w:p>
    <w:p w14:paraId="34365087" w14:textId="76086F71" w:rsidR="00076E4D" w:rsidRPr="00BC45CE" w:rsidRDefault="00000000" w:rsidP="00BC45CE">
      <w:pPr>
        <w:spacing w:after="127"/>
        <w:ind w:left="7"/>
        <w:rPr>
          <w:rFonts w:ascii="Times New Roman" w:hAnsi="Times New Roman" w:cs="Times New Roman"/>
        </w:rPr>
      </w:pPr>
      <w:r w:rsidRPr="00BC45CE">
        <w:rPr>
          <w:rFonts w:ascii="Times New Roman" w:hAnsi="Times New Roman" w:cs="Times New Roman"/>
        </w:rPr>
        <w:t>PEC ______________________________________________________</w:t>
      </w:r>
      <w:r w:rsidR="00BC45CE">
        <w:rPr>
          <w:rFonts w:ascii="Times New Roman" w:hAnsi="Times New Roman" w:cs="Times New Roman"/>
        </w:rPr>
        <w:t>__________</w:t>
      </w:r>
      <w:r w:rsidRPr="00BC45CE">
        <w:rPr>
          <w:rFonts w:ascii="Times New Roman" w:hAnsi="Times New Roman" w:cs="Times New Roman"/>
        </w:rPr>
        <w:t xml:space="preserve">____________ </w:t>
      </w:r>
    </w:p>
    <w:p w14:paraId="2823A712" w14:textId="77777777" w:rsidR="00E51DDD" w:rsidRDefault="00E51DDD">
      <w:pPr>
        <w:pStyle w:val="Titolo1"/>
        <w:spacing w:after="182"/>
        <w:ind w:right="2"/>
        <w:rPr>
          <w:rFonts w:ascii="Times New Roman" w:hAnsi="Times New Roman" w:cs="Times New Roman"/>
        </w:rPr>
      </w:pPr>
    </w:p>
    <w:p w14:paraId="22BC11B4" w14:textId="2B604AD5" w:rsidR="00076E4D" w:rsidRPr="00BC45CE" w:rsidRDefault="00000000">
      <w:pPr>
        <w:pStyle w:val="Titolo1"/>
        <w:spacing w:after="182"/>
        <w:ind w:right="2"/>
        <w:rPr>
          <w:rFonts w:ascii="Times New Roman" w:hAnsi="Times New Roman" w:cs="Times New Roman"/>
        </w:rPr>
      </w:pPr>
      <w:r w:rsidRPr="00BC45CE">
        <w:rPr>
          <w:rFonts w:ascii="Times New Roman" w:hAnsi="Times New Roman" w:cs="Times New Roman"/>
        </w:rPr>
        <w:t xml:space="preserve">CHIEDE </w:t>
      </w:r>
    </w:p>
    <w:p w14:paraId="2AFC7850" w14:textId="1A3CB4D1" w:rsidR="00076E4D" w:rsidRPr="00BC45CE" w:rsidRDefault="00000000" w:rsidP="00BC45CE">
      <w:pPr>
        <w:spacing w:line="322" w:lineRule="auto"/>
        <w:ind w:left="7"/>
        <w:rPr>
          <w:rFonts w:ascii="Times New Roman" w:hAnsi="Times New Roman" w:cs="Times New Roman"/>
        </w:rPr>
      </w:pPr>
      <w:r w:rsidRPr="00BC45CE">
        <w:rPr>
          <w:rFonts w:ascii="Times New Roman" w:hAnsi="Times New Roman" w:cs="Times New Roman"/>
        </w:rPr>
        <w:t xml:space="preserve">che la società ___________________________________________________________ sia ammessa a partecipare alla procedura per l’affidamento del servizio di tesoreria del Comune di </w:t>
      </w:r>
      <w:r w:rsidR="005C28A0" w:rsidRPr="00BC45CE">
        <w:rPr>
          <w:rFonts w:ascii="Times New Roman" w:hAnsi="Times New Roman" w:cs="Times New Roman"/>
        </w:rPr>
        <w:t>Peglio</w:t>
      </w:r>
      <w:r w:rsidRPr="00BC45CE">
        <w:rPr>
          <w:rFonts w:ascii="Times New Roman" w:hAnsi="Times New Roman" w:cs="Times New Roman"/>
        </w:rPr>
        <w:t xml:space="preserve"> per il quinquennio 2026-2030, che sarà effettuata mediante procedura negoziata, ai sensi dell’art. 50, comma 1, lettera e) del D. Lgs. n. 36/2023. </w:t>
      </w:r>
    </w:p>
    <w:p w14:paraId="6DCFF477" w14:textId="217E85DF" w:rsidR="005C28A0" w:rsidRPr="00BC45CE" w:rsidRDefault="00000000" w:rsidP="00BC45CE">
      <w:pPr>
        <w:spacing w:after="113" w:line="313" w:lineRule="auto"/>
        <w:ind w:left="7"/>
        <w:rPr>
          <w:rFonts w:ascii="Times New Roman" w:hAnsi="Times New Roman" w:cs="Times New Roman"/>
        </w:rPr>
      </w:pPr>
      <w:r w:rsidRPr="00BC45CE">
        <w:rPr>
          <w:rFonts w:ascii="Times New Roman" w:hAnsi="Times New Roman" w:cs="Times New Roman"/>
        </w:rPr>
        <w:t>A corredo dell’istanza per la partecipazione alla gara in oggetto, consapevole del fatto che, in caso di mendace dichiarazione, verranno applicate nei suoi riguardi, ai sensi degli artt. 75 e 76 del DPR n. 445/2000 e successive modificazioni ed integrazioni, le sanzioni previste dal Codice penale e dalle leggi speciali in materia di falsità negli atti, oltre alle conseguenze amministrative previste per le procedure relative agli appalti di servizi,</w:t>
      </w:r>
    </w:p>
    <w:p w14:paraId="2A825C10" w14:textId="77777777" w:rsidR="00E51DDD" w:rsidRDefault="005C28A0">
      <w:pPr>
        <w:spacing w:after="113" w:line="313" w:lineRule="auto"/>
        <w:ind w:left="7"/>
        <w:rPr>
          <w:rFonts w:ascii="Times New Roman" w:hAnsi="Times New Roman" w:cs="Times New Roman"/>
        </w:rPr>
      </w:pPr>
      <w:r w:rsidRPr="00BC45CE">
        <w:rPr>
          <w:rFonts w:ascii="Times New Roman" w:hAnsi="Times New Roman" w:cs="Times New Roman"/>
        </w:rPr>
        <w:t xml:space="preserve">                                                        </w:t>
      </w:r>
    </w:p>
    <w:p w14:paraId="32A0501B" w14:textId="73788C8C" w:rsidR="00076E4D" w:rsidRPr="00BC45CE" w:rsidRDefault="005C28A0" w:rsidP="00E51DDD">
      <w:pPr>
        <w:spacing w:after="113" w:line="313" w:lineRule="auto"/>
        <w:ind w:left="7"/>
        <w:jc w:val="center"/>
        <w:rPr>
          <w:rFonts w:ascii="Times New Roman" w:hAnsi="Times New Roman" w:cs="Times New Roman"/>
        </w:rPr>
      </w:pPr>
      <w:r w:rsidRPr="00BC45CE">
        <w:rPr>
          <w:rFonts w:ascii="Times New Roman" w:hAnsi="Times New Roman" w:cs="Times New Roman"/>
          <w:b/>
        </w:rPr>
        <w:lastRenderedPageBreak/>
        <w:t>DICHIARA</w:t>
      </w:r>
    </w:p>
    <w:p w14:paraId="4B2DFABE" w14:textId="77777777" w:rsidR="00076E4D" w:rsidRPr="00BC45CE" w:rsidRDefault="00000000">
      <w:pPr>
        <w:spacing w:after="159" w:line="259" w:lineRule="auto"/>
        <w:ind w:left="0" w:right="3" w:firstLine="0"/>
        <w:jc w:val="center"/>
        <w:rPr>
          <w:rFonts w:ascii="Times New Roman" w:hAnsi="Times New Roman" w:cs="Times New Roman"/>
        </w:rPr>
      </w:pPr>
      <w:r w:rsidRPr="00BC45CE">
        <w:rPr>
          <w:rFonts w:ascii="Times New Roman" w:hAnsi="Times New Roman" w:cs="Times New Roman"/>
        </w:rPr>
        <w:t>(</w:t>
      </w:r>
      <w:r w:rsidRPr="00BC45CE">
        <w:rPr>
          <w:rFonts w:ascii="Times New Roman" w:hAnsi="Times New Roman" w:cs="Times New Roman"/>
          <w:i/>
        </w:rPr>
        <w:t>ai sensi degli art. 46 e 47 del DPR n. 445/2000</w:t>
      </w:r>
      <w:r w:rsidRPr="00BC45CE">
        <w:rPr>
          <w:rFonts w:ascii="Times New Roman" w:hAnsi="Times New Roman" w:cs="Times New Roman"/>
        </w:rPr>
        <w:t xml:space="preserve">) </w:t>
      </w:r>
    </w:p>
    <w:p w14:paraId="3DF92A2F" w14:textId="21E2306E" w:rsidR="00076E4D" w:rsidRDefault="00000000" w:rsidP="00E51DDD">
      <w:pPr>
        <w:numPr>
          <w:ilvl w:val="0"/>
          <w:numId w:val="5"/>
        </w:numPr>
        <w:rPr>
          <w:rFonts w:ascii="Times New Roman" w:hAnsi="Times New Roman" w:cs="Times New Roman"/>
        </w:rPr>
      </w:pPr>
      <w:r w:rsidRPr="00BC45CE">
        <w:rPr>
          <w:rFonts w:ascii="Times New Roman" w:hAnsi="Times New Roman" w:cs="Times New Roman"/>
        </w:rPr>
        <w:t>Di accettare incondizionatamente tutte le clausole e prescrizioni dell’avviso e dello schema di convenzione approvato con deliberazione di Consiglio Comunale n. 2</w:t>
      </w:r>
      <w:r w:rsidR="005C28A0" w:rsidRPr="00BC45CE">
        <w:rPr>
          <w:rFonts w:ascii="Times New Roman" w:hAnsi="Times New Roman" w:cs="Times New Roman"/>
        </w:rPr>
        <w:t>2</w:t>
      </w:r>
      <w:r w:rsidRPr="00BC45CE">
        <w:rPr>
          <w:rFonts w:ascii="Times New Roman" w:hAnsi="Times New Roman" w:cs="Times New Roman"/>
        </w:rPr>
        <w:t xml:space="preserve"> del </w:t>
      </w:r>
      <w:r w:rsidR="005C28A0" w:rsidRPr="00BC45CE">
        <w:rPr>
          <w:rFonts w:ascii="Times New Roman" w:hAnsi="Times New Roman" w:cs="Times New Roman"/>
        </w:rPr>
        <w:t>05/11/2025</w:t>
      </w:r>
      <w:r w:rsidRPr="00BC45CE">
        <w:rPr>
          <w:rFonts w:ascii="Times New Roman" w:hAnsi="Times New Roman" w:cs="Times New Roman"/>
        </w:rPr>
        <w:t xml:space="preserve">; </w:t>
      </w:r>
    </w:p>
    <w:p w14:paraId="5C9C291A" w14:textId="77777777" w:rsidR="00E51DDD" w:rsidRPr="00BC45CE" w:rsidRDefault="00E51DDD" w:rsidP="00E51DDD">
      <w:pPr>
        <w:ind w:left="644" w:firstLine="0"/>
        <w:rPr>
          <w:rFonts w:ascii="Times New Roman" w:hAnsi="Times New Roman" w:cs="Times New Roman"/>
        </w:rPr>
      </w:pPr>
    </w:p>
    <w:p w14:paraId="3FC180C9" w14:textId="77777777" w:rsidR="009F4AB5" w:rsidRDefault="00000000" w:rsidP="00E51DDD">
      <w:pPr>
        <w:numPr>
          <w:ilvl w:val="0"/>
          <w:numId w:val="5"/>
        </w:numPr>
        <w:rPr>
          <w:rFonts w:ascii="Times New Roman" w:hAnsi="Times New Roman" w:cs="Times New Roman"/>
        </w:rPr>
      </w:pPr>
      <w:r w:rsidRPr="00BC45CE">
        <w:rPr>
          <w:rFonts w:ascii="Times New Roman" w:hAnsi="Times New Roman" w:cs="Times New Roman"/>
        </w:rPr>
        <w:t xml:space="preserve">Che la società è in possesso di tutti i requisiti di seguito elencati: </w:t>
      </w:r>
    </w:p>
    <w:p w14:paraId="561405A1" w14:textId="57C871C5" w:rsidR="00076E4D" w:rsidRPr="009F4AB5" w:rsidRDefault="00000000" w:rsidP="009F4AB5">
      <w:pPr>
        <w:ind w:left="284" w:firstLine="0"/>
        <w:rPr>
          <w:rFonts w:ascii="Times New Roman" w:hAnsi="Times New Roman" w:cs="Times New Roman"/>
        </w:rPr>
      </w:pPr>
      <w:r w:rsidRPr="009F4AB5">
        <w:rPr>
          <w:rFonts w:ascii="Times New Roman" w:hAnsi="Times New Roman" w:cs="Times New Roman"/>
        </w:rPr>
        <w:t xml:space="preserve"> </w:t>
      </w:r>
    </w:p>
    <w:p w14:paraId="5928DA50" w14:textId="77777777" w:rsidR="00076E4D" w:rsidRPr="00BC45CE" w:rsidRDefault="00000000">
      <w:pPr>
        <w:spacing w:after="0" w:line="259" w:lineRule="auto"/>
        <w:ind w:left="7"/>
        <w:jc w:val="left"/>
        <w:rPr>
          <w:rFonts w:ascii="Times New Roman" w:hAnsi="Times New Roman" w:cs="Times New Roman"/>
        </w:rPr>
      </w:pPr>
      <w:r w:rsidRPr="00BC45CE">
        <w:rPr>
          <w:rFonts w:ascii="Times New Roman" w:hAnsi="Times New Roman" w:cs="Times New Roman"/>
          <w:u w:val="single" w:color="000000"/>
        </w:rPr>
        <w:t>Requisiti di carattere generale:</w:t>
      </w:r>
      <w:r w:rsidRPr="00BC45CE">
        <w:rPr>
          <w:rFonts w:ascii="Times New Roman" w:hAnsi="Times New Roman" w:cs="Times New Roman"/>
        </w:rPr>
        <w:t xml:space="preserve"> </w:t>
      </w:r>
    </w:p>
    <w:p w14:paraId="6FD91472" w14:textId="77777777" w:rsidR="00E51DDD" w:rsidRDefault="00E51DDD" w:rsidP="00E51DDD">
      <w:pPr>
        <w:rPr>
          <w:rFonts w:ascii="Times New Roman" w:hAnsi="Times New Roman" w:cs="Times New Roman"/>
        </w:rPr>
      </w:pPr>
    </w:p>
    <w:p w14:paraId="0F4C0D53" w14:textId="23C1B561" w:rsidR="00076E4D" w:rsidRPr="00E51DDD" w:rsidRDefault="00E51DDD" w:rsidP="00E51DDD">
      <w:pPr>
        <w:rPr>
          <w:rFonts w:ascii="Times New Roman" w:hAnsi="Times New Roman" w:cs="Times New Roman"/>
        </w:rPr>
      </w:pPr>
      <w:r>
        <w:rPr>
          <w:rFonts w:ascii="Times New Roman" w:hAnsi="Times New Roman" w:cs="Times New Roman"/>
        </w:rPr>
        <w:t xml:space="preserve">1. </w:t>
      </w:r>
      <w:r w:rsidR="00000000" w:rsidRPr="00E51DDD">
        <w:rPr>
          <w:rFonts w:ascii="Times New Roman" w:hAnsi="Times New Roman" w:cs="Times New Roman"/>
        </w:rPr>
        <w:t xml:space="preserve">I partecipanti non devono essere in alcuna delle condizioni di esclusione automatica e non automatica dalla partecipazione a procedure di appalto di cui agli artt. 94 - 97 del </w:t>
      </w:r>
      <w:r w:rsidRPr="00E51DDD">
        <w:rPr>
          <w:rFonts w:ascii="Times New Roman" w:hAnsi="Times New Roman" w:cs="Times New Roman"/>
        </w:rPr>
        <w:t>d.lgs.</w:t>
      </w:r>
      <w:r w:rsidR="00000000" w:rsidRPr="00E51DDD">
        <w:rPr>
          <w:rFonts w:ascii="Times New Roman" w:hAnsi="Times New Roman" w:cs="Times New Roman"/>
        </w:rPr>
        <w:t xml:space="preserve"> 36/2023 e di cui all’art. 53 comma 16 ter del </w:t>
      </w:r>
      <w:r w:rsidRPr="00E51DDD">
        <w:rPr>
          <w:rFonts w:ascii="Times New Roman" w:hAnsi="Times New Roman" w:cs="Times New Roman"/>
        </w:rPr>
        <w:t>d.lgs.</w:t>
      </w:r>
      <w:r w:rsidR="00000000" w:rsidRPr="00E51DDD">
        <w:rPr>
          <w:rFonts w:ascii="Times New Roman" w:hAnsi="Times New Roman" w:cs="Times New Roman"/>
        </w:rPr>
        <w:t xml:space="preserve"> 165/2001. Non devono trovarsi in ogni caso nell’ipotesi di incapacità a contrarre con la P.A. </w:t>
      </w:r>
    </w:p>
    <w:p w14:paraId="73A7EFF5" w14:textId="77777777" w:rsidR="00076E4D" w:rsidRPr="00BC45CE" w:rsidRDefault="00000000">
      <w:pPr>
        <w:spacing w:after="0" w:line="259" w:lineRule="auto"/>
        <w:ind w:left="0" w:firstLine="0"/>
        <w:jc w:val="left"/>
        <w:rPr>
          <w:rFonts w:ascii="Times New Roman" w:hAnsi="Times New Roman" w:cs="Times New Roman"/>
        </w:rPr>
      </w:pPr>
      <w:r w:rsidRPr="00BC45CE">
        <w:rPr>
          <w:rFonts w:ascii="Times New Roman" w:hAnsi="Times New Roman" w:cs="Times New Roman"/>
        </w:rPr>
        <w:t xml:space="preserve"> </w:t>
      </w:r>
    </w:p>
    <w:p w14:paraId="0CAD7CCC" w14:textId="32E1CA5E" w:rsidR="00076E4D" w:rsidRPr="00BC45CE" w:rsidRDefault="00000000">
      <w:pPr>
        <w:spacing w:after="0" w:line="259" w:lineRule="auto"/>
        <w:ind w:left="7"/>
        <w:jc w:val="left"/>
        <w:rPr>
          <w:rFonts w:ascii="Times New Roman" w:hAnsi="Times New Roman" w:cs="Times New Roman"/>
        </w:rPr>
      </w:pPr>
      <w:r w:rsidRPr="00BC45CE">
        <w:rPr>
          <w:rFonts w:ascii="Times New Roman" w:hAnsi="Times New Roman" w:cs="Times New Roman"/>
          <w:u w:val="single" w:color="000000"/>
        </w:rPr>
        <w:t xml:space="preserve">Requisiti di idoneità professionale (Art. 100, comma 1, lettera a) </w:t>
      </w:r>
      <w:r w:rsidR="00E51DDD" w:rsidRPr="00BC45CE">
        <w:rPr>
          <w:rFonts w:ascii="Times New Roman" w:hAnsi="Times New Roman" w:cs="Times New Roman"/>
          <w:u w:val="single" w:color="000000"/>
        </w:rPr>
        <w:t>d.lgs.</w:t>
      </w:r>
      <w:r w:rsidRPr="00BC45CE">
        <w:rPr>
          <w:rFonts w:ascii="Times New Roman" w:hAnsi="Times New Roman" w:cs="Times New Roman"/>
          <w:u w:val="single" w:color="000000"/>
        </w:rPr>
        <w:t xml:space="preserve"> 36/2023):</w:t>
      </w:r>
      <w:r w:rsidRPr="00BC45CE">
        <w:rPr>
          <w:rFonts w:ascii="Times New Roman" w:hAnsi="Times New Roman" w:cs="Times New Roman"/>
        </w:rPr>
        <w:t xml:space="preserve"> </w:t>
      </w:r>
    </w:p>
    <w:p w14:paraId="01EA296B" w14:textId="77777777" w:rsidR="00E51DDD" w:rsidRDefault="00E51DDD" w:rsidP="00E51DDD">
      <w:pPr>
        <w:spacing w:after="35"/>
        <w:rPr>
          <w:rFonts w:ascii="Times New Roman" w:hAnsi="Times New Roman" w:cs="Times New Roman"/>
        </w:rPr>
      </w:pPr>
    </w:p>
    <w:p w14:paraId="76995C12" w14:textId="19E260A1" w:rsidR="00076E4D" w:rsidRDefault="00E51DDD" w:rsidP="00E51DDD">
      <w:pPr>
        <w:spacing w:after="35"/>
        <w:rPr>
          <w:rFonts w:ascii="Times New Roman" w:hAnsi="Times New Roman" w:cs="Times New Roman"/>
        </w:rPr>
      </w:pPr>
      <w:r>
        <w:rPr>
          <w:rFonts w:ascii="Times New Roman" w:hAnsi="Times New Roman" w:cs="Times New Roman"/>
        </w:rPr>
        <w:t xml:space="preserve">1. </w:t>
      </w:r>
      <w:r w:rsidR="00000000" w:rsidRPr="00BC45CE">
        <w:rPr>
          <w:rFonts w:ascii="Times New Roman" w:hAnsi="Times New Roman" w:cs="Times New Roman"/>
        </w:rPr>
        <w:t>Iscrizione nel registro professionale o commerciale istituito presso lo Stato di residenza per l’attività oggetto del contratto, ovvero</w:t>
      </w:r>
      <w:r>
        <w:rPr>
          <w:rFonts w:ascii="Times New Roman" w:hAnsi="Times New Roman" w:cs="Times New Roman"/>
        </w:rPr>
        <w:t xml:space="preserve"> (barrare la casella corrispondente)</w:t>
      </w:r>
      <w:r w:rsidR="00000000" w:rsidRPr="00BC45CE">
        <w:rPr>
          <w:rFonts w:ascii="Times New Roman" w:hAnsi="Times New Roman" w:cs="Times New Roman"/>
        </w:rPr>
        <w:t xml:space="preserve">:  </w:t>
      </w:r>
    </w:p>
    <w:p w14:paraId="5DE43F60" w14:textId="77777777" w:rsidR="00E51DDD" w:rsidRPr="00BC45CE" w:rsidRDefault="00E51DDD" w:rsidP="00E51DDD">
      <w:pPr>
        <w:spacing w:after="35"/>
        <w:rPr>
          <w:rFonts w:ascii="Times New Roman" w:hAnsi="Times New Roman" w:cs="Times New Roman"/>
        </w:rPr>
      </w:pPr>
    </w:p>
    <w:p w14:paraId="746E270E" w14:textId="77777777" w:rsidR="00076E4D" w:rsidRDefault="00000000" w:rsidP="00E51DDD">
      <w:pPr>
        <w:pStyle w:val="Paragrafoelenco"/>
        <w:numPr>
          <w:ilvl w:val="0"/>
          <w:numId w:val="7"/>
        </w:numPr>
        <w:rPr>
          <w:rFonts w:ascii="Times New Roman" w:hAnsi="Times New Roman" w:cs="Times New Roman"/>
        </w:rPr>
      </w:pPr>
      <w:r w:rsidRPr="00E51DDD">
        <w:rPr>
          <w:rFonts w:ascii="Times New Roman" w:hAnsi="Times New Roman" w:cs="Times New Roman"/>
        </w:rPr>
        <w:t xml:space="preserve">per le imprese italiane o straniere residenti in Italia: iscrizione presso il registro professionale della C.C.I.A.A. o in uno dei registri previsti dall’art. 100 del d.lgs. n. 36/2023;  </w:t>
      </w:r>
    </w:p>
    <w:p w14:paraId="3A5FE4A5" w14:textId="77777777" w:rsidR="00E51DDD" w:rsidRDefault="00E51DDD" w:rsidP="00E51DDD">
      <w:pPr>
        <w:pStyle w:val="Paragrafoelenco"/>
        <w:ind w:firstLine="0"/>
        <w:rPr>
          <w:rFonts w:ascii="Times New Roman" w:hAnsi="Times New Roman" w:cs="Times New Roman"/>
        </w:rPr>
      </w:pPr>
    </w:p>
    <w:p w14:paraId="615B3010" w14:textId="52D4CEF1" w:rsidR="00E51DDD" w:rsidRPr="00E51DDD" w:rsidRDefault="00E51DDD" w:rsidP="00E51DDD">
      <w:pPr>
        <w:pStyle w:val="Paragrafoelenco"/>
        <w:ind w:firstLine="0"/>
        <w:jc w:val="center"/>
        <w:rPr>
          <w:rFonts w:ascii="Times New Roman" w:hAnsi="Times New Roman" w:cs="Times New Roman"/>
        </w:rPr>
      </w:pPr>
      <w:r w:rsidRPr="00E51DDD">
        <w:rPr>
          <w:rFonts w:ascii="Times New Roman" w:hAnsi="Times New Roman" w:cs="Times New Roman"/>
        </w:rPr>
        <w:t>oppure</w:t>
      </w:r>
    </w:p>
    <w:p w14:paraId="162A3746" w14:textId="77777777" w:rsidR="00E51DDD" w:rsidRPr="00BC45CE" w:rsidRDefault="00E51DDD" w:rsidP="00E51DDD">
      <w:pPr>
        <w:rPr>
          <w:rFonts w:ascii="Times New Roman" w:hAnsi="Times New Roman" w:cs="Times New Roman"/>
        </w:rPr>
      </w:pPr>
    </w:p>
    <w:p w14:paraId="40DD427E" w14:textId="77777777" w:rsidR="00076E4D" w:rsidRDefault="00000000" w:rsidP="00E51DDD">
      <w:pPr>
        <w:pStyle w:val="Paragrafoelenco"/>
        <w:numPr>
          <w:ilvl w:val="0"/>
          <w:numId w:val="7"/>
        </w:numPr>
        <w:rPr>
          <w:rFonts w:ascii="Times New Roman" w:hAnsi="Times New Roman" w:cs="Times New Roman"/>
        </w:rPr>
      </w:pPr>
      <w:r w:rsidRPr="00E51DDD">
        <w:rPr>
          <w:rFonts w:ascii="Times New Roman" w:hAnsi="Times New Roman" w:cs="Times New Roman"/>
        </w:rPr>
        <w:t xml:space="preserve">per i concorrenti di altro Stato membro non residenti in Italia, iscrizione in un registro professionale o commerciale dello Stato membro di residenza per attività coincidente con quella oggetto dell’appalto e non avere in corso procedure di cancellazione da detto registro;  </w:t>
      </w:r>
    </w:p>
    <w:p w14:paraId="189E5CC9" w14:textId="77777777" w:rsidR="00E51DDD" w:rsidRDefault="00E51DDD" w:rsidP="00E51DDD">
      <w:pPr>
        <w:rPr>
          <w:rFonts w:ascii="Times New Roman" w:hAnsi="Times New Roman" w:cs="Times New Roman"/>
        </w:rPr>
      </w:pPr>
    </w:p>
    <w:p w14:paraId="27EDD482" w14:textId="12CEE0FC" w:rsidR="00E51DDD" w:rsidRPr="00E51DDD" w:rsidRDefault="00E51DDD" w:rsidP="00E51DDD">
      <w:pPr>
        <w:pStyle w:val="Paragrafoelenco"/>
        <w:ind w:firstLine="0"/>
        <w:jc w:val="center"/>
        <w:rPr>
          <w:rFonts w:ascii="Times New Roman" w:hAnsi="Times New Roman" w:cs="Times New Roman"/>
        </w:rPr>
      </w:pPr>
      <w:r w:rsidRPr="00E51DDD">
        <w:rPr>
          <w:rFonts w:ascii="Times New Roman" w:hAnsi="Times New Roman" w:cs="Times New Roman"/>
        </w:rPr>
        <w:t>oppure</w:t>
      </w:r>
    </w:p>
    <w:p w14:paraId="168CB6AD" w14:textId="77777777" w:rsidR="00E51DDD" w:rsidRPr="00BC45CE" w:rsidRDefault="00E51DDD" w:rsidP="00E51DDD">
      <w:pPr>
        <w:rPr>
          <w:rFonts w:ascii="Times New Roman" w:hAnsi="Times New Roman" w:cs="Times New Roman"/>
        </w:rPr>
      </w:pPr>
    </w:p>
    <w:p w14:paraId="26593321" w14:textId="77777777" w:rsidR="00E51DDD" w:rsidRPr="00E51DDD" w:rsidRDefault="00E51DDD" w:rsidP="00E51DDD">
      <w:pPr>
        <w:pStyle w:val="Paragrafoelenco"/>
        <w:numPr>
          <w:ilvl w:val="0"/>
          <w:numId w:val="7"/>
        </w:numPr>
        <w:rPr>
          <w:rFonts w:ascii="Times New Roman" w:hAnsi="Times New Roman" w:cs="Times New Roman"/>
        </w:rPr>
      </w:pPr>
      <w:r w:rsidRPr="00E51DDD">
        <w:rPr>
          <w:rFonts w:ascii="Times New Roman" w:hAnsi="Times New Roman" w:cs="Times New Roman"/>
        </w:rPr>
        <w:t xml:space="preserve">Iscrizione all’Albo delle Società Cooperative di cui al D.M. 23/06/2004 istituito presso il Ministero delle attività produttive (per le banche di credito cooperativo, le banche popolari, gli istituti di cooperazione bancaria, costituiti anche in forma consortile) ovvero, nel caso di cooperative residenti in altri Stati membri, iscrizione presso analogo registro previsto dalla legislazione dello Stato di appartenenza; </w:t>
      </w:r>
    </w:p>
    <w:p w14:paraId="6E9E7D51" w14:textId="77777777" w:rsidR="00E51DDD" w:rsidRDefault="00E51DDD" w:rsidP="00E51DDD">
      <w:pPr>
        <w:rPr>
          <w:rFonts w:ascii="Times New Roman" w:hAnsi="Times New Roman" w:cs="Times New Roman"/>
        </w:rPr>
      </w:pPr>
    </w:p>
    <w:p w14:paraId="034C9FBD" w14:textId="72594E90" w:rsidR="00076E4D" w:rsidRPr="00BC45CE" w:rsidRDefault="00E51DDD" w:rsidP="00E51DDD">
      <w:pPr>
        <w:rPr>
          <w:rFonts w:ascii="Times New Roman" w:hAnsi="Times New Roman" w:cs="Times New Roman"/>
        </w:rPr>
      </w:pPr>
      <w:r>
        <w:rPr>
          <w:rFonts w:ascii="Times New Roman" w:hAnsi="Times New Roman" w:cs="Times New Roman"/>
        </w:rPr>
        <w:t xml:space="preserve">2. </w:t>
      </w:r>
      <w:r w:rsidR="00000000" w:rsidRPr="00BC45CE">
        <w:rPr>
          <w:rFonts w:ascii="Times New Roman" w:hAnsi="Times New Roman" w:cs="Times New Roman"/>
        </w:rPr>
        <w:t xml:space="preserve">Autorizzazione a svolgere attività bancaria di cui all'articolo 13 del d.lgs. n. 385/1993 ovvero, per le imprese di altro Stato membro non residenti in Italia, autorizzazione a svolgere attività bancaria secondo la legislazione dello Stato di appartenenza. L’autorizzazione non è necessaria per i soggetti diversi dagli istituti bancari autorizzati per legge a svolgere il servizio di tesoreria per conto degli enti locali; </w:t>
      </w:r>
    </w:p>
    <w:p w14:paraId="4234DADE" w14:textId="77777777" w:rsidR="00E51DDD" w:rsidRDefault="00E51DDD" w:rsidP="00E51DDD">
      <w:pPr>
        <w:rPr>
          <w:rFonts w:ascii="Times New Roman" w:hAnsi="Times New Roman" w:cs="Times New Roman"/>
        </w:rPr>
      </w:pPr>
    </w:p>
    <w:p w14:paraId="5D238F6C" w14:textId="5031ECE0" w:rsidR="00076E4D" w:rsidRPr="00BC45CE" w:rsidRDefault="00076E4D">
      <w:pPr>
        <w:spacing w:after="0" w:line="259" w:lineRule="auto"/>
        <w:ind w:left="0" w:firstLine="0"/>
        <w:jc w:val="left"/>
        <w:rPr>
          <w:rFonts w:ascii="Times New Roman" w:hAnsi="Times New Roman" w:cs="Times New Roman"/>
        </w:rPr>
      </w:pPr>
    </w:p>
    <w:p w14:paraId="7D68A07E" w14:textId="77777777" w:rsidR="00BC45CE" w:rsidRPr="00BC45CE" w:rsidRDefault="00000000" w:rsidP="00BC45CE">
      <w:pPr>
        <w:rPr>
          <w:rFonts w:ascii="Times New Roman" w:hAnsi="Times New Roman" w:cs="Times New Roman"/>
        </w:rPr>
      </w:pPr>
      <w:r w:rsidRPr="00BC45CE">
        <w:rPr>
          <w:rFonts w:ascii="Times New Roman" w:hAnsi="Times New Roman" w:cs="Times New Roman"/>
          <w:u w:val="single" w:color="000000"/>
        </w:rPr>
        <w:t xml:space="preserve">Requisiti di capacità tecnica e professionale (Art. 100, comma 1, lettera c) </w:t>
      </w:r>
      <w:proofErr w:type="spellStart"/>
      <w:r w:rsidRPr="00BC45CE">
        <w:rPr>
          <w:rFonts w:ascii="Times New Roman" w:hAnsi="Times New Roman" w:cs="Times New Roman"/>
          <w:u w:val="single" w:color="000000"/>
        </w:rPr>
        <w:t>D.Lgs.</w:t>
      </w:r>
      <w:proofErr w:type="spellEnd"/>
      <w:r w:rsidRPr="00BC45CE">
        <w:rPr>
          <w:rFonts w:ascii="Times New Roman" w:hAnsi="Times New Roman" w:cs="Times New Roman"/>
          <w:u w:val="single" w:color="000000"/>
        </w:rPr>
        <w:t xml:space="preserve"> 36/2023):</w:t>
      </w:r>
      <w:r w:rsidRPr="00BC45CE">
        <w:rPr>
          <w:rFonts w:ascii="Times New Roman" w:hAnsi="Times New Roman" w:cs="Times New Roman"/>
        </w:rPr>
        <w:t xml:space="preserve"> </w:t>
      </w:r>
    </w:p>
    <w:p w14:paraId="474A3BF1" w14:textId="77777777" w:rsidR="00BC45CE" w:rsidRPr="00BC45CE" w:rsidRDefault="00BC45CE" w:rsidP="00BC45CE">
      <w:pPr>
        <w:rPr>
          <w:rFonts w:ascii="Times New Roman" w:hAnsi="Times New Roman" w:cs="Times New Roman"/>
        </w:rPr>
      </w:pPr>
    </w:p>
    <w:p w14:paraId="38420F1B" w14:textId="5A017E1C" w:rsidR="00076E4D" w:rsidRPr="00E51DDD" w:rsidRDefault="00E51DDD" w:rsidP="00E51DDD">
      <w:pPr>
        <w:rPr>
          <w:rFonts w:ascii="Times New Roman" w:hAnsi="Times New Roman" w:cs="Times New Roman"/>
        </w:rPr>
      </w:pPr>
      <w:r>
        <w:rPr>
          <w:rFonts w:ascii="Times New Roman" w:hAnsi="Times New Roman" w:cs="Times New Roman"/>
        </w:rPr>
        <w:t xml:space="preserve">1. </w:t>
      </w:r>
      <w:r w:rsidR="00000000" w:rsidRPr="00E51DDD">
        <w:rPr>
          <w:rFonts w:ascii="Times New Roman" w:hAnsi="Times New Roman" w:cs="Times New Roman"/>
        </w:rPr>
        <w:t xml:space="preserve">Esecuzione, con buon esito, nell’ultimo triennio (2022/2023/2024) di almeno un Servizio di tesoreria in altro Comune;  </w:t>
      </w:r>
    </w:p>
    <w:p w14:paraId="7FD46746" w14:textId="77777777" w:rsidR="00E51DDD" w:rsidRDefault="00E51DDD" w:rsidP="00E51DDD">
      <w:pPr>
        <w:spacing w:after="240" w:line="240" w:lineRule="auto"/>
        <w:rPr>
          <w:rFonts w:ascii="Times New Roman" w:hAnsi="Times New Roman" w:cs="Times New Roman"/>
        </w:rPr>
      </w:pPr>
    </w:p>
    <w:p w14:paraId="13C78F06" w14:textId="6902ADFE" w:rsidR="00076E4D" w:rsidRPr="00E51DDD" w:rsidRDefault="00E51DDD" w:rsidP="00E51DDD">
      <w:pPr>
        <w:spacing w:after="240" w:line="240" w:lineRule="auto"/>
        <w:rPr>
          <w:rFonts w:ascii="Times New Roman" w:hAnsi="Times New Roman" w:cs="Times New Roman"/>
        </w:rPr>
      </w:pPr>
      <w:r>
        <w:rPr>
          <w:rFonts w:ascii="Times New Roman" w:hAnsi="Times New Roman" w:cs="Times New Roman"/>
        </w:rPr>
        <w:lastRenderedPageBreak/>
        <w:t xml:space="preserve">2. </w:t>
      </w:r>
      <w:r w:rsidR="00000000" w:rsidRPr="00E51DDD">
        <w:rPr>
          <w:rFonts w:ascii="Times New Roman" w:hAnsi="Times New Roman" w:cs="Times New Roman"/>
        </w:rPr>
        <w:t xml:space="preserve">Disporre di una procedura software per la gestione del servizio di tesoreria con modalità e criteri informatici con collegamento diretto online tra Ente e tesoriere, idonea a garantire le modalità gestionali previste dalla convenzione, in conformità alle normative e al sistema informativo sulle operazioni degli enti pubblici (SIOPE +).  </w:t>
      </w:r>
    </w:p>
    <w:p w14:paraId="69C69379" w14:textId="77777777" w:rsidR="00076E4D" w:rsidRPr="00BC45CE" w:rsidRDefault="00000000" w:rsidP="009F4AB5">
      <w:pPr>
        <w:spacing w:after="273" w:line="259" w:lineRule="auto"/>
        <w:ind w:left="0" w:firstLine="0"/>
        <w:rPr>
          <w:rFonts w:ascii="Times New Roman" w:hAnsi="Times New Roman" w:cs="Times New Roman"/>
        </w:rPr>
      </w:pPr>
      <w:r w:rsidRPr="00BC45CE">
        <w:rPr>
          <w:rFonts w:ascii="Times New Roman" w:hAnsi="Times New Roman" w:cs="Times New Roman"/>
          <w:b/>
        </w:rPr>
        <w:t xml:space="preserve"> </w:t>
      </w:r>
    </w:p>
    <w:p w14:paraId="02146EF0" w14:textId="77777777" w:rsidR="00076E4D" w:rsidRPr="00BC45CE" w:rsidRDefault="00000000">
      <w:pPr>
        <w:spacing w:after="283"/>
        <w:ind w:left="7"/>
        <w:rPr>
          <w:rFonts w:ascii="Times New Roman" w:hAnsi="Times New Roman" w:cs="Times New Roman"/>
        </w:rPr>
      </w:pPr>
      <w:r w:rsidRPr="00BC45CE">
        <w:rPr>
          <w:rFonts w:ascii="Times New Roman" w:hAnsi="Times New Roman" w:cs="Times New Roman"/>
          <w:b/>
        </w:rPr>
        <w:t>Luogo e data</w:t>
      </w:r>
      <w:r w:rsidRPr="00BC45CE">
        <w:rPr>
          <w:rFonts w:ascii="Times New Roman" w:hAnsi="Times New Roman" w:cs="Times New Roman"/>
        </w:rPr>
        <w:t xml:space="preserve"> _____________________, lì ____ /____/____ </w:t>
      </w:r>
    </w:p>
    <w:p w14:paraId="64F0A8D4" w14:textId="77777777" w:rsidR="00076E4D" w:rsidRPr="00BC45CE" w:rsidRDefault="00000000">
      <w:pPr>
        <w:spacing w:after="273" w:line="259" w:lineRule="auto"/>
        <w:ind w:left="0" w:firstLine="0"/>
        <w:jc w:val="left"/>
        <w:rPr>
          <w:rFonts w:ascii="Times New Roman" w:hAnsi="Times New Roman" w:cs="Times New Roman"/>
        </w:rPr>
      </w:pPr>
      <w:r w:rsidRPr="00BC45CE">
        <w:rPr>
          <w:rFonts w:ascii="Times New Roman" w:hAnsi="Times New Roman" w:cs="Times New Roman"/>
        </w:rPr>
        <w:t xml:space="preserve"> </w:t>
      </w:r>
    </w:p>
    <w:p w14:paraId="7F89BD55" w14:textId="77777777" w:rsidR="00076E4D" w:rsidRPr="00BC45CE" w:rsidRDefault="00000000">
      <w:pPr>
        <w:spacing w:after="271" w:line="259" w:lineRule="auto"/>
        <w:ind w:left="0" w:right="683" w:firstLine="0"/>
        <w:jc w:val="right"/>
        <w:rPr>
          <w:rFonts w:ascii="Times New Roman" w:hAnsi="Times New Roman" w:cs="Times New Roman"/>
        </w:rPr>
      </w:pPr>
      <w:r w:rsidRPr="00BC45CE">
        <w:rPr>
          <w:rFonts w:ascii="Times New Roman" w:hAnsi="Times New Roman" w:cs="Times New Roman"/>
          <w:b/>
        </w:rPr>
        <w:t xml:space="preserve">Firma e timbro del richiedente </w:t>
      </w:r>
    </w:p>
    <w:p w14:paraId="6231616F" w14:textId="7521E22E" w:rsidR="00076E4D" w:rsidRPr="00BC45CE" w:rsidRDefault="00000000">
      <w:pPr>
        <w:spacing w:after="0" w:line="259" w:lineRule="auto"/>
        <w:ind w:left="0" w:right="3" w:firstLine="0"/>
        <w:jc w:val="center"/>
        <w:rPr>
          <w:rFonts w:ascii="Times New Roman" w:hAnsi="Times New Roman" w:cs="Times New Roman"/>
        </w:rPr>
      </w:pPr>
      <w:r w:rsidRPr="00BC45CE">
        <w:rPr>
          <w:rFonts w:ascii="Times New Roman" w:hAnsi="Times New Roman" w:cs="Times New Roman"/>
        </w:rPr>
        <w:t xml:space="preserve">                                                                 </w:t>
      </w:r>
      <w:r w:rsidR="009F4AB5">
        <w:rPr>
          <w:rFonts w:ascii="Times New Roman" w:hAnsi="Times New Roman" w:cs="Times New Roman"/>
        </w:rPr>
        <w:t xml:space="preserve">                                  </w:t>
      </w:r>
      <w:r w:rsidRPr="00BC45CE">
        <w:rPr>
          <w:rFonts w:ascii="Times New Roman" w:hAnsi="Times New Roman" w:cs="Times New Roman"/>
        </w:rPr>
        <w:t xml:space="preserve">    (firmare digitalmente) </w:t>
      </w:r>
    </w:p>
    <w:sectPr w:rsidR="00076E4D" w:rsidRPr="00BC45CE">
      <w:pgSz w:w="11906" w:h="16838"/>
      <w:pgMar w:top="856" w:right="1132" w:bottom="1246"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5C6"/>
    <w:multiLevelType w:val="hybridMultilevel"/>
    <w:tmpl w:val="FFC85C3E"/>
    <w:lvl w:ilvl="0" w:tplc="EB440D82">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E065E70"/>
    <w:multiLevelType w:val="hybridMultilevel"/>
    <w:tmpl w:val="8702E9CC"/>
    <w:lvl w:ilvl="0" w:tplc="C572263E">
      <w:start w:val="1"/>
      <w:numFmt w:val="decimal"/>
      <w:lvlText w:val="%1)"/>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98DD34">
      <w:start w:val="1"/>
      <w:numFmt w:val="decimal"/>
      <w:lvlText w:val="%2."/>
      <w:lvlJc w:val="left"/>
      <w:pPr>
        <w:ind w:left="1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E0187A">
      <w:start w:val="1"/>
      <w:numFmt w:val="bullet"/>
      <w:lvlText w:val="-"/>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020F2AC">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B8B670">
      <w:start w:val="1"/>
      <w:numFmt w:val="bullet"/>
      <w:lvlText w:val="o"/>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42C108">
      <w:start w:val="1"/>
      <w:numFmt w:val="bullet"/>
      <w:lvlText w:val="▪"/>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84CFFC">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CCFD56">
      <w:start w:val="1"/>
      <w:numFmt w:val="bullet"/>
      <w:lvlText w:val="o"/>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064C00">
      <w:start w:val="1"/>
      <w:numFmt w:val="bullet"/>
      <w:lvlText w:val="▪"/>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E5F73E2"/>
    <w:multiLevelType w:val="hybridMultilevel"/>
    <w:tmpl w:val="0E12456A"/>
    <w:lvl w:ilvl="0" w:tplc="9758A51E">
      <w:start w:val="1"/>
      <w:numFmt w:val="decimal"/>
      <w:lvlText w:val="%1."/>
      <w:lvlJc w:val="left"/>
      <w:pPr>
        <w:ind w:left="1380" w:hanging="360"/>
      </w:pPr>
      <w:rPr>
        <w:rFonts w:hint="default"/>
      </w:rPr>
    </w:lvl>
    <w:lvl w:ilvl="1" w:tplc="04100019" w:tentative="1">
      <w:start w:val="1"/>
      <w:numFmt w:val="lowerLetter"/>
      <w:lvlText w:val="%2."/>
      <w:lvlJc w:val="left"/>
      <w:pPr>
        <w:ind w:left="2100" w:hanging="360"/>
      </w:pPr>
    </w:lvl>
    <w:lvl w:ilvl="2" w:tplc="0410001B" w:tentative="1">
      <w:start w:val="1"/>
      <w:numFmt w:val="lowerRoman"/>
      <w:lvlText w:val="%3."/>
      <w:lvlJc w:val="right"/>
      <w:pPr>
        <w:ind w:left="2820" w:hanging="180"/>
      </w:pPr>
    </w:lvl>
    <w:lvl w:ilvl="3" w:tplc="0410000F" w:tentative="1">
      <w:start w:val="1"/>
      <w:numFmt w:val="decimal"/>
      <w:lvlText w:val="%4."/>
      <w:lvlJc w:val="left"/>
      <w:pPr>
        <w:ind w:left="3540" w:hanging="360"/>
      </w:pPr>
    </w:lvl>
    <w:lvl w:ilvl="4" w:tplc="04100019" w:tentative="1">
      <w:start w:val="1"/>
      <w:numFmt w:val="lowerLetter"/>
      <w:lvlText w:val="%5."/>
      <w:lvlJc w:val="left"/>
      <w:pPr>
        <w:ind w:left="4260" w:hanging="360"/>
      </w:pPr>
    </w:lvl>
    <w:lvl w:ilvl="5" w:tplc="0410001B" w:tentative="1">
      <w:start w:val="1"/>
      <w:numFmt w:val="lowerRoman"/>
      <w:lvlText w:val="%6."/>
      <w:lvlJc w:val="right"/>
      <w:pPr>
        <w:ind w:left="4980" w:hanging="180"/>
      </w:pPr>
    </w:lvl>
    <w:lvl w:ilvl="6" w:tplc="0410000F" w:tentative="1">
      <w:start w:val="1"/>
      <w:numFmt w:val="decimal"/>
      <w:lvlText w:val="%7."/>
      <w:lvlJc w:val="left"/>
      <w:pPr>
        <w:ind w:left="5700" w:hanging="360"/>
      </w:pPr>
    </w:lvl>
    <w:lvl w:ilvl="7" w:tplc="04100019" w:tentative="1">
      <w:start w:val="1"/>
      <w:numFmt w:val="lowerLetter"/>
      <w:lvlText w:val="%8."/>
      <w:lvlJc w:val="left"/>
      <w:pPr>
        <w:ind w:left="6420" w:hanging="360"/>
      </w:pPr>
    </w:lvl>
    <w:lvl w:ilvl="8" w:tplc="0410001B" w:tentative="1">
      <w:start w:val="1"/>
      <w:numFmt w:val="lowerRoman"/>
      <w:lvlText w:val="%9."/>
      <w:lvlJc w:val="right"/>
      <w:pPr>
        <w:ind w:left="7140" w:hanging="180"/>
      </w:pPr>
    </w:lvl>
  </w:abstractNum>
  <w:abstractNum w:abstractNumId="3" w15:restartNumberingAfterBreak="0">
    <w:nsid w:val="4C8679C0"/>
    <w:multiLevelType w:val="hybridMultilevel"/>
    <w:tmpl w:val="2CA2B3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A4A631D"/>
    <w:multiLevelType w:val="hybridMultilevel"/>
    <w:tmpl w:val="A2A042AE"/>
    <w:lvl w:ilvl="0" w:tplc="0410000F">
      <w:start w:val="1"/>
      <w:numFmt w:val="decimal"/>
      <w:lvlText w:val="%1."/>
      <w:lvlJc w:val="left"/>
      <w:pPr>
        <w:ind w:left="644" w:hanging="36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decimal"/>
      <w:lvlText w:val="%2."/>
      <w:lvlJc w:val="left"/>
      <w:pPr>
        <w:ind w:left="1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4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DB2256"/>
    <w:multiLevelType w:val="hybridMultilevel"/>
    <w:tmpl w:val="D19871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F0C3783"/>
    <w:multiLevelType w:val="hybridMultilevel"/>
    <w:tmpl w:val="07C459B2"/>
    <w:lvl w:ilvl="0" w:tplc="0126895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3B0B956">
      <w:start w:val="2"/>
      <w:numFmt w:val="decimal"/>
      <w:lvlText w:val="%2."/>
      <w:lvlJc w:val="left"/>
      <w:pPr>
        <w:ind w:left="1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2C9A82">
      <w:start w:val="1"/>
      <w:numFmt w:val="lowerRoman"/>
      <w:lvlText w:val="%3"/>
      <w:lvlJc w:val="left"/>
      <w:pPr>
        <w:ind w:left="1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39CBA40">
      <w:start w:val="1"/>
      <w:numFmt w:val="decimal"/>
      <w:lvlText w:val="%4"/>
      <w:lvlJc w:val="left"/>
      <w:pPr>
        <w:ind w:left="24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A6366A">
      <w:start w:val="1"/>
      <w:numFmt w:val="lowerLetter"/>
      <w:lvlText w:val="%5"/>
      <w:lvlJc w:val="left"/>
      <w:pPr>
        <w:ind w:left="32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5C4F0AC">
      <w:start w:val="1"/>
      <w:numFmt w:val="lowerRoman"/>
      <w:lvlText w:val="%6"/>
      <w:lvlJc w:val="left"/>
      <w:pPr>
        <w:ind w:left="39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D289BE2">
      <w:start w:val="1"/>
      <w:numFmt w:val="decimal"/>
      <w:lvlText w:val="%7"/>
      <w:lvlJc w:val="left"/>
      <w:pPr>
        <w:ind w:left="46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28A8F8">
      <w:start w:val="1"/>
      <w:numFmt w:val="lowerLetter"/>
      <w:lvlText w:val="%8"/>
      <w:lvlJc w:val="left"/>
      <w:pPr>
        <w:ind w:left="5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545D66">
      <w:start w:val="1"/>
      <w:numFmt w:val="lowerRoman"/>
      <w:lvlText w:val="%9"/>
      <w:lvlJc w:val="left"/>
      <w:pPr>
        <w:ind w:left="6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75792187">
    <w:abstractNumId w:val="1"/>
  </w:num>
  <w:num w:numId="2" w16cid:durableId="1379429811">
    <w:abstractNumId w:val="6"/>
  </w:num>
  <w:num w:numId="3" w16cid:durableId="560680306">
    <w:abstractNumId w:val="2"/>
  </w:num>
  <w:num w:numId="4" w16cid:durableId="361826969">
    <w:abstractNumId w:val="3"/>
  </w:num>
  <w:num w:numId="5" w16cid:durableId="620259596">
    <w:abstractNumId w:val="4"/>
  </w:num>
  <w:num w:numId="6" w16cid:durableId="1329139842">
    <w:abstractNumId w:val="5"/>
  </w:num>
  <w:num w:numId="7" w16cid:durableId="795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E4D"/>
    <w:rsid w:val="00076E4D"/>
    <w:rsid w:val="000E31EA"/>
    <w:rsid w:val="00116028"/>
    <w:rsid w:val="002D6497"/>
    <w:rsid w:val="003A7063"/>
    <w:rsid w:val="005C28A0"/>
    <w:rsid w:val="005D7D81"/>
    <w:rsid w:val="006E52F2"/>
    <w:rsid w:val="009F4AB5"/>
    <w:rsid w:val="00BC45CE"/>
    <w:rsid w:val="00E51D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402B"/>
  <w15:docId w15:val="{FEB3CBCB-428B-460A-9F72-1BF037BA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5" w:line="250" w:lineRule="auto"/>
      <w:ind w:left="10" w:hanging="10"/>
      <w:jc w:val="both"/>
    </w:pPr>
    <w:rPr>
      <w:rFonts w:ascii="Arial" w:eastAsia="Arial" w:hAnsi="Arial" w:cs="Arial"/>
      <w:color w:val="000000"/>
    </w:rPr>
  </w:style>
  <w:style w:type="paragraph" w:styleId="Titolo1">
    <w:name w:val="heading 1"/>
    <w:next w:val="Normale"/>
    <w:link w:val="Titolo1Carattere"/>
    <w:uiPriority w:val="9"/>
    <w:qFormat/>
    <w:pPr>
      <w:keepNext/>
      <w:keepLines/>
      <w:spacing w:after="0" w:line="259" w:lineRule="auto"/>
      <w:jc w:val="center"/>
      <w:outlineLvl w:val="0"/>
    </w:pPr>
    <w:rPr>
      <w:rFonts w:ascii="Arial" w:eastAsia="Arial" w:hAnsi="Arial" w:cs="Arial"/>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24"/>
    </w:rPr>
  </w:style>
  <w:style w:type="paragraph" w:styleId="Paragrafoelenco">
    <w:name w:val="List Paragraph"/>
    <w:basedOn w:val="Normale"/>
    <w:uiPriority w:val="34"/>
    <w:qFormat/>
    <w:rsid w:val="005C28A0"/>
    <w:pPr>
      <w:ind w:left="720"/>
      <w:contextualSpacing/>
    </w:pPr>
  </w:style>
  <w:style w:type="character" w:styleId="Collegamentoipertestuale">
    <w:name w:val="Hyperlink"/>
    <w:basedOn w:val="Carpredefinitoparagrafo"/>
    <w:uiPriority w:val="99"/>
    <w:unhideWhenUsed/>
    <w:rsid w:val="00E51DDD"/>
    <w:rPr>
      <w:color w:val="0563C1" w:themeColor="hyperlink"/>
      <w:u w:val="single"/>
    </w:rPr>
  </w:style>
  <w:style w:type="character" w:styleId="Menzionenonrisolta">
    <w:name w:val="Unresolved Mention"/>
    <w:basedOn w:val="Carpredefinitoparagrafo"/>
    <w:uiPriority w:val="99"/>
    <w:semiHidden/>
    <w:unhideWhenUsed/>
    <w:rsid w:val="00E51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une.peglio@emarch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4485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Vigani Laura</dc:creator>
  <cp:keywords/>
  <cp:lastModifiedBy>dalila ramazzotti</cp:lastModifiedBy>
  <cp:revision>2</cp:revision>
  <dcterms:created xsi:type="dcterms:W3CDTF">2025-11-11T09:59:00Z</dcterms:created>
  <dcterms:modified xsi:type="dcterms:W3CDTF">2025-11-11T09:59:00Z</dcterms:modified>
</cp:coreProperties>
</file>