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3547" w14:textId="77777777" w:rsidR="00050B79" w:rsidRPr="0078289A" w:rsidRDefault="003711EC" w:rsidP="003D71EE">
      <w:pPr>
        <w:pStyle w:val="Titolo3"/>
        <w:spacing w:line="497" w:lineRule="exact"/>
        <w:rPr>
          <w:rFonts w:ascii="Arial" w:hAnsi="Arial" w:cs="Arial"/>
          <w:b/>
          <w:bCs/>
          <w:sz w:val="20"/>
        </w:rPr>
      </w:pPr>
      <w:r w:rsidRPr="0078289A">
        <w:rPr>
          <w:rFonts w:ascii="Arial" w:hAnsi="Arial" w:cs="Arial"/>
          <w:b/>
          <w:bCs/>
          <w:sz w:val="20"/>
        </w:rPr>
        <w:t xml:space="preserve">CONTRIBUTI A FONDO PERDUTO PER L’ACQUISTO E/O RISTRUTTURAZIONE DI PRIME CASE NEI COMUNI CON POPOLAZIONE INFERIORE AI 3.000 ABITANTI </w:t>
      </w:r>
    </w:p>
    <w:p w14:paraId="71AF3548" w14:textId="77777777" w:rsidR="00050B79" w:rsidRPr="0078289A" w:rsidRDefault="00050B79" w:rsidP="003D71EE">
      <w:pPr>
        <w:pStyle w:val="Titolo3"/>
        <w:spacing w:line="497" w:lineRule="exact"/>
        <w:rPr>
          <w:rFonts w:ascii="Arial" w:hAnsi="Arial" w:cs="Arial"/>
          <w:bCs/>
          <w:sz w:val="20"/>
        </w:rPr>
      </w:pPr>
      <w:r w:rsidRPr="0078289A">
        <w:rPr>
          <w:rFonts w:ascii="Arial" w:hAnsi="Arial" w:cs="Arial"/>
          <w:bCs/>
          <w:sz w:val="20"/>
        </w:rPr>
        <w:t xml:space="preserve">Legge Regionale </w:t>
      </w:r>
      <w:r w:rsidR="003711EC" w:rsidRPr="0078289A">
        <w:rPr>
          <w:rFonts w:ascii="Arial" w:hAnsi="Arial" w:cs="Arial"/>
          <w:bCs/>
          <w:sz w:val="20"/>
        </w:rPr>
        <w:t>9</w:t>
      </w:r>
      <w:r w:rsidRPr="0078289A">
        <w:rPr>
          <w:rFonts w:ascii="Arial" w:hAnsi="Arial" w:cs="Arial"/>
          <w:bCs/>
          <w:sz w:val="20"/>
        </w:rPr>
        <w:t xml:space="preserve"> </w:t>
      </w:r>
      <w:r w:rsidR="003711EC" w:rsidRPr="0078289A">
        <w:rPr>
          <w:rFonts w:ascii="Arial" w:hAnsi="Arial" w:cs="Arial"/>
          <w:bCs/>
          <w:sz w:val="20"/>
        </w:rPr>
        <w:t>marzo</w:t>
      </w:r>
      <w:r w:rsidRPr="0078289A">
        <w:rPr>
          <w:rFonts w:ascii="Arial" w:hAnsi="Arial" w:cs="Arial"/>
          <w:bCs/>
          <w:sz w:val="20"/>
        </w:rPr>
        <w:t xml:space="preserve"> 20</w:t>
      </w:r>
      <w:r w:rsidR="003711EC" w:rsidRPr="0078289A">
        <w:rPr>
          <w:rFonts w:ascii="Arial" w:hAnsi="Arial" w:cs="Arial"/>
          <w:bCs/>
          <w:sz w:val="20"/>
        </w:rPr>
        <w:t>22</w:t>
      </w:r>
      <w:r w:rsidRPr="0078289A">
        <w:rPr>
          <w:rFonts w:ascii="Arial" w:hAnsi="Arial" w:cs="Arial"/>
          <w:bCs/>
          <w:sz w:val="20"/>
        </w:rPr>
        <w:t xml:space="preserve">, n. </w:t>
      </w:r>
      <w:r w:rsidR="003711EC" w:rsidRPr="0078289A">
        <w:rPr>
          <w:rFonts w:ascii="Arial" w:hAnsi="Arial" w:cs="Arial"/>
          <w:bCs/>
          <w:sz w:val="20"/>
        </w:rPr>
        <w:t>3</w:t>
      </w:r>
      <w:r w:rsidRPr="0078289A">
        <w:rPr>
          <w:rFonts w:ascii="Arial" w:hAnsi="Arial" w:cs="Arial"/>
          <w:bCs/>
          <w:sz w:val="20"/>
        </w:rPr>
        <w:t xml:space="preserve"> – articolo </w:t>
      </w:r>
      <w:r w:rsidR="003711EC" w:rsidRPr="0078289A">
        <w:rPr>
          <w:rFonts w:ascii="Arial" w:hAnsi="Arial" w:cs="Arial"/>
          <w:bCs/>
          <w:sz w:val="20"/>
        </w:rPr>
        <w:t>13,</w:t>
      </w:r>
      <w:r w:rsidRPr="0078289A">
        <w:rPr>
          <w:rFonts w:ascii="Arial" w:hAnsi="Arial" w:cs="Arial"/>
          <w:bCs/>
          <w:sz w:val="20"/>
        </w:rPr>
        <w:t xml:space="preserve"> comma </w:t>
      </w:r>
      <w:r w:rsidR="003711EC" w:rsidRPr="0078289A">
        <w:rPr>
          <w:rFonts w:ascii="Arial" w:hAnsi="Arial" w:cs="Arial"/>
          <w:bCs/>
          <w:sz w:val="20"/>
        </w:rPr>
        <w:t>2, lett. b)</w:t>
      </w:r>
    </w:p>
    <w:p w14:paraId="71AF3549" w14:textId="77777777" w:rsidR="003711EC" w:rsidRPr="0078289A" w:rsidRDefault="003711EC" w:rsidP="003711EC">
      <w:pPr>
        <w:pStyle w:val="Titolo3"/>
        <w:spacing w:line="497" w:lineRule="exact"/>
        <w:rPr>
          <w:rFonts w:ascii="Arial" w:hAnsi="Arial" w:cs="Arial"/>
          <w:bCs/>
          <w:sz w:val="18"/>
          <w:szCs w:val="18"/>
        </w:rPr>
      </w:pPr>
      <w:r w:rsidRPr="0078289A">
        <w:rPr>
          <w:rFonts w:ascii="Arial" w:hAnsi="Arial" w:cs="Arial"/>
          <w:bCs/>
          <w:sz w:val="18"/>
          <w:szCs w:val="18"/>
        </w:rPr>
        <w:t>“DISPOSIZIONI IN MATERIA DI CONTRASTO ALLO SPOPOLAMENTO”</w:t>
      </w:r>
    </w:p>
    <w:p w14:paraId="71AF354A" w14:textId="625C81AF" w:rsidR="002C0A21" w:rsidRPr="00050B79" w:rsidRDefault="00050B79" w:rsidP="003D71EE">
      <w:pPr>
        <w:pStyle w:val="Titolo3"/>
        <w:spacing w:line="497" w:lineRule="exact"/>
        <w:rPr>
          <w:rFonts w:ascii="Arial" w:hAnsi="Arial" w:cs="Arial"/>
          <w:bCs/>
          <w:sz w:val="20"/>
        </w:rPr>
      </w:pPr>
      <w:r w:rsidRPr="0078289A">
        <w:rPr>
          <w:rFonts w:ascii="Arial" w:hAnsi="Arial" w:cs="Arial"/>
          <w:bCs/>
          <w:sz w:val="20"/>
        </w:rPr>
        <w:t xml:space="preserve">Deliberazione della Giunta Regionale n. </w:t>
      </w:r>
      <w:r w:rsidR="003711EC" w:rsidRPr="0078289A">
        <w:rPr>
          <w:rFonts w:ascii="Arial" w:hAnsi="Arial" w:cs="Arial"/>
          <w:bCs/>
          <w:sz w:val="20"/>
        </w:rPr>
        <w:t>20/59 del 30</w:t>
      </w:r>
      <w:r w:rsidR="00D41E3A">
        <w:rPr>
          <w:rFonts w:ascii="Arial" w:hAnsi="Arial" w:cs="Arial"/>
          <w:bCs/>
          <w:sz w:val="20"/>
        </w:rPr>
        <w:t>.06.</w:t>
      </w:r>
      <w:r w:rsidRPr="0078289A">
        <w:rPr>
          <w:rFonts w:ascii="Arial" w:hAnsi="Arial" w:cs="Arial"/>
          <w:bCs/>
          <w:sz w:val="20"/>
        </w:rPr>
        <w:t>20</w:t>
      </w:r>
      <w:r w:rsidR="003711EC" w:rsidRPr="0078289A">
        <w:rPr>
          <w:rFonts w:ascii="Arial" w:hAnsi="Arial" w:cs="Arial"/>
          <w:bCs/>
          <w:sz w:val="20"/>
        </w:rPr>
        <w:t>22</w:t>
      </w:r>
      <w:r w:rsidR="00DD24B4">
        <w:rPr>
          <w:rFonts w:ascii="Arial" w:hAnsi="Arial" w:cs="Arial"/>
          <w:bCs/>
          <w:sz w:val="20"/>
        </w:rPr>
        <w:t xml:space="preserve"> e </w:t>
      </w:r>
      <w:r w:rsidR="003051CF">
        <w:rPr>
          <w:rFonts w:ascii="Arial" w:hAnsi="Arial" w:cs="Arial"/>
          <w:bCs/>
          <w:sz w:val="20"/>
        </w:rPr>
        <w:t xml:space="preserve">n. 19/48 del </w:t>
      </w:r>
      <w:r w:rsidR="00D41E3A">
        <w:rPr>
          <w:rFonts w:ascii="Arial" w:hAnsi="Arial" w:cs="Arial"/>
          <w:bCs/>
          <w:sz w:val="20"/>
        </w:rPr>
        <w:t>01.06.</w:t>
      </w:r>
      <w:r w:rsidR="003051CF">
        <w:rPr>
          <w:rFonts w:ascii="Arial" w:hAnsi="Arial" w:cs="Arial"/>
          <w:bCs/>
          <w:sz w:val="20"/>
        </w:rPr>
        <w:t>2023</w:t>
      </w:r>
    </w:p>
    <w:p w14:paraId="71AF354B" w14:textId="77777777" w:rsidR="001E4A70" w:rsidRDefault="001E4A70" w:rsidP="003D71EE">
      <w:pPr>
        <w:pStyle w:val="Titolo3"/>
        <w:spacing w:line="497" w:lineRule="exact"/>
        <w:rPr>
          <w:rFonts w:ascii="Arial" w:hAnsi="Arial" w:cs="Arial"/>
          <w:b/>
          <w:bCs/>
          <w:sz w:val="24"/>
          <w:szCs w:val="24"/>
        </w:rPr>
      </w:pPr>
    </w:p>
    <w:p w14:paraId="71AF354C" w14:textId="77777777" w:rsidR="00050B79" w:rsidRDefault="00862C82" w:rsidP="003D71EE">
      <w:pPr>
        <w:pStyle w:val="Titolo3"/>
        <w:spacing w:line="497" w:lineRule="exact"/>
        <w:rPr>
          <w:rFonts w:ascii="Arial" w:hAnsi="Arial" w:cs="Arial"/>
          <w:b/>
          <w:bCs/>
          <w:sz w:val="24"/>
          <w:szCs w:val="24"/>
        </w:rPr>
      </w:pPr>
      <w:r w:rsidRPr="00050B79">
        <w:rPr>
          <w:rFonts w:ascii="Arial" w:hAnsi="Arial" w:cs="Arial"/>
          <w:b/>
          <w:bCs/>
          <w:sz w:val="24"/>
          <w:szCs w:val="24"/>
        </w:rPr>
        <w:t>Convenzione</w:t>
      </w:r>
      <w:r w:rsidR="00FF7959" w:rsidRPr="00050B79">
        <w:rPr>
          <w:rFonts w:ascii="Arial" w:hAnsi="Arial" w:cs="Arial"/>
          <w:b/>
          <w:bCs/>
          <w:sz w:val="24"/>
          <w:szCs w:val="24"/>
        </w:rPr>
        <w:t xml:space="preserve"> per l’erogazione de</w:t>
      </w:r>
      <w:r w:rsidR="00050B79" w:rsidRPr="00050B79">
        <w:rPr>
          <w:rFonts w:ascii="Arial" w:hAnsi="Arial" w:cs="Arial"/>
          <w:b/>
          <w:bCs/>
          <w:sz w:val="24"/>
          <w:szCs w:val="24"/>
        </w:rPr>
        <w:t>l finanziamento</w:t>
      </w:r>
    </w:p>
    <w:p w14:paraId="71AF354D" w14:textId="77777777" w:rsidR="001E4A70" w:rsidRDefault="001E4A70" w:rsidP="001E4A70"/>
    <w:p w14:paraId="71AF354E" w14:textId="77777777" w:rsidR="001E4A70" w:rsidRPr="001E4A70" w:rsidRDefault="001E4A70" w:rsidP="001E4A70"/>
    <w:p w14:paraId="71AF354F" w14:textId="2098B750" w:rsidR="004A5107" w:rsidRPr="00AF43B3" w:rsidRDefault="004A5107" w:rsidP="00B80EC0">
      <w:pPr>
        <w:pStyle w:val="Corpotesto"/>
        <w:spacing w:line="497" w:lineRule="exact"/>
        <w:rPr>
          <w:rFonts w:ascii="Arial" w:hAnsi="Arial" w:cs="Arial"/>
          <w:sz w:val="20"/>
        </w:rPr>
      </w:pPr>
      <w:r w:rsidRPr="00AF43B3">
        <w:rPr>
          <w:rFonts w:ascii="Arial" w:hAnsi="Arial" w:cs="Arial"/>
          <w:sz w:val="20"/>
        </w:rPr>
        <w:t xml:space="preserve">L'anno </w:t>
      </w:r>
      <w:proofErr w:type="spellStart"/>
      <w:r w:rsidRPr="00AF43B3">
        <w:rPr>
          <w:rFonts w:ascii="Arial" w:hAnsi="Arial" w:cs="Arial"/>
          <w:sz w:val="20"/>
        </w:rPr>
        <w:t>duemila</w:t>
      </w:r>
      <w:r w:rsidR="006F7E89">
        <w:rPr>
          <w:rFonts w:ascii="Arial" w:hAnsi="Arial" w:cs="Arial"/>
          <w:sz w:val="20"/>
        </w:rPr>
        <w:t>venti</w:t>
      </w:r>
      <w:r w:rsidR="00381440" w:rsidRPr="00381440">
        <w:rPr>
          <w:rFonts w:ascii="Arial" w:hAnsi="Arial" w:cs="Arial"/>
          <w:sz w:val="20"/>
          <w:highlight w:val="yellow"/>
        </w:rPr>
        <w:t>sei</w:t>
      </w:r>
      <w:proofErr w:type="spellEnd"/>
      <w:r w:rsidRPr="00AF43B3">
        <w:rPr>
          <w:rFonts w:ascii="Arial" w:hAnsi="Arial" w:cs="Arial"/>
          <w:sz w:val="20"/>
        </w:rPr>
        <w:t xml:space="preserve">, il giorno </w:t>
      </w:r>
      <w:r w:rsidR="00D861DB" w:rsidRPr="00AF2B5C">
        <w:rPr>
          <w:rFonts w:ascii="Arial" w:hAnsi="Arial" w:cs="Arial"/>
          <w:sz w:val="20"/>
          <w:highlight w:val="yellow"/>
        </w:rPr>
        <w:t>**</w:t>
      </w:r>
      <w:r w:rsidRPr="00AF43B3">
        <w:rPr>
          <w:rFonts w:ascii="Arial" w:hAnsi="Arial" w:cs="Arial"/>
          <w:sz w:val="20"/>
        </w:rPr>
        <w:t xml:space="preserve"> del mese di </w:t>
      </w:r>
      <w:r w:rsidR="00D861DB" w:rsidRPr="00AF2B5C">
        <w:rPr>
          <w:rFonts w:ascii="Arial" w:hAnsi="Arial" w:cs="Arial"/>
          <w:sz w:val="20"/>
          <w:highlight w:val="yellow"/>
        </w:rPr>
        <w:t>**</w:t>
      </w:r>
      <w:r w:rsidRPr="00AF43B3">
        <w:rPr>
          <w:rFonts w:ascii="Arial" w:hAnsi="Arial" w:cs="Arial"/>
          <w:sz w:val="20"/>
        </w:rPr>
        <w:t>, presso</w:t>
      </w:r>
      <w:r w:rsidR="00AF43B3" w:rsidRPr="00AF43B3">
        <w:rPr>
          <w:rFonts w:ascii="Arial" w:hAnsi="Arial" w:cs="Arial"/>
          <w:sz w:val="20"/>
        </w:rPr>
        <w:t xml:space="preserve"> gli uffici</w:t>
      </w:r>
      <w:r w:rsidRPr="00AF43B3">
        <w:rPr>
          <w:rFonts w:ascii="Arial" w:hAnsi="Arial" w:cs="Arial"/>
          <w:sz w:val="20"/>
        </w:rPr>
        <w:t xml:space="preserve"> </w:t>
      </w:r>
      <w:r w:rsidR="00AF43B3" w:rsidRPr="00AF43B3">
        <w:rPr>
          <w:rFonts w:ascii="Arial" w:hAnsi="Arial" w:cs="Arial"/>
          <w:sz w:val="20"/>
        </w:rPr>
        <w:t>del C</w:t>
      </w:r>
      <w:r w:rsidRPr="00AF43B3">
        <w:rPr>
          <w:rFonts w:ascii="Arial" w:hAnsi="Arial" w:cs="Arial"/>
          <w:sz w:val="20"/>
        </w:rPr>
        <w:t xml:space="preserve">omune di </w:t>
      </w:r>
      <w:r w:rsidR="006F7E89">
        <w:rPr>
          <w:rFonts w:ascii="Arial" w:hAnsi="Arial" w:cs="Arial"/>
          <w:sz w:val="20"/>
        </w:rPr>
        <w:t>Nurri</w:t>
      </w:r>
      <w:r w:rsidR="00AF43B3" w:rsidRPr="00AF43B3">
        <w:rPr>
          <w:rFonts w:ascii="Arial" w:hAnsi="Arial" w:cs="Arial"/>
          <w:sz w:val="20"/>
        </w:rPr>
        <w:t xml:space="preserve">, siti in </w:t>
      </w:r>
      <w:r w:rsidR="006F7E89">
        <w:rPr>
          <w:rFonts w:ascii="Arial" w:hAnsi="Arial" w:cs="Arial"/>
          <w:sz w:val="20"/>
        </w:rPr>
        <w:t>C.so Italia</w:t>
      </w:r>
      <w:r w:rsidR="003624B8">
        <w:rPr>
          <w:rFonts w:ascii="Arial" w:hAnsi="Arial" w:cs="Arial"/>
          <w:sz w:val="20"/>
        </w:rPr>
        <w:t>,</w:t>
      </w:r>
      <w:r w:rsidR="00AF43B3" w:rsidRPr="00AF43B3">
        <w:rPr>
          <w:rFonts w:ascii="Arial" w:hAnsi="Arial" w:cs="Arial"/>
          <w:sz w:val="20"/>
        </w:rPr>
        <w:t xml:space="preserve"> civico </w:t>
      </w:r>
      <w:r w:rsidR="006F7E89">
        <w:rPr>
          <w:rFonts w:ascii="Arial" w:hAnsi="Arial" w:cs="Arial"/>
          <w:sz w:val="20"/>
        </w:rPr>
        <w:t>138</w:t>
      </w:r>
      <w:r w:rsidR="003624B8">
        <w:rPr>
          <w:rFonts w:ascii="Arial" w:hAnsi="Arial" w:cs="Arial"/>
          <w:sz w:val="20"/>
        </w:rPr>
        <w:t>,</w:t>
      </w:r>
    </w:p>
    <w:p w14:paraId="71AF3550" w14:textId="77777777" w:rsidR="00FF7959" w:rsidRPr="00AF43B3" w:rsidRDefault="00FF7959" w:rsidP="003D71EE">
      <w:pPr>
        <w:pStyle w:val="Corpotesto"/>
        <w:spacing w:line="497" w:lineRule="exact"/>
        <w:jc w:val="center"/>
        <w:rPr>
          <w:rFonts w:ascii="Arial" w:hAnsi="Arial" w:cs="Arial"/>
          <w:sz w:val="20"/>
        </w:rPr>
      </w:pPr>
      <w:r w:rsidRPr="00AF43B3">
        <w:rPr>
          <w:rFonts w:ascii="Arial" w:hAnsi="Arial" w:cs="Arial"/>
          <w:b/>
          <w:bCs/>
          <w:i/>
          <w:iCs/>
          <w:sz w:val="20"/>
        </w:rPr>
        <w:t>TRA</w:t>
      </w:r>
    </w:p>
    <w:p w14:paraId="71AF3551" w14:textId="06B1EE02" w:rsidR="00FF7959" w:rsidRPr="00AF43B3" w:rsidRDefault="00FF7959" w:rsidP="003D71EE">
      <w:pPr>
        <w:pStyle w:val="Corpotesto"/>
        <w:spacing w:line="497" w:lineRule="exact"/>
        <w:rPr>
          <w:rFonts w:ascii="Arial" w:hAnsi="Arial" w:cs="Arial"/>
          <w:sz w:val="20"/>
        </w:rPr>
      </w:pPr>
      <w:r w:rsidRPr="00AF43B3">
        <w:rPr>
          <w:rFonts w:ascii="Arial" w:hAnsi="Arial" w:cs="Arial"/>
          <w:sz w:val="20"/>
        </w:rPr>
        <w:t xml:space="preserve">Il Comune di </w:t>
      </w:r>
      <w:r w:rsidR="006F7E89">
        <w:rPr>
          <w:rFonts w:ascii="Arial" w:hAnsi="Arial" w:cs="Arial"/>
          <w:sz w:val="20"/>
        </w:rPr>
        <w:t>Nurri</w:t>
      </w:r>
      <w:r w:rsidRPr="00AF43B3">
        <w:rPr>
          <w:rFonts w:ascii="Arial" w:hAnsi="Arial" w:cs="Arial"/>
          <w:sz w:val="20"/>
        </w:rPr>
        <w:t xml:space="preserve"> (Prov. </w:t>
      </w:r>
      <w:r w:rsidR="008C6A50">
        <w:rPr>
          <w:rFonts w:ascii="Arial" w:hAnsi="Arial" w:cs="Arial"/>
          <w:sz w:val="20"/>
        </w:rPr>
        <w:t>Città Metropolitana di Cagliari</w:t>
      </w:r>
      <w:r w:rsidRPr="00DF0356">
        <w:rPr>
          <w:rFonts w:ascii="Arial" w:hAnsi="Arial" w:cs="Arial"/>
          <w:sz w:val="20"/>
        </w:rPr>
        <w:t xml:space="preserve">), codice fiscale n. </w:t>
      </w:r>
      <w:r w:rsidR="006F7E89">
        <w:rPr>
          <w:rFonts w:ascii="Arial" w:hAnsi="Arial" w:cs="Arial"/>
          <w:sz w:val="20"/>
        </w:rPr>
        <w:t>81000150912</w:t>
      </w:r>
      <w:r w:rsidRPr="00DF0356">
        <w:rPr>
          <w:rFonts w:ascii="Arial" w:hAnsi="Arial" w:cs="Arial"/>
          <w:sz w:val="20"/>
        </w:rPr>
        <w:t xml:space="preserve">, </w:t>
      </w:r>
      <w:r w:rsidR="000613CE" w:rsidRPr="00DF0356">
        <w:rPr>
          <w:rFonts w:ascii="Arial" w:hAnsi="Arial" w:cs="Arial"/>
          <w:sz w:val="20"/>
        </w:rPr>
        <w:t xml:space="preserve">di seguito </w:t>
      </w:r>
      <w:r w:rsidR="000613CE">
        <w:rPr>
          <w:rFonts w:ascii="Arial" w:hAnsi="Arial" w:cs="Arial"/>
          <w:sz w:val="20"/>
        </w:rPr>
        <w:t>“</w:t>
      </w:r>
      <w:r w:rsidR="000613CE" w:rsidRPr="00DF0356">
        <w:rPr>
          <w:rFonts w:ascii="Arial" w:hAnsi="Arial" w:cs="Arial"/>
          <w:sz w:val="20"/>
        </w:rPr>
        <w:t>Comune”</w:t>
      </w:r>
      <w:r w:rsidR="000613CE">
        <w:rPr>
          <w:rFonts w:ascii="Arial" w:hAnsi="Arial" w:cs="Arial"/>
          <w:sz w:val="20"/>
        </w:rPr>
        <w:t xml:space="preserve">, </w:t>
      </w:r>
      <w:r w:rsidR="00DF0356" w:rsidRPr="00DF0356">
        <w:rPr>
          <w:rFonts w:ascii="Arial" w:hAnsi="Arial" w:cs="Arial"/>
          <w:sz w:val="20"/>
        </w:rPr>
        <w:t xml:space="preserve">rappresentato dal </w:t>
      </w:r>
      <w:r w:rsidR="006F7E89">
        <w:rPr>
          <w:rFonts w:ascii="Arial" w:hAnsi="Arial" w:cs="Arial"/>
          <w:sz w:val="20"/>
        </w:rPr>
        <w:t xml:space="preserve">Dr. Ing. </w:t>
      </w:r>
      <w:r w:rsidR="001F2F63">
        <w:rPr>
          <w:rFonts w:ascii="Arial" w:hAnsi="Arial" w:cs="Arial"/>
          <w:sz w:val="20"/>
        </w:rPr>
        <w:t>Vacca Riccardo</w:t>
      </w:r>
      <w:r w:rsidRPr="00DF0356">
        <w:rPr>
          <w:rFonts w:ascii="Arial" w:hAnsi="Arial" w:cs="Arial"/>
          <w:sz w:val="20"/>
        </w:rPr>
        <w:t>,</w:t>
      </w:r>
      <w:r w:rsidRPr="00AF43B3">
        <w:rPr>
          <w:rFonts w:ascii="Arial" w:hAnsi="Arial" w:cs="Arial"/>
          <w:sz w:val="20"/>
        </w:rPr>
        <w:t xml:space="preserve"> </w:t>
      </w:r>
      <w:r w:rsidR="00DF0356">
        <w:rPr>
          <w:rFonts w:ascii="Arial" w:hAnsi="Arial" w:cs="Arial"/>
          <w:sz w:val="20"/>
        </w:rPr>
        <w:t xml:space="preserve">che interviene al presente atto nella sua qualità di </w:t>
      </w:r>
      <w:r w:rsidR="006F7E89">
        <w:rPr>
          <w:rFonts w:ascii="Arial" w:hAnsi="Arial" w:cs="Arial"/>
          <w:sz w:val="20"/>
        </w:rPr>
        <w:t>Responsabile dell’Area Tecnica</w:t>
      </w:r>
      <w:r w:rsidRPr="00AF43B3">
        <w:rPr>
          <w:rFonts w:ascii="Arial" w:hAnsi="Arial" w:cs="Arial"/>
          <w:sz w:val="20"/>
        </w:rPr>
        <w:t>;</w:t>
      </w:r>
    </w:p>
    <w:p w14:paraId="71AF3552" w14:textId="77777777" w:rsidR="00FF7959" w:rsidRPr="00AF43B3" w:rsidRDefault="00FF7959" w:rsidP="003D71EE">
      <w:pPr>
        <w:pStyle w:val="Titolo6"/>
        <w:spacing w:line="497" w:lineRule="exact"/>
        <w:rPr>
          <w:rFonts w:ascii="Arial" w:hAnsi="Arial" w:cs="Arial"/>
          <w:sz w:val="20"/>
          <w:szCs w:val="20"/>
        </w:rPr>
      </w:pPr>
      <w:r w:rsidRPr="00AF43B3">
        <w:rPr>
          <w:rFonts w:ascii="Arial" w:hAnsi="Arial" w:cs="Arial"/>
          <w:sz w:val="20"/>
          <w:szCs w:val="20"/>
        </w:rPr>
        <w:t>E</w:t>
      </w:r>
    </w:p>
    <w:p w14:paraId="71AF3553" w14:textId="418C84C0" w:rsidR="00FD14AD" w:rsidRPr="00E54F00" w:rsidRDefault="00FF7959" w:rsidP="00E54F00">
      <w:p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AF43B3">
        <w:rPr>
          <w:rFonts w:ascii="Arial" w:hAnsi="Arial" w:cs="Arial"/>
          <w:sz w:val="20"/>
          <w:szCs w:val="20"/>
        </w:rPr>
        <w:t>Il Sig.</w:t>
      </w:r>
      <w:r w:rsidR="006F7E89">
        <w:rPr>
          <w:rFonts w:ascii="Arial" w:hAnsi="Arial" w:cs="Arial"/>
          <w:sz w:val="20"/>
          <w:szCs w:val="20"/>
        </w:rPr>
        <w:t xml:space="preserve"> </w:t>
      </w:r>
      <w:r w:rsidR="000B14FC" w:rsidRPr="000B14FC">
        <w:rPr>
          <w:rFonts w:ascii="Arial" w:hAnsi="Arial" w:cs="Arial"/>
          <w:sz w:val="20"/>
          <w:szCs w:val="20"/>
          <w:highlight w:val="yellow"/>
        </w:rPr>
        <w:t>***</w:t>
      </w:r>
      <w:r w:rsidRPr="00AF43B3">
        <w:rPr>
          <w:rFonts w:ascii="Arial" w:hAnsi="Arial" w:cs="Arial"/>
          <w:sz w:val="20"/>
          <w:szCs w:val="20"/>
        </w:rPr>
        <w:t xml:space="preserve"> (codice fiscale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="001D729B">
        <w:rPr>
          <w:rFonts w:ascii="Arial" w:hAnsi="Arial" w:cs="Arial"/>
          <w:sz w:val="20"/>
          <w:szCs w:val="20"/>
        </w:rPr>
        <w:t>) in qualità</w:t>
      </w:r>
      <w:r w:rsidR="00DB4B0D">
        <w:rPr>
          <w:rFonts w:ascii="Arial" w:hAnsi="Arial" w:cs="Arial"/>
          <w:sz w:val="20"/>
          <w:szCs w:val="20"/>
        </w:rPr>
        <w:t xml:space="preserve"> di </w:t>
      </w:r>
      <w:r w:rsidR="00F60A7C">
        <w:rPr>
          <w:rFonts w:ascii="Arial" w:hAnsi="Arial" w:cs="Arial"/>
          <w:sz w:val="20"/>
          <w:szCs w:val="20"/>
        </w:rPr>
        <w:t>PROPRIETARIO</w:t>
      </w:r>
      <w:r w:rsidRPr="00AF43B3">
        <w:rPr>
          <w:rFonts w:ascii="Arial" w:hAnsi="Arial" w:cs="Arial"/>
          <w:sz w:val="20"/>
          <w:szCs w:val="20"/>
        </w:rPr>
        <w:t>,</w:t>
      </w:r>
      <w:r w:rsidR="000613CE">
        <w:rPr>
          <w:rFonts w:ascii="Arial" w:hAnsi="Arial" w:cs="Arial"/>
          <w:sz w:val="20"/>
          <w:szCs w:val="20"/>
        </w:rPr>
        <w:t xml:space="preserve"> di seguito “Beneficiario”,</w:t>
      </w:r>
      <w:r w:rsidRPr="00AF43B3">
        <w:rPr>
          <w:rFonts w:ascii="Arial" w:hAnsi="Arial" w:cs="Arial"/>
          <w:sz w:val="20"/>
          <w:szCs w:val="20"/>
        </w:rPr>
        <w:t xml:space="preserve"> nato</w:t>
      </w:r>
      <w:r w:rsidR="006F7E89">
        <w:rPr>
          <w:rFonts w:ascii="Arial" w:hAnsi="Arial" w:cs="Arial"/>
          <w:sz w:val="20"/>
          <w:szCs w:val="20"/>
        </w:rPr>
        <w:t xml:space="preserve"> a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="00F60A7C">
        <w:rPr>
          <w:rFonts w:ascii="Arial" w:hAnsi="Arial" w:cs="Arial"/>
          <w:sz w:val="20"/>
          <w:szCs w:val="20"/>
        </w:rPr>
        <w:t xml:space="preserve"> </w:t>
      </w:r>
      <w:r w:rsidRPr="00AF43B3">
        <w:rPr>
          <w:rFonts w:ascii="Arial" w:hAnsi="Arial" w:cs="Arial"/>
          <w:sz w:val="20"/>
          <w:szCs w:val="20"/>
        </w:rPr>
        <w:t>il</w:t>
      </w:r>
      <w:r w:rsidR="006F7E89">
        <w:rPr>
          <w:rFonts w:ascii="Arial" w:hAnsi="Arial" w:cs="Arial"/>
          <w:sz w:val="20"/>
          <w:szCs w:val="20"/>
        </w:rPr>
        <w:t xml:space="preserve">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="002C193B">
        <w:rPr>
          <w:rFonts w:ascii="Arial" w:hAnsi="Arial" w:cs="Arial"/>
          <w:sz w:val="20"/>
          <w:szCs w:val="20"/>
        </w:rPr>
        <w:t xml:space="preserve"> e</w:t>
      </w:r>
      <w:r w:rsidRPr="00AF43B3">
        <w:rPr>
          <w:rFonts w:ascii="Arial" w:hAnsi="Arial" w:cs="Arial"/>
          <w:sz w:val="20"/>
          <w:szCs w:val="20"/>
        </w:rPr>
        <w:t xml:space="preserve"> residente in </w:t>
      </w:r>
      <w:r w:rsidR="006F7E89">
        <w:rPr>
          <w:rFonts w:ascii="Arial" w:hAnsi="Arial" w:cs="Arial"/>
          <w:sz w:val="20"/>
          <w:szCs w:val="20"/>
        </w:rPr>
        <w:t>Nurri Vi</w:t>
      </w:r>
      <w:r w:rsidR="004F06D7">
        <w:rPr>
          <w:rFonts w:ascii="Arial" w:hAnsi="Arial" w:cs="Arial"/>
          <w:sz w:val="20"/>
          <w:szCs w:val="20"/>
        </w:rPr>
        <w:t xml:space="preserve">a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="006107F0">
        <w:rPr>
          <w:rFonts w:ascii="Arial" w:hAnsi="Arial" w:cs="Arial"/>
          <w:sz w:val="20"/>
          <w:szCs w:val="20"/>
        </w:rPr>
        <w:t xml:space="preserve"> n.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Pr="00AF43B3">
        <w:rPr>
          <w:rFonts w:ascii="Arial" w:hAnsi="Arial" w:cs="Arial"/>
          <w:sz w:val="20"/>
          <w:szCs w:val="20"/>
        </w:rPr>
        <w:t>,</w:t>
      </w:r>
      <w:r w:rsidR="00DF0356">
        <w:rPr>
          <w:rFonts w:ascii="Arial" w:hAnsi="Arial" w:cs="Arial"/>
          <w:sz w:val="20"/>
          <w:szCs w:val="20"/>
        </w:rPr>
        <w:t xml:space="preserve"> il quale interviene al presente atto</w:t>
      </w:r>
      <w:r w:rsidRPr="00AF43B3">
        <w:rPr>
          <w:rFonts w:ascii="Arial" w:hAnsi="Arial" w:cs="Arial"/>
          <w:sz w:val="20"/>
          <w:szCs w:val="20"/>
        </w:rPr>
        <w:t xml:space="preserve"> </w:t>
      </w:r>
      <w:r w:rsidR="001D729B">
        <w:rPr>
          <w:rFonts w:ascii="Arial" w:hAnsi="Arial" w:cs="Arial"/>
          <w:sz w:val="20"/>
          <w:szCs w:val="20"/>
        </w:rPr>
        <w:t>quale</w:t>
      </w:r>
      <w:r w:rsidRPr="00AF43B3">
        <w:rPr>
          <w:rFonts w:ascii="Arial" w:hAnsi="Arial" w:cs="Arial"/>
          <w:sz w:val="20"/>
          <w:szCs w:val="20"/>
        </w:rPr>
        <w:t xml:space="preserve"> </w:t>
      </w:r>
      <w:r w:rsidR="00DF0356">
        <w:rPr>
          <w:rFonts w:ascii="Arial" w:hAnsi="Arial" w:cs="Arial"/>
          <w:sz w:val="20"/>
          <w:szCs w:val="20"/>
        </w:rPr>
        <w:t xml:space="preserve">beneficiario </w:t>
      </w:r>
      <w:r w:rsidR="00050B79">
        <w:rPr>
          <w:rFonts w:ascii="Arial" w:hAnsi="Arial" w:cs="Arial"/>
          <w:sz w:val="20"/>
          <w:szCs w:val="20"/>
        </w:rPr>
        <w:t xml:space="preserve">del contributo per </w:t>
      </w:r>
      <w:r w:rsidR="004E6C6C">
        <w:rPr>
          <w:rFonts w:ascii="Arial" w:hAnsi="Arial" w:cs="Arial"/>
          <w:b/>
          <w:bCs/>
          <w:sz w:val="20"/>
          <w:szCs w:val="20"/>
        </w:rPr>
        <w:t>l’acquisto</w:t>
      </w:r>
      <w:r w:rsidR="00BD09A4">
        <w:rPr>
          <w:rFonts w:ascii="Arial" w:hAnsi="Arial" w:cs="Arial"/>
          <w:sz w:val="20"/>
          <w:szCs w:val="20"/>
        </w:rPr>
        <w:t xml:space="preserve"> </w:t>
      </w:r>
      <w:r w:rsidR="00E54F00">
        <w:rPr>
          <w:rFonts w:ascii="Arial" w:hAnsi="Arial" w:cs="Arial"/>
          <w:sz w:val="20"/>
          <w:szCs w:val="20"/>
        </w:rPr>
        <w:t>della</w:t>
      </w:r>
      <w:r w:rsidR="00BD09A4">
        <w:rPr>
          <w:rFonts w:ascii="Arial" w:hAnsi="Arial" w:cs="Arial"/>
          <w:sz w:val="20"/>
          <w:szCs w:val="20"/>
        </w:rPr>
        <w:t xml:space="preserve"> prima casa</w:t>
      </w:r>
      <w:r w:rsidR="00E54F00">
        <w:rPr>
          <w:rFonts w:ascii="Arial" w:hAnsi="Arial" w:cs="Arial"/>
          <w:sz w:val="20"/>
          <w:szCs w:val="20"/>
        </w:rPr>
        <w:t xml:space="preserve">, </w:t>
      </w:r>
      <w:r w:rsidR="00E54F00" w:rsidRPr="00E54F00">
        <w:rPr>
          <w:rFonts w:ascii="Arial" w:hAnsi="Arial" w:cs="Arial"/>
          <w:sz w:val="20"/>
          <w:szCs w:val="20"/>
        </w:rPr>
        <w:t xml:space="preserve">ubicata nella Via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="00E54F00" w:rsidRPr="00E54F00">
        <w:rPr>
          <w:rFonts w:ascii="Arial" w:hAnsi="Arial" w:cs="Arial"/>
          <w:sz w:val="20"/>
          <w:szCs w:val="20"/>
        </w:rPr>
        <w:t xml:space="preserve"> n.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="00E54F00" w:rsidRPr="00E54F00">
        <w:rPr>
          <w:rFonts w:ascii="Arial" w:hAnsi="Arial" w:cs="Arial"/>
          <w:sz w:val="20"/>
          <w:szCs w:val="20"/>
        </w:rPr>
        <w:t xml:space="preserve"> e distinta in catasto al foglio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="00E54F00" w:rsidRPr="00E54F00">
        <w:rPr>
          <w:rFonts w:ascii="Arial" w:hAnsi="Arial" w:cs="Arial"/>
          <w:sz w:val="20"/>
          <w:szCs w:val="20"/>
        </w:rPr>
        <w:t>,</w:t>
      </w:r>
      <w:r w:rsidR="00E54F00">
        <w:rPr>
          <w:rFonts w:ascii="Arial" w:hAnsi="Arial" w:cs="Arial"/>
          <w:sz w:val="20"/>
          <w:szCs w:val="20"/>
        </w:rPr>
        <w:t xml:space="preserve"> </w:t>
      </w:r>
      <w:r w:rsidR="00E54F00" w:rsidRPr="00E54F00">
        <w:rPr>
          <w:rFonts w:ascii="Arial" w:hAnsi="Arial" w:cs="Arial"/>
          <w:sz w:val="20"/>
          <w:szCs w:val="20"/>
        </w:rPr>
        <w:t xml:space="preserve">mappale </w:t>
      </w:r>
      <w:r w:rsidR="000B14FC" w:rsidRPr="009D76CC">
        <w:rPr>
          <w:rFonts w:ascii="Arial" w:hAnsi="Arial" w:cs="Arial"/>
          <w:sz w:val="20"/>
          <w:szCs w:val="20"/>
          <w:highlight w:val="yellow"/>
        </w:rPr>
        <w:t>***</w:t>
      </w:r>
      <w:r w:rsidR="00BD6EB1">
        <w:rPr>
          <w:rFonts w:ascii="Arial" w:hAnsi="Arial" w:cs="Arial"/>
          <w:sz w:val="20"/>
          <w:szCs w:val="20"/>
        </w:rPr>
        <w:t>.</w:t>
      </w:r>
    </w:p>
    <w:p w14:paraId="71AF3554" w14:textId="77777777" w:rsidR="00862C82" w:rsidRPr="000B4457" w:rsidRDefault="00AF43B3" w:rsidP="003D71EE">
      <w:pPr>
        <w:spacing w:line="497" w:lineRule="exact"/>
        <w:ind w:firstLine="426"/>
        <w:jc w:val="center"/>
        <w:rPr>
          <w:rFonts w:ascii="Arial" w:hAnsi="Arial" w:cs="Arial"/>
          <w:b/>
          <w:sz w:val="20"/>
          <w:szCs w:val="20"/>
        </w:rPr>
      </w:pPr>
      <w:r w:rsidRPr="000B4457">
        <w:rPr>
          <w:rFonts w:ascii="Arial" w:hAnsi="Arial" w:cs="Arial"/>
          <w:b/>
          <w:sz w:val="20"/>
          <w:szCs w:val="20"/>
        </w:rPr>
        <w:t xml:space="preserve">Premesso </w:t>
      </w:r>
      <w:r w:rsidR="00862C82" w:rsidRPr="000B4457">
        <w:rPr>
          <w:rFonts w:ascii="Arial" w:hAnsi="Arial" w:cs="Arial"/>
          <w:b/>
          <w:sz w:val="20"/>
          <w:szCs w:val="20"/>
        </w:rPr>
        <w:t>che:</w:t>
      </w:r>
    </w:p>
    <w:p w14:paraId="71AF3555" w14:textId="405FD2DE" w:rsidR="00BD6EB1" w:rsidRDefault="00941C40" w:rsidP="00351305">
      <w:pPr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0B4457">
        <w:rPr>
          <w:rFonts w:ascii="Arial" w:hAnsi="Arial" w:cs="Arial"/>
          <w:sz w:val="20"/>
          <w:szCs w:val="20"/>
        </w:rPr>
        <w:t xml:space="preserve">con la </w:t>
      </w:r>
      <w:r w:rsidR="00351305" w:rsidRPr="000B4457">
        <w:rPr>
          <w:rFonts w:ascii="Arial" w:hAnsi="Arial" w:cs="Arial"/>
          <w:sz w:val="20"/>
          <w:szCs w:val="20"/>
        </w:rPr>
        <w:t>D</w:t>
      </w:r>
      <w:r w:rsidRPr="000B4457">
        <w:rPr>
          <w:rFonts w:ascii="Arial" w:hAnsi="Arial" w:cs="Arial"/>
          <w:sz w:val="20"/>
          <w:szCs w:val="20"/>
        </w:rPr>
        <w:t xml:space="preserve">eterminazione </w:t>
      </w:r>
      <w:r w:rsidR="00BD6EB1" w:rsidRPr="000B4457">
        <w:rPr>
          <w:rFonts w:ascii="Arial" w:hAnsi="Arial" w:cs="Arial"/>
          <w:sz w:val="20"/>
          <w:szCs w:val="20"/>
        </w:rPr>
        <w:t>dell’Area Tecnica</w:t>
      </w:r>
      <w:r w:rsidR="003624B8" w:rsidRPr="000B4457">
        <w:rPr>
          <w:rFonts w:ascii="Arial" w:hAnsi="Arial" w:cs="Arial"/>
          <w:sz w:val="20"/>
          <w:szCs w:val="20"/>
        </w:rPr>
        <w:t xml:space="preserve"> </w:t>
      </w:r>
      <w:r w:rsidR="004861B8">
        <w:rPr>
          <w:rFonts w:ascii="Arial" w:hAnsi="Arial" w:cs="Arial"/>
          <w:sz w:val="20"/>
          <w:szCs w:val="20"/>
        </w:rPr>
        <w:t xml:space="preserve">n. </w:t>
      </w:r>
      <w:r w:rsidR="004861B8" w:rsidRPr="004861B8">
        <w:rPr>
          <w:rFonts w:ascii="Arial" w:hAnsi="Arial" w:cs="Arial"/>
          <w:sz w:val="20"/>
          <w:szCs w:val="20"/>
        </w:rPr>
        <w:t xml:space="preserve">102 del 12.11.2025 </w:t>
      </w:r>
      <w:r w:rsidR="005E0EB2">
        <w:rPr>
          <w:rFonts w:ascii="Arial" w:hAnsi="Arial" w:cs="Arial"/>
          <w:sz w:val="20"/>
          <w:szCs w:val="20"/>
        </w:rPr>
        <w:t xml:space="preserve">e relativo </w:t>
      </w:r>
      <w:r w:rsidR="00D6016D">
        <w:rPr>
          <w:rFonts w:ascii="Arial" w:hAnsi="Arial" w:cs="Arial"/>
          <w:sz w:val="20"/>
          <w:szCs w:val="20"/>
        </w:rPr>
        <w:t>Allegato A – Bando annualità 202</w:t>
      </w:r>
      <w:r w:rsidR="001938A3">
        <w:rPr>
          <w:rFonts w:ascii="Arial" w:hAnsi="Arial" w:cs="Arial"/>
          <w:sz w:val="20"/>
          <w:szCs w:val="20"/>
        </w:rPr>
        <w:t>5</w:t>
      </w:r>
      <w:r w:rsidR="00D6016D">
        <w:rPr>
          <w:rFonts w:ascii="Arial" w:hAnsi="Arial" w:cs="Arial"/>
          <w:sz w:val="20"/>
          <w:szCs w:val="20"/>
        </w:rPr>
        <w:t>, di seguito “Bando”</w:t>
      </w:r>
      <w:r w:rsidR="006269F2">
        <w:rPr>
          <w:rFonts w:ascii="Arial" w:hAnsi="Arial" w:cs="Arial"/>
          <w:sz w:val="20"/>
          <w:szCs w:val="20"/>
        </w:rPr>
        <w:t xml:space="preserve">, </w:t>
      </w:r>
      <w:r w:rsidR="00B1587E" w:rsidRPr="000B4457">
        <w:rPr>
          <w:rFonts w:ascii="Arial" w:hAnsi="Arial" w:cs="Arial"/>
          <w:sz w:val="20"/>
          <w:szCs w:val="20"/>
        </w:rPr>
        <w:t>è stata indetta la procedura finalizzata al</w:t>
      </w:r>
      <w:r w:rsidR="00BD6EB1" w:rsidRPr="000B4457">
        <w:rPr>
          <w:rFonts w:ascii="Arial" w:hAnsi="Arial" w:cs="Arial"/>
          <w:sz w:val="20"/>
          <w:szCs w:val="20"/>
        </w:rPr>
        <w:t xml:space="preserve">la concessione di contributi </w:t>
      </w:r>
      <w:r w:rsidR="00AE7F0C" w:rsidRPr="000B4457">
        <w:rPr>
          <w:rFonts w:ascii="Arial" w:hAnsi="Arial" w:cs="Arial"/>
          <w:sz w:val="20"/>
          <w:szCs w:val="20"/>
        </w:rPr>
        <w:t xml:space="preserve">a fondo perduto per l’acquisto </w:t>
      </w:r>
      <w:r w:rsidR="00B70B43" w:rsidRPr="000B4457">
        <w:rPr>
          <w:rFonts w:ascii="Arial" w:hAnsi="Arial" w:cs="Arial"/>
          <w:sz w:val="20"/>
          <w:szCs w:val="20"/>
        </w:rPr>
        <w:t xml:space="preserve">o ristrutturazione di prime case nei comuni con popolazione inferiore </w:t>
      </w:r>
      <w:r w:rsidR="00CB6B26" w:rsidRPr="000B4457">
        <w:rPr>
          <w:rFonts w:ascii="Arial" w:hAnsi="Arial" w:cs="Arial"/>
          <w:sz w:val="20"/>
          <w:szCs w:val="20"/>
        </w:rPr>
        <w:t>a</w:t>
      </w:r>
      <w:r w:rsidR="00E742A8" w:rsidRPr="000B4457">
        <w:rPr>
          <w:rFonts w:ascii="Arial" w:hAnsi="Arial" w:cs="Arial"/>
          <w:sz w:val="20"/>
          <w:szCs w:val="20"/>
        </w:rPr>
        <w:t>i 3.000 abitanti, indirizzati al contrasto</w:t>
      </w:r>
      <w:r w:rsidR="00E742A8">
        <w:rPr>
          <w:rFonts w:ascii="Arial" w:hAnsi="Arial" w:cs="Arial"/>
          <w:sz w:val="20"/>
          <w:szCs w:val="20"/>
        </w:rPr>
        <w:t xml:space="preserve"> dello spopolamento </w:t>
      </w:r>
      <w:r w:rsidR="00BA0A6D">
        <w:rPr>
          <w:rFonts w:ascii="Arial" w:hAnsi="Arial" w:cs="Arial"/>
          <w:sz w:val="20"/>
          <w:szCs w:val="20"/>
        </w:rPr>
        <w:t xml:space="preserve">e alla programmazione e gestione degli interventi ed azioni per il recupero </w:t>
      </w:r>
      <w:r w:rsidR="00BA0A6D" w:rsidRPr="00A3219C">
        <w:rPr>
          <w:rFonts w:ascii="Arial" w:hAnsi="Arial" w:cs="Arial"/>
          <w:sz w:val="20"/>
          <w:szCs w:val="20"/>
        </w:rPr>
        <w:t>della funzione abitativa;</w:t>
      </w:r>
    </w:p>
    <w:p w14:paraId="3D6D1C0A" w14:textId="22DA5BB7" w:rsidR="009E708C" w:rsidRPr="009966CF" w:rsidRDefault="009E708C" w:rsidP="009E708C">
      <w:pPr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966CF">
        <w:rPr>
          <w:rFonts w:ascii="Arial" w:hAnsi="Arial" w:cs="Arial"/>
          <w:sz w:val="20"/>
          <w:szCs w:val="20"/>
        </w:rPr>
        <w:t xml:space="preserve">l Sig. </w:t>
      </w:r>
      <w:r w:rsidR="002860D5" w:rsidRPr="002860D5">
        <w:rPr>
          <w:rFonts w:ascii="Arial" w:hAnsi="Arial" w:cs="Arial"/>
          <w:sz w:val="20"/>
          <w:szCs w:val="20"/>
          <w:highlight w:val="yellow"/>
        </w:rPr>
        <w:t>***</w:t>
      </w:r>
      <w:r w:rsidR="007464A2" w:rsidRPr="00AF43B3">
        <w:rPr>
          <w:rFonts w:ascii="Arial" w:hAnsi="Arial" w:cs="Arial"/>
          <w:sz w:val="20"/>
          <w:szCs w:val="20"/>
        </w:rPr>
        <w:t xml:space="preserve"> (codice fiscale </w:t>
      </w:r>
      <w:r w:rsidR="002860D5" w:rsidRPr="002860D5">
        <w:rPr>
          <w:rFonts w:ascii="Arial" w:hAnsi="Arial" w:cs="Arial"/>
          <w:sz w:val="20"/>
          <w:szCs w:val="20"/>
          <w:highlight w:val="yellow"/>
        </w:rPr>
        <w:t>***</w:t>
      </w:r>
      <w:r w:rsidR="007464A2">
        <w:rPr>
          <w:rFonts w:ascii="Arial" w:hAnsi="Arial" w:cs="Arial"/>
          <w:sz w:val="20"/>
          <w:szCs w:val="20"/>
        </w:rPr>
        <w:t xml:space="preserve">) </w:t>
      </w:r>
      <w:r w:rsidRPr="009966CF">
        <w:rPr>
          <w:rFonts w:ascii="Arial" w:hAnsi="Arial" w:cs="Arial"/>
          <w:sz w:val="20"/>
          <w:szCs w:val="20"/>
        </w:rPr>
        <w:t>ha presentato istanza per la partecipazione alla suddetta procedura</w:t>
      </w:r>
      <w:r w:rsidR="00AC13E7">
        <w:rPr>
          <w:rFonts w:ascii="Arial" w:hAnsi="Arial" w:cs="Arial"/>
          <w:sz w:val="20"/>
          <w:szCs w:val="20"/>
        </w:rPr>
        <w:t xml:space="preserve">, </w:t>
      </w:r>
      <w:r w:rsidR="006A024D">
        <w:rPr>
          <w:rFonts w:ascii="Arial" w:hAnsi="Arial" w:cs="Arial"/>
          <w:sz w:val="20"/>
          <w:szCs w:val="20"/>
        </w:rPr>
        <w:t xml:space="preserve">acquisita al nostro </w:t>
      </w:r>
      <w:r w:rsidR="00AC13E7">
        <w:rPr>
          <w:rFonts w:ascii="Arial" w:hAnsi="Arial" w:cs="Arial"/>
          <w:sz w:val="20"/>
          <w:szCs w:val="20"/>
        </w:rPr>
        <w:t xml:space="preserve">prot. </w:t>
      </w:r>
      <w:r w:rsidR="002860D5" w:rsidRPr="002860D5">
        <w:rPr>
          <w:rFonts w:ascii="Arial" w:hAnsi="Arial" w:cs="Arial"/>
          <w:sz w:val="20"/>
          <w:szCs w:val="20"/>
          <w:highlight w:val="yellow"/>
        </w:rPr>
        <w:t>***</w:t>
      </w:r>
      <w:r w:rsidR="002A5290">
        <w:rPr>
          <w:rFonts w:ascii="Arial" w:hAnsi="Arial" w:cs="Arial"/>
          <w:sz w:val="20"/>
          <w:szCs w:val="20"/>
        </w:rPr>
        <w:t xml:space="preserve"> del </w:t>
      </w:r>
      <w:r w:rsidR="002860D5" w:rsidRPr="002860D5">
        <w:rPr>
          <w:rFonts w:ascii="Arial" w:hAnsi="Arial" w:cs="Arial"/>
          <w:sz w:val="20"/>
          <w:szCs w:val="20"/>
          <w:highlight w:val="yellow"/>
        </w:rPr>
        <w:t>***</w:t>
      </w:r>
      <w:r w:rsidRPr="009966CF">
        <w:rPr>
          <w:rFonts w:ascii="Arial" w:hAnsi="Arial" w:cs="Arial"/>
          <w:sz w:val="20"/>
          <w:szCs w:val="20"/>
        </w:rPr>
        <w:t>;</w:t>
      </w:r>
    </w:p>
    <w:p w14:paraId="69956590" w14:textId="41A73F28" w:rsidR="006A024D" w:rsidRPr="009966CF" w:rsidRDefault="006A024D" w:rsidP="006A024D">
      <w:pPr>
        <w:pStyle w:val="Paragrafoelenco"/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9966CF">
        <w:rPr>
          <w:rFonts w:ascii="Arial" w:hAnsi="Arial" w:cs="Arial"/>
          <w:sz w:val="20"/>
          <w:szCs w:val="20"/>
        </w:rPr>
        <w:lastRenderedPageBreak/>
        <w:t xml:space="preserve">con la Determinazione dell’Area Tecnica n. </w:t>
      </w:r>
      <w:r w:rsidR="00921DB0" w:rsidRPr="00921DB0">
        <w:rPr>
          <w:rFonts w:ascii="Arial" w:hAnsi="Arial" w:cs="Arial"/>
          <w:sz w:val="20"/>
          <w:szCs w:val="20"/>
          <w:highlight w:val="yellow"/>
        </w:rPr>
        <w:t>***</w:t>
      </w:r>
      <w:r w:rsidR="00B636E8">
        <w:rPr>
          <w:rFonts w:ascii="Arial" w:hAnsi="Arial" w:cs="Arial"/>
          <w:sz w:val="20"/>
          <w:szCs w:val="20"/>
        </w:rPr>
        <w:t xml:space="preserve"> </w:t>
      </w:r>
      <w:r w:rsidRPr="009966CF">
        <w:rPr>
          <w:rFonts w:ascii="Arial" w:hAnsi="Arial" w:cs="Arial"/>
          <w:sz w:val="20"/>
          <w:szCs w:val="20"/>
        </w:rPr>
        <w:t xml:space="preserve">del </w:t>
      </w:r>
      <w:r w:rsidR="00921DB0" w:rsidRPr="00921DB0">
        <w:rPr>
          <w:rFonts w:ascii="Arial" w:hAnsi="Arial" w:cs="Arial"/>
          <w:sz w:val="20"/>
          <w:szCs w:val="20"/>
          <w:highlight w:val="yellow"/>
        </w:rPr>
        <w:t>***</w:t>
      </w:r>
      <w:r w:rsidRPr="009966CF">
        <w:rPr>
          <w:rFonts w:ascii="Arial" w:hAnsi="Arial" w:cs="Arial"/>
          <w:sz w:val="20"/>
          <w:szCs w:val="20"/>
        </w:rPr>
        <w:t xml:space="preserve">, avente ad oggetto </w:t>
      </w:r>
      <w:r w:rsidRPr="009966CF">
        <w:rPr>
          <w:rFonts w:ascii="Arial" w:hAnsi="Arial" w:cs="Arial"/>
          <w:i/>
          <w:sz w:val="20"/>
          <w:szCs w:val="20"/>
        </w:rPr>
        <w:t>“</w:t>
      </w:r>
      <w:r w:rsidR="001D2832" w:rsidRPr="001D2832">
        <w:rPr>
          <w:rFonts w:ascii="Arial" w:hAnsi="Arial" w:cs="Arial"/>
          <w:i/>
          <w:sz w:val="20"/>
          <w:szCs w:val="20"/>
        </w:rPr>
        <w:t xml:space="preserve">APPROVAZIONE GRADUATORIA DEFINITIVA PER LE RICHIESTE DI CONTRIBUTI A FONDO PERDUTO PER L'ACQUISTO </w:t>
      </w:r>
      <w:r w:rsidR="00E67872">
        <w:rPr>
          <w:rFonts w:ascii="Arial" w:hAnsi="Arial" w:cs="Arial"/>
          <w:i/>
          <w:sz w:val="20"/>
          <w:szCs w:val="20"/>
        </w:rPr>
        <w:t>E/</w:t>
      </w:r>
      <w:r w:rsidR="001D2832" w:rsidRPr="001D2832">
        <w:rPr>
          <w:rFonts w:ascii="Arial" w:hAnsi="Arial" w:cs="Arial"/>
          <w:i/>
          <w:sz w:val="20"/>
          <w:szCs w:val="20"/>
        </w:rPr>
        <w:t xml:space="preserve">O RISTRUTTURAZIONE </w:t>
      </w:r>
      <w:r w:rsidR="00E67872">
        <w:rPr>
          <w:rFonts w:ascii="Arial" w:hAnsi="Arial" w:cs="Arial"/>
          <w:i/>
          <w:sz w:val="20"/>
          <w:szCs w:val="20"/>
        </w:rPr>
        <w:t xml:space="preserve">O RESTAURO E RISANAMENTO CONSERVATIVO </w:t>
      </w:r>
      <w:r w:rsidR="001D2832" w:rsidRPr="001D2832">
        <w:rPr>
          <w:rFonts w:ascii="Arial" w:hAnsi="Arial" w:cs="Arial"/>
          <w:i/>
          <w:sz w:val="20"/>
          <w:szCs w:val="20"/>
        </w:rPr>
        <w:t>DI PRIME CASE NEI COMUNI CON POPOLAZIONE INFERIORE AI 3.000 ABITANTI, NELLA MISURA DEL 50% DELLA SPESA E COMUNQUE PER UN IMPORTO MASSIMO DI €. 15.000,00 - LEGGE REGIONALE N. 3 DEL 9 marzo 2022, Art. 13 - DISPOSIZIONI IN MATERIA DI CONTRASTO ALLO SPOPOLAMENTO ANNUALITA' 202</w:t>
      </w:r>
      <w:r w:rsidR="00E67872">
        <w:rPr>
          <w:rFonts w:ascii="Arial" w:hAnsi="Arial" w:cs="Arial"/>
          <w:i/>
          <w:sz w:val="20"/>
          <w:szCs w:val="20"/>
        </w:rPr>
        <w:t>5</w:t>
      </w:r>
      <w:r w:rsidRPr="009966CF">
        <w:rPr>
          <w:rFonts w:ascii="Arial" w:hAnsi="Arial" w:cs="Arial"/>
          <w:sz w:val="20"/>
          <w:szCs w:val="20"/>
        </w:rPr>
        <w:t xml:space="preserve">” è stata approvata la graduatoria </w:t>
      </w:r>
      <w:r w:rsidR="001D2832">
        <w:rPr>
          <w:rFonts w:ascii="Arial" w:hAnsi="Arial" w:cs="Arial"/>
          <w:sz w:val="20"/>
          <w:szCs w:val="20"/>
        </w:rPr>
        <w:t xml:space="preserve">definitiva </w:t>
      </w:r>
      <w:r w:rsidRPr="009966CF">
        <w:rPr>
          <w:rFonts w:ascii="Arial" w:hAnsi="Arial" w:cs="Arial"/>
          <w:sz w:val="20"/>
          <w:szCs w:val="20"/>
        </w:rPr>
        <w:t>delle istanze ammesse;</w:t>
      </w:r>
    </w:p>
    <w:p w14:paraId="7D6C43AC" w14:textId="429D0EAE" w:rsidR="009E708C" w:rsidRPr="00876C5F" w:rsidRDefault="009B7B8C" w:rsidP="00876C5F">
      <w:pPr>
        <w:pStyle w:val="Paragrafoelenco"/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9966CF">
        <w:rPr>
          <w:rFonts w:ascii="Arial" w:hAnsi="Arial" w:cs="Arial"/>
          <w:sz w:val="20"/>
          <w:szCs w:val="20"/>
        </w:rPr>
        <w:t xml:space="preserve">l’istanza presentata dal </w:t>
      </w:r>
      <w:r>
        <w:rPr>
          <w:rFonts w:ascii="Arial" w:hAnsi="Arial" w:cs="Arial"/>
          <w:sz w:val="20"/>
          <w:szCs w:val="20"/>
        </w:rPr>
        <w:t xml:space="preserve">suddetto </w:t>
      </w:r>
      <w:r w:rsidRPr="009966CF">
        <w:rPr>
          <w:rFonts w:ascii="Arial" w:hAnsi="Arial" w:cs="Arial"/>
          <w:sz w:val="20"/>
          <w:szCs w:val="20"/>
        </w:rPr>
        <w:t xml:space="preserve">Beneficiario risulta </w:t>
      </w:r>
      <w:r w:rsidR="00F00829" w:rsidRPr="00F00829">
        <w:rPr>
          <w:rFonts w:ascii="Arial" w:hAnsi="Arial" w:cs="Arial"/>
          <w:sz w:val="20"/>
          <w:szCs w:val="20"/>
        </w:rPr>
        <w:t>tra quelle ammesse a finanziamento</w:t>
      </w:r>
      <w:r w:rsidR="00871C75">
        <w:rPr>
          <w:rFonts w:ascii="Arial" w:hAnsi="Arial" w:cs="Arial"/>
          <w:sz w:val="20"/>
          <w:szCs w:val="20"/>
        </w:rPr>
        <w:t xml:space="preserve"> e,</w:t>
      </w:r>
      <w:r w:rsidRPr="009966CF">
        <w:rPr>
          <w:rFonts w:ascii="Arial" w:hAnsi="Arial" w:cs="Arial"/>
          <w:sz w:val="20"/>
          <w:szCs w:val="20"/>
        </w:rPr>
        <w:t xml:space="preserve"> </w:t>
      </w:r>
      <w:r w:rsidR="00A622D6" w:rsidRPr="00A622D6">
        <w:rPr>
          <w:rFonts w:ascii="Arial" w:hAnsi="Arial" w:cs="Arial"/>
          <w:sz w:val="20"/>
          <w:szCs w:val="20"/>
        </w:rPr>
        <w:t>pertanto</w:t>
      </w:r>
      <w:r w:rsidR="00871C75">
        <w:rPr>
          <w:rFonts w:ascii="Arial" w:hAnsi="Arial" w:cs="Arial"/>
          <w:sz w:val="20"/>
          <w:szCs w:val="20"/>
        </w:rPr>
        <w:t xml:space="preserve">, </w:t>
      </w:r>
      <w:r w:rsidR="00A622D6" w:rsidRPr="00A622D6">
        <w:rPr>
          <w:rFonts w:ascii="Arial" w:hAnsi="Arial" w:cs="Arial"/>
          <w:sz w:val="20"/>
          <w:szCs w:val="20"/>
        </w:rPr>
        <w:t>può essere finanziata per un importo pari ad</w:t>
      </w:r>
      <w:r w:rsidR="0014309F">
        <w:rPr>
          <w:rFonts w:ascii="Arial" w:hAnsi="Arial" w:cs="Arial"/>
          <w:sz w:val="20"/>
          <w:szCs w:val="20"/>
        </w:rPr>
        <w:t xml:space="preserve"> </w:t>
      </w:r>
      <w:r w:rsidRPr="009966CF">
        <w:rPr>
          <w:rFonts w:ascii="Arial" w:hAnsi="Arial" w:cs="Arial"/>
          <w:sz w:val="20"/>
          <w:szCs w:val="20"/>
        </w:rPr>
        <w:t xml:space="preserve">euro </w:t>
      </w:r>
      <w:r w:rsidR="00871C75">
        <w:rPr>
          <w:rFonts w:ascii="Arial" w:hAnsi="Arial" w:cs="Arial"/>
          <w:sz w:val="20"/>
          <w:szCs w:val="20"/>
        </w:rPr>
        <w:t>15.000,00</w:t>
      </w:r>
      <w:r w:rsidR="00984183">
        <w:rPr>
          <w:rFonts w:ascii="Arial" w:hAnsi="Arial" w:cs="Arial"/>
          <w:sz w:val="20"/>
          <w:szCs w:val="20"/>
        </w:rPr>
        <w:t xml:space="preserve"> </w:t>
      </w:r>
      <w:r w:rsidRPr="00BD24F3">
        <w:rPr>
          <w:rFonts w:ascii="Arial" w:hAnsi="Arial" w:cs="Arial"/>
          <w:sz w:val="20"/>
          <w:szCs w:val="20"/>
        </w:rPr>
        <w:t xml:space="preserve">su un costo totale per la realizzazione dell’intervento di euro </w:t>
      </w:r>
      <w:r w:rsidR="00871C75" w:rsidRPr="00871C75">
        <w:rPr>
          <w:rFonts w:ascii="Arial" w:hAnsi="Arial" w:cs="Arial"/>
          <w:sz w:val="20"/>
          <w:szCs w:val="20"/>
          <w:highlight w:val="yellow"/>
        </w:rPr>
        <w:t>***</w:t>
      </w:r>
      <w:r w:rsidRPr="00BD24F3">
        <w:rPr>
          <w:rFonts w:ascii="Arial" w:hAnsi="Arial" w:cs="Arial"/>
          <w:sz w:val="20"/>
          <w:szCs w:val="20"/>
        </w:rPr>
        <w:t>;</w:t>
      </w:r>
    </w:p>
    <w:p w14:paraId="71AF3556" w14:textId="37E17DDD" w:rsidR="009966CF" w:rsidRDefault="009966CF" w:rsidP="00711FEE">
      <w:pPr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con Determinazione dell’Area Tecnica </w:t>
      </w:r>
      <w:r w:rsidR="00332264">
        <w:rPr>
          <w:rFonts w:ascii="Arial" w:hAnsi="Arial" w:cs="Arial"/>
          <w:sz w:val="20"/>
          <w:szCs w:val="20"/>
        </w:rPr>
        <w:t xml:space="preserve">n. </w:t>
      </w:r>
      <w:r w:rsidR="006974E5" w:rsidRPr="00871C75">
        <w:rPr>
          <w:rFonts w:ascii="Arial" w:hAnsi="Arial" w:cs="Arial"/>
          <w:sz w:val="20"/>
          <w:szCs w:val="20"/>
          <w:highlight w:val="yellow"/>
        </w:rPr>
        <w:t>***</w:t>
      </w:r>
      <w:r w:rsidR="00332264">
        <w:rPr>
          <w:rFonts w:ascii="Arial" w:hAnsi="Arial" w:cs="Arial"/>
          <w:sz w:val="20"/>
          <w:szCs w:val="20"/>
        </w:rPr>
        <w:t xml:space="preserve"> del </w:t>
      </w:r>
      <w:r w:rsidR="006974E5" w:rsidRPr="00871C75">
        <w:rPr>
          <w:rFonts w:ascii="Arial" w:hAnsi="Arial" w:cs="Arial"/>
          <w:sz w:val="20"/>
          <w:szCs w:val="20"/>
          <w:highlight w:val="yellow"/>
        </w:rPr>
        <w:t>***</w:t>
      </w:r>
      <w:r w:rsidR="006974E5">
        <w:rPr>
          <w:rFonts w:ascii="Arial" w:hAnsi="Arial" w:cs="Arial"/>
          <w:sz w:val="20"/>
          <w:szCs w:val="20"/>
        </w:rPr>
        <w:t xml:space="preserve"> </w:t>
      </w:r>
      <w:r w:rsidR="00711FEE">
        <w:rPr>
          <w:rFonts w:ascii="Arial" w:hAnsi="Arial" w:cs="Arial"/>
          <w:sz w:val="20"/>
          <w:szCs w:val="20"/>
        </w:rPr>
        <w:t xml:space="preserve">è stata impegnata la somma di € </w:t>
      </w:r>
      <w:r w:rsidR="00871C75">
        <w:rPr>
          <w:rFonts w:ascii="Arial" w:hAnsi="Arial" w:cs="Arial"/>
          <w:sz w:val="20"/>
          <w:szCs w:val="20"/>
        </w:rPr>
        <w:t>15.000,00</w:t>
      </w:r>
      <w:r w:rsidR="00711FEE">
        <w:rPr>
          <w:rFonts w:ascii="Arial" w:hAnsi="Arial" w:cs="Arial"/>
          <w:sz w:val="20"/>
          <w:szCs w:val="20"/>
        </w:rPr>
        <w:t xml:space="preserve"> </w:t>
      </w:r>
      <w:r w:rsidR="00967BCC">
        <w:rPr>
          <w:rFonts w:ascii="Arial" w:hAnsi="Arial" w:cs="Arial"/>
          <w:sz w:val="20"/>
          <w:szCs w:val="20"/>
        </w:rPr>
        <w:t xml:space="preserve">in favore del </w:t>
      </w:r>
      <w:r w:rsidR="005B15A1">
        <w:rPr>
          <w:rFonts w:ascii="Arial" w:hAnsi="Arial" w:cs="Arial"/>
          <w:sz w:val="20"/>
          <w:szCs w:val="20"/>
        </w:rPr>
        <w:t xml:space="preserve">suddetto </w:t>
      </w:r>
      <w:r w:rsidR="00967BCC">
        <w:rPr>
          <w:rFonts w:ascii="Arial" w:hAnsi="Arial" w:cs="Arial"/>
          <w:sz w:val="20"/>
          <w:szCs w:val="20"/>
        </w:rPr>
        <w:t xml:space="preserve">beneficiario, </w:t>
      </w:r>
      <w:r w:rsidR="00041AE7">
        <w:rPr>
          <w:rFonts w:ascii="Arial" w:hAnsi="Arial" w:cs="Arial"/>
          <w:sz w:val="20"/>
          <w:szCs w:val="20"/>
        </w:rPr>
        <w:t xml:space="preserve">impegno </w:t>
      </w:r>
      <w:r w:rsidR="00871C75" w:rsidRPr="00871C75">
        <w:rPr>
          <w:rFonts w:ascii="Arial" w:hAnsi="Arial" w:cs="Arial"/>
          <w:sz w:val="20"/>
          <w:szCs w:val="20"/>
          <w:highlight w:val="yellow"/>
        </w:rPr>
        <w:t>***</w:t>
      </w:r>
      <w:r w:rsidR="00041AE7">
        <w:rPr>
          <w:rFonts w:ascii="Arial" w:hAnsi="Arial" w:cs="Arial"/>
          <w:sz w:val="20"/>
          <w:szCs w:val="20"/>
        </w:rPr>
        <w:t>-202</w:t>
      </w:r>
      <w:r w:rsidR="00DD404B">
        <w:rPr>
          <w:rFonts w:ascii="Arial" w:hAnsi="Arial" w:cs="Arial"/>
          <w:sz w:val="20"/>
          <w:szCs w:val="20"/>
        </w:rPr>
        <w:t>6</w:t>
      </w:r>
      <w:r w:rsidR="00041AE7">
        <w:rPr>
          <w:rFonts w:ascii="Arial" w:hAnsi="Arial" w:cs="Arial"/>
          <w:sz w:val="20"/>
          <w:szCs w:val="20"/>
        </w:rPr>
        <w:t xml:space="preserve"> </w:t>
      </w:r>
      <w:r w:rsidR="00464DF0" w:rsidRPr="00464DF0">
        <w:rPr>
          <w:rFonts w:ascii="Arial" w:hAnsi="Arial" w:cs="Arial"/>
          <w:sz w:val="20"/>
          <w:szCs w:val="20"/>
        </w:rPr>
        <w:t>sul capitolo 3010/0 alla voce EROGAZIONE CONTRIBUTI RAS CONTRASTO SPOPOLAMENTO - ACQUISTO O RISTRUTT. PRIMA CASA (E. CAP. 791/8) – cod. bilancio 08.01-2.03.02.01.001, Bilancio 202</w:t>
      </w:r>
      <w:r w:rsidR="00F45655">
        <w:rPr>
          <w:rFonts w:ascii="Arial" w:hAnsi="Arial" w:cs="Arial"/>
          <w:sz w:val="20"/>
          <w:szCs w:val="20"/>
        </w:rPr>
        <w:t>6</w:t>
      </w:r>
      <w:r w:rsidR="00464DF0" w:rsidRPr="00464DF0">
        <w:rPr>
          <w:rFonts w:ascii="Arial" w:hAnsi="Arial" w:cs="Arial"/>
          <w:sz w:val="20"/>
          <w:szCs w:val="20"/>
        </w:rPr>
        <w:t>;</w:t>
      </w:r>
    </w:p>
    <w:p w14:paraId="071C0785" w14:textId="77777777" w:rsidR="00987AFC" w:rsidRDefault="00F93911" w:rsidP="00987AFC">
      <w:pPr>
        <w:pStyle w:val="Paragrafoelenco"/>
        <w:numPr>
          <w:ilvl w:val="0"/>
          <w:numId w:val="31"/>
        </w:numPr>
        <w:spacing w:line="497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4F3">
        <w:rPr>
          <w:rFonts w:ascii="Arial" w:hAnsi="Arial" w:cs="Arial"/>
          <w:sz w:val="20"/>
          <w:szCs w:val="20"/>
        </w:rPr>
        <w:t>l’art</w:t>
      </w:r>
      <w:r w:rsidR="009E043B" w:rsidRPr="00BD24F3">
        <w:rPr>
          <w:rFonts w:ascii="Arial" w:hAnsi="Arial" w:cs="Arial"/>
          <w:sz w:val="20"/>
          <w:szCs w:val="20"/>
        </w:rPr>
        <w:t>icolo</w:t>
      </w:r>
      <w:r w:rsidRPr="00BD24F3">
        <w:rPr>
          <w:rFonts w:ascii="Arial" w:hAnsi="Arial" w:cs="Arial"/>
          <w:sz w:val="20"/>
          <w:szCs w:val="20"/>
        </w:rPr>
        <w:t xml:space="preserve"> </w:t>
      </w:r>
      <w:r w:rsidR="00E77790">
        <w:rPr>
          <w:rFonts w:ascii="Arial" w:hAnsi="Arial" w:cs="Arial"/>
          <w:sz w:val="20"/>
          <w:szCs w:val="20"/>
        </w:rPr>
        <w:t>11</w:t>
      </w:r>
      <w:r w:rsidRPr="00BD24F3">
        <w:rPr>
          <w:rFonts w:ascii="Arial" w:hAnsi="Arial" w:cs="Arial"/>
          <w:sz w:val="20"/>
          <w:szCs w:val="20"/>
        </w:rPr>
        <w:t xml:space="preserve"> del</w:t>
      </w:r>
      <w:r w:rsidR="000B2548">
        <w:rPr>
          <w:rFonts w:ascii="Arial" w:hAnsi="Arial" w:cs="Arial"/>
          <w:sz w:val="20"/>
          <w:szCs w:val="20"/>
        </w:rPr>
        <w:t xml:space="preserve"> Bando</w:t>
      </w:r>
      <w:r w:rsidR="009E043B" w:rsidRPr="00BD24F3">
        <w:rPr>
          <w:rFonts w:ascii="Arial" w:hAnsi="Arial" w:cs="Arial"/>
          <w:sz w:val="20"/>
          <w:szCs w:val="20"/>
        </w:rPr>
        <w:t xml:space="preserve"> prevede </w:t>
      </w:r>
      <w:r w:rsidR="003624B8" w:rsidRPr="00BD24F3">
        <w:rPr>
          <w:rFonts w:ascii="Arial" w:hAnsi="Arial" w:cs="Arial"/>
          <w:sz w:val="20"/>
          <w:szCs w:val="20"/>
        </w:rPr>
        <w:t xml:space="preserve">che </w:t>
      </w:r>
      <w:r w:rsidR="009E043B" w:rsidRPr="00BD24F3">
        <w:rPr>
          <w:rFonts w:ascii="Arial" w:hAnsi="Arial" w:cs="Arial"/>
          <w:sz w:val="20"/>
          <w:szCs w:val="20"/>
        </w:rPr>
        <w:t>l’erogazione del contributo</w:t>
      </w:r>
      <w:r w:rsidR="003624B8" w:rsidRPr="00BD24F3">
        <w:rPr>
          <w:rFonts w:ascii="Arial" w:hAnsi="Arial" w:cs="Arial"/>
          <w:sz w:val="20"/>
          <w:szCs w:val="20"/>
        </w:rPr>
        <w:t>,</w:t>
      </w:r>
      <w:r w:rsidR="009E043B" w:rsidRPr="00BD24F3">
        <w:rPr>
          <w:rFonts w:ascii="Arial" w:hAnsi="Arial" w:cs="Arial"/>
          <w:sz w:val="20"/>
          <w:szCs w:val="20"/>
        </w:rPr>
        <w:t xml:space="preserve"> da parte del Comune</w:t>
      </w:r>
      <w:r w:rsidR="003624B8" w:rsidRPr="00BD24F3">
        <w:rPr>
          <w:rFonts w:ascii="Arial" w:hAnsi="Arial" w:cs="Arial"/>
          <w:sz w:val="20"/>
          <w:szCs w:val="20"/>
        </w:rPr>
        <w:t>,</w:t>
      </w:r>
      <w:r w:rsidR="009E043B" w:rsidRPr="00BD24F3">
        <w:rPr>
          <w:rFonts w:ascii="Arial" w:hAnsi="Arial" w:cs="Arial"/>
          <w:sz w:val="20"/>
          <w:szCs w:val="20"/>
        </w:rPr>
        <w:t xml:space="preserve"> </w:t>
      </w:r>
      <w:r w:rsidR="003624B8" w:rsidRPr="00BD24F3">
        <w:rPr>
          <w:rFonts w:ascii="Arial" w:hAnsi="Arial" w:cs="Arial"/>
          <w:sz w:val="20"/>
          <w:szCs w:val="20"/>
        </w:rPr>
        <w:t>avvenga</w:t>
      </w:r>
      <w:r w:rsidR="00112E62">
        <w:rPr>
          <w:rFonts w:ascii="Arial" w:hAnsi="Arial" w:cs="Arial"/>
          <w:sz w:val="20"/>
          <w:szCs w:val="20"/>
        </w:rPr>
        <w:t>,</w:t>
      </w:r>
      <w:r w:rsidR="003624B8" w:rsidRPr="00BD24F3">
        <w:rPr>
          <w:rFonts w:ascii="Arial" w:hAnsi="Arial" w:cs="Arial"/>
          <w:sz w:val="20"/>
          <w:szCs w:val="20"/>
        </w:rPr>
        <w:t xml:space="preserve"> </w:t>
      </w:r>
      <w:r w:rsidR="0042662C" w:rsidRPr="00EE6B10">
        <w:rPr>
          <w:rFonts w:ascii="Arial" w:hAnsi="Arial" w:cs="Arial"/>
          <w:sz w:val="20"/>
          <w:szCs w:val="20"/>
        </w:rPr>
        <w:t>previa verifica della condizione di inadempienza presso l’Agenzia delle Entrate – Riscossioni per pagamenti superiori ai € 5.000,00</w:t>
      </w:r>
      <w:r w:rsidR="00112E62">
        <w:rPr>
          <w:rFonts w:ascii="Arial" w:hAnsi="Arial" w:cs="Arial"/>
          <w:sz w:val="20"/>
          <w:szCs w:val="20"/>
        </w:rPr>
        <w:t xml:space="preserve"> e </w:t>
      </w:r>
      <w:r w:rsidR="0042662C" w:rsidRPr="00EE6B10">
        <w:rPr>
          <w:rFonts w:ascii="Arial" w:hAnsi="Arial" w:cs="Arial"/>
          <w:sz w:val="20"/>
          <w:szCs w:val="20"/>
        </w:rPr>
        <w:t>fermo restando l’obbligo di stipula della convenzione, con le seguenti modalità:</w:t>
      </w:r>
    </w:p>
    <w:p w14:paraId="12DF8630" w14:textId="77777777" w:rsidR="0039749D" w:rsidRDefault="0039749D" w:rsidP="0039749D">
      <w:pPr>
        <w:pStyle w:val="Paragrafoelenco"/>
        <w:numPr>
          <w:ilvl w:val="0"/>
          <w:numId w:val="43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caso di a</w:t>
      </w:r>
      <w:r w:rsidRPr="00987AFC">
        <w:rPr>
          <w:rFonts w:ascii="Arial" w:hAnsi="Arial" w:cs="Arial"/>
          <w:sz w:val="20"/>
          <w:szCs w:val="20"/>
        </w:rPr>
        <w:t xml:space="preserve">cquisto: </w:t>
      </w:r>
    </w:p>
    <w:p w14:paraId="242B996F" w14:textId="77777777" w:rsidR="0039749D" w:rsidRDefault="0039749D" w:rsidP="0039749D">
      <w:pPr>
        <w:pStyle w:val="Paragrafoelenco"/>
        <w:spacing w:line="497" w:lineRule="exact"/>
        <w:ind w:left="1004"/>
        <w:jc w:val="both"/>
        <w:rPr>
          <w:rFonts w:ascii="Arial" w:hAnsi="Arial" w:cs="Arial"/>
          <w:sz w:val="20"/>
          <w:szCs w:val="20"/>
        </w:rPr>
      </w:pPr>
      <w:r w:rsidRPr="009A051B">
        <w:rPr>
          <w:rFonts w:ascii="Arial" w:hAnsi="Arial" w:cs="Arial"/>
          <w:sz w:val="20"/>
          <w:szCs w:val="20"/>
        </w:rPr>
        <w:t>Erogazione del contributo in un’unica soluzione a seguito di:</w:t>
      </w:r>
    </w:p>
    <w:p w14:paraId="37AA016E" w14:textId="77777777" w:rsidR="0039749D" w:rsidRDefault="0039749D" w:rsidP="0039749D">
      <w:pPr>
        <w:pStyle w:val="Paragrafoelenco"/>
        <w:numPr>
          <w:ilvl w:val="0"/>
          <w:numId w:val="44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D84C2D">
        <w:rPr>
          <w:rFonts w:ascii="Arial" w:hAnsi="Arial" w:cs="Arial"/>
          <w:sz w:val="20"/>
          <w:szCs w:val="20"/>
        </w:rPr>
        <w:t>stipula della convenzione tra Comune e beneficiario e presentazione di polizza fide</w:t>
      </w:r>
      <w:r>
        <w:rPr>
          <w:rFonts w:ascii="Arial" w:hAnsi="Arial" w:cs="Arial"/>
          <w:sz w:val="20"/>
          <w:szCs w:val="20"/>
        </w:rPr>
        <w:t>i</w:t>
      </w:r>
      <w:r w:rsidRPr="00D84C2D">
        <w:rPr>
          <w:rFonts w:ascii="Arial" w:hAnsi="Arial" w:cs="Arial"/>
          <w:sz w:val="20"/>
          <w:szCs w:val="20"/>
        </w:rPr>
        <w:t xml:space="preserve">ussoria del valore del contributo erogabile; </w:t>
      </w:r>
    </w:p>
    <w:p w14:paraId="1005A517" w14:textId="77777777" w:rsidR="0039749D" w:rsidRDefault="0039749D" w:rsidP="0039749D">
      <w:pPr>
        <w:pStyle w:val="Paragrafoelenco"/>
        <w:numPr>
          <w:ilvl w:val="0"/>
          <w:numId w:val="44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D84C2D">
        <w:rPr>
          <w:rFonts w:ascii="Arial" w:hAnsi="Arial" w:cs="Arial"/>
          <w:sz w:val="20"/>
          <w:szCs w:val="20"/>
        </w:rPr>
        <w:t xml:space="preserve">presentazione della copia conforme all’originale dell’atto di compravendita; </w:t>
      </w:r>
    </w:p>
    <w:p w14:paraId="439B2BD0" w14:textId="77777777" w:rsidR="0039749D" w:rsidRDefault="0039749D" w:rsidP="0039749D">
      <w:pPr>
        <w:pStyle w:val="Paragrafoelenco"/>
        <w:numPr>
          <w:ilvl w:val="0"/>
          <w:numId w:val="44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D84C2D">
        <w:rPr>
          <w:rFonts w:ascii="Arial" w:hAnsi="Arial" w:cs="Arial"/>
          <w:sz w:val="20"/>
          <w:szCs w:val="20"/>
        </w:rPr>
        <w:t xml:space="preserve">consegna della rendicontazione finale entro e non oltre 90 giorni dall’ultimazione delle operazioni di acquisto, </w:t>
      </w:r>
      <w:r>
        <w:rPr>
          <w:rFonts w:ascii="Arial" w:hAnsi="Arial" w:cs="Arial"/>
          <w:sz w:val="20"/>
          <w:szCs w:val="20"/>
        </w:rPr>
        <w:t>come disciplinata</w:t>
      </w:r>
      <w:r w:rsidRPr="00D84C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D84C2D">
        <w:rPr>
          <w:rFonts w:ascii="Arial" w:hAnsi="Arial" w:cs="Arial"/>
          <w:sz w:val="20"/>
          <w:szCs w:val="20"/>
        </w:rPr>
        <w:t>all’Art. 12 del</w:t>
      </w:r>
      <w:r>
        <w:rPr>
          <w:rFonts w:ascii="Arial" w:hAnsi="Arial" w:cs="Arial"/>
          <w:sz w:val="20"/>
          <w:szCs w:val="20"/>
        </w:rPr>
        <w:t xml:space="preserve"> </w:t>
      </w:r>
      <w:r w:rsidRPr="00D84C2D">
        <w:rPr>
          <w:rFonts w:ascii="Arial" w:hAnsi="Arial" w:cs="Arial"/>
          <w:sz w:val="20"/>
          <w:szCs w:val="20"/>
        </w:rPr>
        <w:t>Bando.</w:t>
      </w:r>
    </w:p>
    <w:p w14:paraId="32EC96D7" w14:textId="77777777" w:rsidR="0039749D" w:rsidRPr="00CC32FA" w:rsidRDefault="0039749D" w:rsidP="0039749D">
      <w:pPr>
        <w:spacing w:line="497" w:lineRule="exact"/>
        <w:ind w:left="709" w:hanging="1"/>
        <w:jc w:val="both"/>
        <w:rPr>
          <w:rFonts w:ascii="Arial" w:hAnsi="Arial" w:cs="Arial"/>
          <w:sz w:val="20"/>
          <w:szCs w:val="20"/>
        </w:rPr>
      </w:pPr>
      <w:r w:rsidRPr="00CC32FA">
        <w:rPr>
          <w:rFonts w:ascii="Arial" w:hAnsi="Arial" w:cs="Arial"/>
          <w:sz w:val="20"/>
          <w:szCs w:val="20"/>
        </w:rPr>
        <w:lastRenderedPageBreak/>
        <w:t>Erogazione anticipazione del contributo (nel caso in cui NON sia stato stipulato l’atto di</w:t>
      </w:r>
      <w:r>
        <w:rPr>
          <w:rFonts w:ascii="Arial" w:hAnsi="Arial" w:cs="Arial"/>
          <w:sz w:val="20"/>
          <w:szCs w:val="20"/>
        </w:rPr>
        <w:t xml:space="preserve"> </w:t>
      </w:r>
      <w:r w:rsidRPr="00CC32FA">
        <w:rPr>
          <w:rFonts w:ascii="Arial" w:hAnsi="Arial" w:cs="Arial"/>
          <w:sz w:val="20"/>
          <w:szCs w:val="20"/>
        </w:rPr>
        <w:t>compravendita)</w:t>
      </w:r>
      <w:r w:rsidRPr="00CC32F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32FA">
        <w:rPr>
          <w:rFonts w:ascii="Arial" w:hAnsi="Arial" w:cs="Arial"/>
          <w:sz w:val="20"/>
          <w:szCs w:val="20"/>
        </w:rPr>
        <w:t>a seguito di:</w:t>
      </w:r>
    </w:p>
    <w:p w14:paraId="39638C80" w14:textId="77777777" w:rsidR="0039749D" w:rsidRDefault="0039749D" w:rsidP="0039749D">
      <w:pPr>
        <w:pStyle w:val="Paragrafoelenco"/>
        <w:numPr>
          <w:ilvl w:val="0"/>
          <w:numId w:val="45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5D1306">
        <w:rPr>
          <w:rFonts w:ascii="Arial" w:hAnsi="Arial" w:cs="Arial"/>
          <w:sz w:val="20"/>
          <w:szCs w:val="20"/>
        </w:rPr>
        <w:t>stipula della convenzione tra Comune e beneficiario e presentazione di polizza fide</w:t>
      </w:r>
      <w:r>
        <w:rPr>
          <w:rFonts w:ascii="Arial" w:hAnsi="Arial" w:cs="Arial"/>
          <w:sz w:val="20"/>
          <w:szCs w:val="20"/>
        </w:rPr>
        <w:t>i</w:t>
      </w:r>
      <w:r w:rsidRPr="005D1306">
        <w:rPr>
          <w:rFonts w:ascii="Arial" w:hAnsi="Arial" w:cs="Arial"/>
          <w:sz w:val="20"/>
          <w:szCs w:val="20"/>
        </w:rPr>
        <w:t xml:space="preserve">ussoria del valore totale del contributo erogabile; </w:t>
      </w:r>
    </w:p>
    <w:p w14:paraId="3B11CE89" w14:textId="77777777" w:rsidR="0039749D" w:rsidRDefault="0039749D" w:rsidP="0039749D">
      <w:pPr>
        <w:pStyle w:val="Paragrafoelenco"/>
        <w:numPr>
          <w:ilvl w:val="0"/>
          <w:numId w:val="45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674EEA">
        <w:rPr>
          <w:rFonts w:ascii="Arial" w:hAnsi="Arial" w:cs="Arial"/>
          <w:sz w:val="20"/>
          <w:szCs w:val="20"/>
        </w:rPr>
        <w:t xml:space="preserve">presentazione di copia del preliminare di vendita o della promessa unilaterale del venditore (o altro documento idoneo a comprovare la volontà di vendita/acquisto); </w:t>
      </w:r>
    </w:p>
    <w:p w14:paraId="352D34EA" w14:textId="77777777" w:rsidR="0039749D" w:rsidRDefault="0039749D" w:rsidP="0039749D">
      <w:pPr>
        <w:pStyle w:val="Paragrafoelenco"/>
        <w:numPr>
          <w:ilvl w:val="0"/>
          <w:numId w:val="45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634299">
        <w:rPr>
          <w:rFonts w:ascii="Arial" w:hAnsi="Arial" w:cs="Arial"/>
          <w:sz w:val="20"/>
          <w:szCs w:val="20"/>
        </w:rPr>
        <w:t xml:space="preserve">consegna della rendicontazione finale entro e non oltre 90 giorni dall’ultimazione delle operazioni di acquisto, </w:t>
      </w:r>
      <w:r>
        <w:rPr>
          <w:rFonts w:ascii="Arial" w:hAnsi="Arial" w:cs="Arial"/>
          <w:sz w:val="20"/>
          <w:szCs w:val="20"/>
        </w:rPr>
        <w:t>come disciplinata</w:t>
      </w:r>
      <w:r w:rsidRPr="00D84C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D84C2D">
        <w:rPr>
          <w:rFonts w:ascii="Arial" w:hAnsi="Arial" w:cs="Arial"/>
          <w:sz w:val="20"/>
          <w:szCs w:val="20"/>
        </w:rPr>
        <w:t>all’Art. 12 del</w:t>
      </w:r>
      <w:r>
        <w:rPr>
          <w:rFonts w:ascii="Arial" w:hAnsi="Arial" w:cs="Arial"/>
          <w:sz w:val="20"/>
          <w:szCs w:val="20"/>
        </w:rPr>
        <w:t xml:space="preserve"> </w:t>
      </w:r>
      <w:r w:rsidRPr="00D84C2D">
        <w:rPr>
          <w:rFonts w:ascii="Arial" w:hAnsi="Arial" w:cs="Arial"/>
          <w:sz w:val="20"/>
          <w:szCs w:val="20"/>
        </w:rPr>
        <w:t>Bando</w:t>
      </w:r>
      <w:r w:rsidRPr="00634299">
        <w:rPr>
          <w:rFonts w:ascii="Arial" w:hAnsi="Arial" w:cs="Arial"/>
          <w:sz w:val="20"/>
          <w:szCs w:val="20"/>
        </w:rPr>
        <w:t xml:space="preserve">. </w:t>
      </w:r>
    </w:p>
    <w:p w14:paraId="458782A5" w14:textId="415C2AEA" w:rsidR="00546DA5" w:rsidRPr="00D57C2B" w:rsidRDefault="00546DA5" w:rsidP="00D57C2B">
      <w:pPr>
        <w:pStyle w:val="Paragrafoelenco"/>
        <w:numPr>
          <w:ilvl w:val="0"/>
          <w:numId w:val="31"/>
        </w:numPr>
        <w:spacing w:line="497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05FA">
        <w:rPr>
          <w:rFonts w:ascii="Arial" w:hAnsi="Arial" w:cs="Arial"/>
          <w:sz w:val="20"/>
          <w:szCs w:val="20"/>
        </w:rPr>
        <w:t xml:space="preserve">il beneficiario ha fatto istanza di anticipazione </w:t>
      </w:r>
      <w:r>
        <w:rPr>
          <w:rFonts w:ascii="Arial" w:hAnsi="Arial" w:cs="Arial"/>
          <w:sz w:val="20"/>
          <w:szCs w:val="20"/>
        </w:rPr>
        <w:t xml:space="preserve">del contributo </w:t>
      </w:r>
      <w:r w:rsidRPr="00E905FA">
        <w:rPr>
          <w:rFonts w:ascii="Arial" w:hAnsi="Arial" w:cs="Arial"/>
          <w:sz w:val="20"/>
          <w:szCs w:val="20"/>
        </w:rPr>
        <w:t xml:space="preserve">nel rispetto dell’art. </w:t>
      </w:r>
      <w:r>
        <w:rPr>
          <w:rFonts w:ascii="Arial" w:hAnsi="Arial" w:cs="Arial"/>
          <w:sz w:val="20"/>
          <w:szCs w:val="20"/>
        </w:rPr>
        <w:t>11</w:t>
      </w:r>
      <w:r w:rsidRPr="00E905FA"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sz w:val="20"/>
          <w:szCs w:val="20"/>
        </w:rPr>
        <w:t xml:space="preserve"> Bando</w:t>
      </w:r>
      <w:r w:rsidRPr="00E905FA">
        <w:rPr>
          <w:rFonts w:ascii="Arial" w:hAnsi="Arial" w:cs="Arial"/>
          <w:sz w:val="20"/>
          <w:szCs w:val="20"/>
        </w:rPr>
        <w:t xml:space="preserve">, il quale prevede che l’erogazione delle somme, da parte del Comune, </w:t>
      </w:r>
      <w:r>
        <w:rPr>
          <w:rFonts w:ascii="Arial" w:hAnsi="Arial" w:cs="Arial"/>
          <w:sz w:val="20"/>
          <w:szCs w:val="20"/>
        </w:rPr>
        <w:t>possa</w:t>
      </w:r>
      <w:r w:rsidR="00D57C2B">
        <w:rPr>
          <w:rFonts w:ascii="Arial" w:hAnsi="Arial" w:cs="Arial"/>
          <w:sz w:val="20"/>
          <w:szCs w:val="20"/>
        </w:rPr>
        <w:t xml:space="preserve"> avvenire</w:t>
      </w:r>
      <w:r w:rsidRPr="00E905FA">
        <w:rPr>
          <w:rFonts w:ascii="Arial" w:hAnsi="Arial" w:cs="Arial"/>
          <w:sz w:val="20"/>
          <w:szCs w:val="20"/>
        </w:rPr>
        <w:t xml:space="preserve"> con l’anticipazione del 70% del contributo previa presentazione di polizza fideiussoria;</w:t>
      </w:r>
    </w:p>
    <w:p w14:paraId="71AF355F" w14:textId="3F2B4D76" w:rsidR="005E0B30" w:rsidRPr="00AB59AC" w:rsidRDefault="005E0B30" w:rsidP="00561C1A">
      <w:pPr>
        <w:pStyle w:val="Paragrafoelenco"/>
        <w:numPr>
          <w:ilvl w:val="0"/>
          <w:numId w:val="31"/>
        </w:numPr>
        <w:spacing w:line="497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59AC">
        <w:rPr>
          <w:rFonts w:ascii="Arial" w:hAnsi="Arial" w:cs="Arial"/>
          <w:sz w:val="20"/>
          <w:szCs w:val="20"/>
        </w:rPr>
        <w:t>ai fini dell’erogazione dell’a</w:t>
      </w:r>
      <w:r w:rsidR="00383540" w:rsidRPr="00AB59AC">
        <w:rPr>
          <w:rFonts w:ascii="Arial" w:hAnsi="Arial" w:cs="Arial"/>
          <w:sz w:val="20"/>
          <w:szCs w:val="20"/>
        </w:rPr>
        <w:t>nticipazione</w:t>
      </w:r>
      <w:r w:rsidRPr="00AB59AC">
        <w:rPr>
          <w:rFonts w:ascii="Arial" w:hAnsi="Arial" w:cs="Arial"/>
          <w:sz w:val="20"/>
          <w:szCs w:val="20"/>
        </w:rPr>
        <w:t xml:space="preserve"> il beneficiario ha stipulato apposita polizza fideiussoria n. </w:t>
      </w:r>
      <w:r w:rsidR="00B573F6" w:rsidRPr="00A16CB8">
        <w:rPr>
          <w:rFonts w:ascii="Arial" w:hAnsi="Arial" w:cs="Arial"/>
          <w:b/>
          <w:bCs/>
          <w:sz w:val="20"/>
          <w:szCs w:val="20"/>
          <w:highlight w:val="yellow"/>
        </w:rPr>
        <w:t>***</w:t>
      </w:r>
      <w:r w:rsidRPr="00AB59AC">
        <w:rPr>
          <w:rFonts w:ascii="Arial" w:hAnsi="Arial" w:cs="Arial"/>
          <w:sz w:val="20"/>
          <w:szCs w:val="20"/>
        </w:rPr>
        <w:t xml:space="preserve"> emessa da </w:t>
      </w:r>
      <w:r w:rsidR="00B573F6" w:rsidRPr="00A16CB8">
        <w:rPr>
          <w:rFonts w:ascii="Arial" w:hAnsi="Arial" w:cs="Arial"/>
          <w:b/>
          <w:bCs/>
          <w:sz w:val="20"/>
          <w:szCs w:val="20"/>
          <w:highlight w:val="yellow"/>
        </w:rPr>
        <w:t>***</w:t>
      </w:r>
      <w:r w:rsidRPr="00AB59AC">
        <w:rPr>
          <w:rFonts w:ascii="Arial" w:hAnsi="Arial" w:cs="Arial"/>
          <w:sz w:val="20"/>
          <w:szCs w:val="20"/>
        </w:rPr>
        <w:t xml:space="preserve"> </w:t>
      </w:r>
      <w:r w:rsidR="00A85454">
        <w:rPr>
          <w:rFonts w:ascii="Arial" w:hAnsi="Arial" w:cs="Arial"/>
          <w:sz w:val="20"/>
          <w:szCs w:val="20"/>
        </w:rPr>
        <w:t xml:space="preserve">in data </w:t>
      </w:r>
      <w:r w:rsidR="00A85454" w:rsidRPr="00A16CB8">
        <w:rPr>
          <w:rFonts w:ascii="Arial" w:hAnsi="Arial" w:cs="Arial"/>
          <w:sz w:val="20"/>
          <w:szCs w:val="20"/>
          <w:highlight w:val="yellow"/>
        </w:rPr>
        <w:t>***</w:t>
      </w:r>
      <w:r w:rsidR="00A85454">
        <w:rPr>
          <w:rFonts w:ascii="Arial" w:hAnsi="Arial" w:cs="Arial"/>
          <w:sz w:val="20"/>
          <w:szCs w:val="20"/>
        </w:rPr>
        <w:t xml:space="preserve"> </w:t>
      </w:r>
      <w:r w:rsidRPr="00AB59AC">
        <w:rPr>
          <w:rFonts w:ascii="Arial" w:hAnsi="Arial" w:cs="Arial"/>
          <w:sz w:val="20"/>
          <w:szCs w:val="20"/>
        </w:rPr>
        <w:t>di importo pari all’acconto richiesto</w:t>
      </w:r>
      <w:r w:rsidR="00A85454">
        <w:rPr>
          <w:rFonts w:ascii="Arial" w:hAnsi="Arial" w:cs="Arial"/>
          <w:sz w:val="20"/>
          <w:szCs w:val="20"/>
        </w:rPr>
        <w:t xml:space="preserve"> di € </w:t>
      </w:r>
      <w:r w:rsidR="00A85454" w:rsidRPr="00A16CB8">
        <w:rPr>
          <w:rFonts w:ascii="Arial" w:hAnsi="Arial" w:cs="Arial"/>
          <w:sz w:val="20"/>
          <w:szCs w:val="20"/>
          <w:highlight w:val="yellow"/>
        </w:rPr>
        <w:t>***</w:t>
      </w:r>
      <w:r w:rsidRPr="00AB59AC">
        <w:rPr>
          <w:rFonts w:ascii="Arial" w:hAnsi="Arial" w:cs="Arial"/>
          <w:sz w:val="20"/>
          <w:szCs w:val="20"/>
        </w:rPr>
        <w:t>;</w:t>
      </w:r>
    </w:p>
    <w:p w14:paraId="71AF3560" w14:textId="77777777" w:rsidR="005E0B30" w:rsidRPr="00DC1586" w:rsidRDefault="005E0B30" w:rsidP="009966CF">
      <w:pPr>
        <w:pStyle w:val="Paragrafoelenco"/>
        <w:numPr>
          <w:ilvl w:val="0"/>
          <w:numId w:val="31"/>
        </w:numPr>
        <w:spacing w:line="497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1586">
        <w:rPr>
          <w:rFonts w:ascii="Arial" w:hAnsi="Arial" w:cs="Arial"/>
          <w:sz w:val="20"/>
          <w:szCs w:val="20"/>
        </w:rPr>
        <w:t xml:space="preserve">il Beneficiario non ha </w:t>
      </w:r>
      <w:r w:rsidR="001419A7" w:rsidRPr="00DC1586">
        <w:rPr>
          <w:rFonts w:ascii="Arial" w:hAnsi="Arial" w:cs="Arial"/>
          <w:sz w:val="20"/>
          <w:szCs w:val="20"/>
        </w:rPr>
        <w:t>ricevuto altre agevolazioni e/o contributi regionali relativi allo stesso intervento;</w:t>
      </w:r>
    </w:p>
    <w:p w14:paraId="71AF3561" w14:textId="77777777" w:rsidR="00862C82" w:rsidRPr="00DC1586" w:rsidRDefault="00862C82" w:rsidP="003D71EE">
      <w:pPr>
        <w:spacing w:line="497" w:lineRule="exact"/>
        <w:rPr>
          <w:rFonts w:ascii="Arial" w:hAnsi="Arial" w:cs="Arial"/>
          <w:b/>
          <w:bCs/>
          <w:sz w:val="20"/>
          <w:szCs w:val="20"/>
        </w:rPr>
      </w:pPr>
      <w:r w:rsidRPr="00DC1586">
        <w:rPr>
          <w:rFonts w:ascii="Arial" w:hAnsi="Arial" w:cs="Arial"/>
          <w:b/>
          <w:bCs/>
          <w:sz w:val="20"/>
          <w:szCs w:val="20"/>
        </w:rPr>
        <w:t>Tutto ciò premesso e considerato</w:t>
      </w:r>
      <w:r w:rsidRPr="00DC1586">
        <w:rPr>
          <w:rFonts w:ascii="Arial" w:hAnsi="Arial" w:cs="Arial"/>
          <w:sz w:val="20"/>
          <w:szCs w:val="20"/>
        </w:rPr>
        <w:t>,</w:t>
      </w:r>
      <w:r w:rsidR="001037D5" w:rsidRPr="00DC1586">
        <w:rPr>
          <w:rFonts w:ascii="Arial" w:hAnsi="Arial" w:cs="Arial"/>
          <w:sz w:val="20"/>
          <w:szCs w:val="20"/>
        </w:rPr>
        <w:t xml:space="preserve"> </w:t>
      </w:r>
      <w:r w:rsidRPr="00DC1586">
        <w:rPr>
          <w:rFonts w:ascii="Arial" w:hAnsi="Arial" w:cs="Arial"/>
          <w:b/>
          <w:bCs/>
          <w:sz w:val="20"/>
          <w:szCs w:val="20"/>
        </w:rPr>
        <w:t xml:space="preserve">si conviene e si stipula </w:t>
      </w:r>
      <w:r w:rsidR="001037D5" w:rsidRPr="00DC1586">
        <w:rPr>
          <w:rFonts w:ascii="Arial" w:hAnsi="Arial" w:cs="Arial"/>
          <w:b/>
          <w:bCs/>
          <w:sz w:val="20"/>
          <w:szCs w:val="20"/>
        </w:rPr>
        <w:t>quanto segue</w:t>
      </w:r>
      <w:r w:rsidRPr="00DC1586">
        <w:rPr>
          <w:rFonts w:ascii="Arial" w:hAnsi="Arial" w:cs="Arial"/>
          <w:b/>
          <w:bCs/>
          <w:sz w:val="20"/>
          <w:szCs w:val="20"/>
        </w:rPr>
        <w:t>:</w:t>
      </w:r>
    </w:p>
    <w:p w14:paraId="71AF3562" w14:textId="77777777" w:rsidR="00862C82" w:rsidRPr="00DC1586" w:rsidRDefault="00862C82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DC1586">
        <w:rPr>
          <w:rFonts w:ascii="Arial" w:hAnsi="Arial" w:cs="Arial"/>
          <w:sz w:val="20"/>
        </w:rPr>
        <w:t>Art. 1</w:t>
      </w:r>
    </w:p>
    <w:p w14:paraId="71AF3563" w14:textId="77777777" w:rsidR="00D16891" w:rsidRPr="00DC1586" w:rsidRDefault="00D16891" w:rsidP="003D71EE">
      <w:pPr>
        <w:pStyle w:val="Rientrocorpodeltesto"/>
        <w:spacing w:line="497" w:lineRule="exact"/>
        <w:ind w:firstLine="0"/>
        <w:jc w:val="center"/>
        <w:rPr>
          <w:rFonts w:ascii="Arial" w:hAnsi="Arial" w:cs="Arial"/>
          <w:b/>
          <w:sz w:val="20"/>
        </w:rPr>
      </w:pPr>
      <w:r w:rsidRPr="0093513C">
        <w:rPr>
          <w:rFonts w:ascii="Arial" w:hAnsi="Arial" w:cs="Arial"/>
          <w:b/>
          <w:sz w:val="20"/>
        </w:rPr>
        <w:t>Obblighi del beneficiario</w:t>
      </w:r>
    </w:p>
    <w:p w14:paraId="71AF3564" w14:textId="2133CA9D" w:rsidR="00862C82" w:rsidRDefault="001037D5" w:rsidP="003D71EE">
      <w:pPr>
        <w:pStyle w:val="Rientrocorpodeltesto2"/>
        <w:numPr>
          <w:ilvl w:val="0"/>
          <w:numId w:val="10"/>
        </w:numPr>
        <w:tabs>
          <w:tab w:val="num" w:pos="426"/>
        </w:tabs>
        <w:spacing w:line="497" w:lineRule="exact"/>
        <w:rPr>
          <w:rFonts w:ascii="Arial" w:hAnsi="Arial" w:cs="Arial"/>
          <w:sz w:val="20"/>
        </w:rPr>
      </w:pPr>
      <w:r w:rsidRPr="00DC1586">
        <w:rPr>
          <w:rFonts w:ascii="Arial" w:hAnsi="Arial" w:cs="Arial"/>
          <w:sz w:val="20"/>
        </w:rPr>
        <w:t>Il</w:t>
      </w:r>
      <w:r w:rsidR="007C1E80" w:rsidRPr="00DC1586">
        <w:rPr>
          <w:rFonts w:ascii="Arial" w:hAnsi="Arial" w:cs="Arial"/>
          <w:sz w:val="20"/>
        </w:rPr>
        <w:t xml:space="preserve"> B</w:t>
      </w:r>
      <w:r w:rsidRPr="00DC1586">
        <w:rPr>
          <w:rFonts w:ascii="Arial" w:hAnsi="Arial" w:cs="Arial"/>
          <w:sz w:val="20"/>
        </w:rPr>
        <w:t xml:space="preserve">eneficiario </w:t>
      </w:r>
      <w:r w:rsidR="00862C82" w:rsidRPr="00DC1586">
        <w:rPr>
          <w:rFonts w:ascii="Arial" w:hAnsi="Arial" w:cs="Arial"/>
          <w:sz w:val="20"/>
        </w:rPr>
        <w:t>si impegna</w:t>
      </w:r>
      <w:r w:rsidRPr="00DC1586">
        <w:rPr>
          <w:rFonts w:ascii="Arial" w:hAnsi="Arial" w:cs="Arial"/>
          <w:sz w:val="20"/>
        </w:rPr>
        <w:t xml:space="preserve"> a</w:t>
      </w:r>
      <w:r w:rsidR="003C5185" w:rsidRPr="00DC1586">
        <w:rPr>
          <w:rFonts w:ascii="Arial" w:hAnsi="Arial" w:cs="Arial"/>
          <w:sz w:val="20"/>
        </w:rPr>
        <w:t>l rispetto d</w:t>
      </w:r>
      <w:r w:rsidR="005A6D83">
        <w:rPr>
          <w:rFonts w:ascii="Arial" w:hAnsi="Arial" w:cs="Arial"/>
          <w:sz w:val="20"/>
        </w:rPr>
        <w:t>e</w:t>
      </w:r>
      <w:r w:rsidR="00173389">
        <w:rPr>
          <w:rFonts w:ascii="Arial" w:hAnsi="Arial" w:cs="Arial"/>
          <w:sz w:val="20"/>
        </w:rPr>
        <w:t xml:space="preserve">i </w:t>
      </w:r>
      <w:r w:rsidR="005A6D83" w:rsidRPr="00DC1586">
        <w:rPr>
          <w:rFonts w:ascii="Arial" w:hAnsi="Arial" w:cs="Arial"/>
          <w:sz w:val="20"/>
        </w:rPr>
        <w:t>seguenti</w:t>
      </w:r>
      <w:r w:rsidR="005A6D83">
        <w:rPr>
          <w:rFonts w:ascii="Arial" w:hAnsi="Arial" w:cs="Arial"/>
          <w:sz w:val="20"/>
        </w:rPr>
        <w:t xml:space="preserve"> </w:t>
      </w:r>
      <w:r w:rsidR="00173389">
        <w:rPr>
          <w:rFonts w:ascii="Arial" w:hAnsi="Arial" w:cs="Arial"/>
          <w:sz w:val="20"/>
        </w:rPr>
        <w:t xml:space="preserve">obblighi </w:t>
      </w:r>
      <w:r w:rsidR="001A7E09">
        <w:rPr>
          <w:rFonts w:ascii="Arial" w:hAnsi="Arial" w:cs="Arial"/>
          <w:sz w:val="20"/>
        </w:rPr>
        <w:t>di cui all’art. 13 del Bando</w:t>
      </w:r>
      <w:r w:rsidR="005A6D83">
        <w:rPr>
          <w:rFonts w:ascii="Arial" w:hAnsi="Arial" w:cs="Arial"/>
          <w:sz w:val="20"/>
        </w:rPr>
        <w:t>:</w:t>
      </w:r>
    </w:p>
    <w:p w14:paraId="56D5B97B" w14:textId="7777777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5A6D83">
        <w:rPr>
          <w:rFonts w:ascii="Arial" w:hAnsi="Arial" w:cs="Arial"/>
          <w:sz w:val="20"/>
        </w:rPr>
        <w:t xml:space="preserve">rispettare le norme previste dalla normativa nazionale e regionale in materia; </w:t>
      </w:r>
    </w:p>
    <w:p w14:paraId="55547757" w14:textId="7777777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trasferire la propria residenza nell’immobile oggetto di acquisto e/o ristrutturazione sito nel Comune di Nurri entro 18 mesi dalla data di acquisto dell’abitazione o dalla data di ultimazione dei lavori di ristrutturazione; </w:t>
      </w:r>
    </w:p>
    <w:p w14:paraId="0227FB9B" w14:textId="7777777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non alienare l’abitazione acquistata o ristrutturata per cinque anni dalla data di erogazione a saldo del contributo; </w:t>
      </w:r>
    </w:p>
    <w:p w14:paraId="0C56C846" w14:textId="38E0C641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>non modificare la propria residenza dall’abitazione acquistata o ristrutturata per cinque anni dalla data di erogazione a saldo del contributo;</w:t>
      </w:r>
    </w:p>
    <w:p w14:paraId="7F6EB9B0" w14:textId="49245183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lastRenderedPageBreak/>
        <w:t xml:space="preserve">in caso di acquisto, stipulare atto pubblico di compravendita entro </w:t>
      </w:r>
      <w:r w:rsidR="003E1D1D">
        <w:rPr>
          <w:rFonts w:ascii="Arial" w:hAnsi="Arial" w:cs="Arial"/>
          <w:sz w:val="20"/>
        </w:rPr>
        <w:t>12</w:t>
      </w:r>
      <w:r w:rsidRPr="006C3A38">
        <w:rPr>
          <w:rFonts w:ascii="Arial" w:hAnsi="Arial" w:cs="Arial"/>
          <w:sz w:val="20"/>
        </w:rPr>
        <w:t xml:space="preserve"> mesi dalla</w:t>
      </w:r>
      <w:r w:rsidR="005206C2" w:rsidRPr="00F51E84">
        <w:rPr>
          <w:rFonts w:ascii="Arial" w:hAnsi="Arial" w:cs="Arial"/>
          <w:sz w:val="20"/>
        </w:rPr>
        <w:t xml:space="preserve"> </w:t>
      </w:r>
      <w:r w:rsidR="003E1D1D">
        <w:rPr>
          <w:rFonts w:ascii="Arial" w:hAnsi="Arial" w:cs="Arial"/>
          <w:sz w:val="20"/>
        </w:rPr>
        <w:t>data di stipula della presente convenzione</w:t>
      </w:r>
      <w:r w:rsidRPr="006C3A38">
        <w:rPr>
          <w:rFonts w:ascii="Arial" w:hAnsi="Arial" w:cs="Arial"/>
          <w:sz w:val="20"/>
        </w:rPr>
        <w:t xml:space="preserve">, salvo motivate proroghe concesse dal Comune per cause non imputabili al beneficiario; </w:t>
      </w:r>
    </w:p>
    <w:p w14:paraId="1EEEBB3E" w14:textId="4A2A2BE7" w:rsidR="0077332B" w:rsidRPr="0075767C" w:rsidRDefault="00C21F3A" w:rsidP="0077332B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caso di ristrutturazione, </w:t>
      </w:r>
      <w:r w:rsidR="0077332B" w:rsidRPr="0075767C">
        <w:rPr>
          <w:rFonts w:ascii="Arial" w:hAnsi="Arial" w:cs="Arial"/>
          <w:sz w:val="20"/>
        </w:rPr>
        <w:t>presentare al Comune il preventivo di spesa redatto dal progettista/direttore dei lavori e sottoscritto dal proprietario</w:t>
      </w:r>
      <w:r w:rsidR="0077332B" w:rsidRPr="0075767C">
        <w:rPr>
          <w:rFonts w:ascii="Arial" w:hAnsi="Arial" w:cs="Arial"/>
          <w:bCs/>
          <w:sz w:val="20"/>
        </w:rPr>
        <w:t>;</w:t>
      </w:r>
    </w:p>
    <w:p w14:paraId="254D3B75" w14:textId="1A39EC84" w:rsidR="0077332B" w:rsidRPr="0077332B" w:rsidRDefault="00D70173" w:rsidP="0077332B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caso di ristrutturazione, </w:t>
      </w:r>
      <w:r w:rsidR="006A3F93">
        <w:rPr>
          <w:rFonts w:ascii="Arial" w:hAnsi="Arial" w:cs="Arial"/>
          <w:sz w:val="20"/>
        </w:rPr>
        <w:t xml:space="preserve">trasmettere </w:t>
      </w:r>
      <w:r w:rsidR="0077332B" w:rsidRPr="0075767C">
        <w:rPr>
          <w:rFonts w:ascii="Arial" w:hAnsi="Arial" w:cs="Arial"/>
          <w:sz w:val="20"/>
        </w:rPr>
        <w:t xml:space="preserve">la comunicazione di inizio lavori al Comune entro i 18 mesi dalla stipula della </w:t>
      </w:r>
      <w:r w:rsidR="006A3F93">
        <w:rPr>
          <w:rFonts w:ascii="Arial" w:hAnsi="Arial" w:cs="Arial"/>
          <w:sz w:val="20"/>
        </w:rPr>
        <w:t xml:space="preserve">presente </w:t>
      </w:r>
      <w:r w:rsidR="0077332B" w:rsidRPr="0075767C">
        <w:rPr>
          <w:rFonts w:ascii="Arial" w:hAnsi="Arial" w:cs="Arial"/>
          <w:sz w:val="20"/>
        </w:rPr>
        <w:t>convenzione;</w:t>
      </w:r>
    </w:p>
    <w:p w14:paraId="7A0D8F17" w14:textId="7762B3B4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effettuare i lavori di ristrutturazione entro 36 mesi dalla data di </w:t>
      </w:r>
      <w:r w:rsidR="008B4751">
        <w:rPr>
          <w:rFonts w:ascii="Arial" w:hAnsi="Arial" w:cs="Arial"/>
          <w:sz w:val="20"/>
        </w:rPr>
        <w:t>stipula della presente convenzione</w:t>
      </w:r>
      <w:r w:rsidRPr="006C3A38">
        <w:rPr>
          <w:rFonts w:ascii="Arial" w:hAnsi="Arial" w:cs="Arial"/>
          <w:sz w:val="20"/>
        </w:rPr>
        <w:t xml:space="preserve">, salvo motivate proroghe concesse dal Comune per cause non imputabili al beneficiario; </w:t>
      </w:r>
    </w:p>
    <w:p w14:paraId="71A30166" w14:textId="7777777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stipulare, a seguito del riconoscimento del contributo, apposita polizza fideiussoria a garanzia degli obblighi contrattuali per un valore pari al contributo assegnato e sino all’approvazione del rendiconto finale da parte dell’Amministrazione; </w:t>
      </w:r>
    </w:p>
    <w:p w14:paraId="52220462" w14:textId="2B3ABE3E" w:rsidR="003C30F2" w:rsidRPr="003C30F2" w:rsidRDefault="003C30F2" w:rsidP="003C30F2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75767C">
        <w:rPr>
          <w:rFonts w:ascii="Arial" w:hAnsi="Arial" w:cs="Arial"/>
          <w:sz w:val="20"/>
        </w:rPr>
        <w:t>presentare, a conclusione dell’intervento</w:t>
      </w:r>
      <w:r w:rsidR="003D33BA">
        <w:rPr>
          <w:rFonts w:ascii="Arial" w:hAnsi="Arial" w:cs="Arial"/>
          <w:sz w:val="20"/>
        </w:rPr>
        <w:t xml:space="preserve"> </w:t>
      </w:r>
      <w:r w:rsidRPr="0075767C">
        <w:rPr>
          <w:rFonts w:ascii="Arial" w:hAnsi="Arial" w:cs="Arial"/>
          <w:sz w:val="20"/>
        </w:rPr>
        <w:t>e comunque entro 30 giorni, salvo motivate proroghe concesse dal Comune per cause non imputabili al beneficiario, idonea documentazione attestante i lavori eseguiti e le spese sostenute;</w:t>
      </w:r>
    </w:p>
    <w:p w14:paraId="6D519811" w14:textId="77777777" w:rsidR="00192D02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>consentire e agevolare le attività di sopralluogo da parte del Comune, nonché</w:t>
      </w:r>
      <w:r w:rsidR="00046C74">
        <w:rPr>
          <w:rFonts w:ascii="Arial" w:hAnsi="Arial" w:cs="Arial"/>
          <w:sz w:val="20"/>
        </w:rPr>
        <w:t>,</w:t>
      </w:r>
      <w:r w:rsidRPr="006C3A38">
        <w:rPr>
          <w:rFonts w:ascii="Arial" w:hAnsi="Arial" w:cs="Arial"/>
          <w:sz w:val="20"/>
        </w:rPr>
        <w:t xml:space="preserve"> fornire tutte le informazioni ed i documenti tecnici nonché quelli giustificativi delle spese sostenute ed ammesse a contributo;</w:t>
      </w:r>
    </w:p>
    <w:p w14:paraId="37F89299" w14:textId="62FBB4BD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l’abitazione deve essere dichiarata agibile ai sensi della vigente normativa in materia di urbanistica ed edilizia all’atto del trasferimento di residenza; </w:t>
      </w:r>
    </w:p>
    <w:p w14:paraId="7F5932A7" w14:textId="1696F318" w:rsidR="005A6D83" w:rsidRP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mantenere l’immobile a uso residenziale e di non utilizzare lo stesso o le relative pertinenze per attività che gli procurino vantaggio economico. </w:t>
      </w:r>
    </w:p>
    <w:p w14:paraId="71AF356D" w14:textId="77777777" w:rsidR="00B631AC" w:rsidRPr="00A071D3" w:rsidRDefault="00B631AC" w:rsidP="003D71EE">
      <w:pPr>
        <w:pStyle w:val="Rientrocorpodeltesto2"/>
        <w:numPr>
          <w:ilvl w:val="0"/>
          <w:numId w:val="10"/>
        </w:numPr>
        <w:tabs>
          <w:tab w:val="num" w:pos="426"/>
        </w:tabs>
        <w:spacing w:line="497" w:lineRule="exact"/>
        <w:rPr>
          <w:rFonts w:ascii="Arial" w:hAnsi="Arial" w:cs="Arial"/>
          <w:sz w:val="20"/>
        </w:rPr>
      </w:pPr>
      <w:r w:rsidRPr="009C4020">
        <w:rPr>
          <w:rFonts w:ascii="Arial" w:hAnsi="Arial" w:cs="Arial"/>
          <w:sz w:val="20"/>
        </w:rPr>
        <w:t xml:space="preserve">Il mancato rispetto degli obblighi di cui al precedente comma comporta la </w:t>
      </w:r>
      <w:r w:rsidR="00F538BE" w:rsidRPr="009C4020">
        <w:rPr>
          <w:rFonts w:ascii="Arial" w:hAnsi="Arial" w:cs="Arial"/>
          <w:sz w:val="20"/>
        </w:rPr>
        <w:t>revoca del finanziamento</w:t>
      </w:r>
      <w:r w:rsidRPr="009C4020">
        <w:rPr>
          <w:rFonts w:ascii="Arial" w:hAnsi="Arial" w:cs="Arial"/>
          <w:sz w:val="20"/>
        </w:rPr>
        <w:t xml:space="preserve">, con obbligo di </w:t>
      </w:r>
      <w:r w:rsidRPr="00A071D3">
        <w:rPr>
          <w:rFonts w:ascii="Arial" w:hAnsi="Arial" w:cs="Arial"/>
          <w:sz w:val="20"/>
        </w:rPr>
        <w:t xml:space="preserve">recupero delle </w:t>
      </w:r>
      <w:r w:rsidR="00F538BE" w:rsidRPr="00A071D3">
        <w:rPr>
          <w:rFonts w:ascii="Arial" w:hAnsi="Arial" w:cs="Arial"/>
          <w:sz w:val="20"/>
        </w:rPr>
        <w:t xml:space="preserve">eventuali </w:t>
      </w:r>
      <w:r w:rsidRPr="00A071D3">
        <w:rPr>
          <w:rFonts w:ascii="Arial" w:hAnsi="Arial" w:cs="Arial"/>
          <w:sz w:val="20"/>
        </w:rPr>
        <w:t>somme già trasferite al Beneficiario.</w:t>
      </w:r>
    </w:p>
    <w:p w14:paraId="71AF356E" w14:textId="77777777" w:rsidR="00510279" w:rsidRPr="00A071D3" w:rsidRDefault="00510279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A071D3">
        <w:rPr>
          <w:rFonts w:ascii="Arial" w:hAnsi="Arial" w:cs="Arial"/>
          <w:sz w:val="20"/>
        </w:rPr>
        <w:t>Art. 2</w:t>
      </w:r>
    </w:p>
    <w:p w14:paraId="71AF356F" w14:textId="77777777" w:rsidR="00510279" w:rsidRPr="00A071D3" w:rsidRDefault="00510279" w:rsidP="003D71EE">
      <w:pPr>
        <w:pStyle w:val="Rientrocorpodeltesto"/>
        <w:spacing w:line="497" w:lineRule="exact"/>
        <w:ind w:firstLine="0"/>
        <w:jc w:val="center"/>
        <w:rPr>
          <w:rFonts w:ascii="Arial" w:hAnsi="Arial" w:cs="Arial"/>
          <w:b/>
          <w:sz w:val="20"/>
        </w:rPr>
      </w:pPr>
      <w:r w:rsidRPr="00A071D3">
        <w:rPr>
          <w:rFonts w:ascii="Arial" w:hAnsi="Arial" w:cs="Arial"/>
          <w:b/>
          <w:sz w:val="20"/>
        </w:rPr>
        <w:t>Spese ammissibili</w:t>
      </w:r>
    </w:p>
    <w:p w14:paraId="71AF3570" w14:textId="4C103FEB" w:rsidR="00226DE5" w:rsidRPr="00A071D3" w:rsidRDefault="00226DE5" w:rsidP="00226DE5">
      <w:pPr>
        <w:pStyle w:val="Rientrocorpodeltesto2"/>
        <w:numPr>
          <w:ilvl w:val="0"/>
          <w:numId w:val="27"/>
        </w:numPr>
        <w:spacing w:line="497" w:lineRule="exact"/>
        <w:rPr>
          <w:rFonts w:ascii="Arial" w:hAnsi="Arial" w:cs="Arial"/>
          <w:sz w:val="20"/>
        </w:rPr>
      </w:pPr>
      <w:r w:rsidRPr="00A071D3">
        <w:rPr>
          <w:rFonts w:ascii="Arial" w:hAnsi="Arial" w:cs="Arial"/>
          <w:sz w:val="20"/>
        </w:rPr>
        <w:lastRenderedPageBreak/>
        <w:t>Le spese</w:t>
      </w:r>
      <w:r w:rsidR="006D3F1B" w:rsidRPr="00A071D3">
        <w:rPr>
          <w:rFonts w:ascii="Arial" w:hAnsi="Arial" w:cs="Arial"/>
          <w:sz w:val="20"/>
        </w:rPr>
        <w:t xml:space="preserve"> finanziabili </w:t>
      </w:r>
      <w:r w:rsidR="00B56A22" w:rsidRPr="00A071D3">
        <w:rPr>
          <w:rFonts w:ascii="Arial" w:hAnsi="Arial" w:cs="Arial"/>
          <w:sz w:val="20"/>
        </w:rPr>
        <w:t xml:space="preserve">sono </w:t>
      </w:r>
      <w:r w:rsidR="006D3F1B" w:rsidRPr="00A071D3">
        <w:rPr>
          <w:rFonts w:ascii="Arial" w:hAnsi="Arial" w:cs="Arial"/>
          <w:sz w:val="20"/>
        </w:rPr>
        <w:t>esclusivamente quell</w:t>
      </w:r>
      <w:r w:rsidRPr="00A071D3">
        <w:rPr>
          <w:rFonts w:ascii="Arial" w:hAnsi="Arial" w:cs="Arial"/>
          <w:sz w:val="20"/>
        </w:rPr>
        <w:t>e</w:t>
      </w:r>
      <w:r w:rsidR="006D3F1B" w:rsidRPr="00A071D3">
        <w:rPr>
          <w:rFonts w:ascii="Arial" w:hAnsi="Arial" w:cs="Arial"/>
          <w:sz w:val="20"/>
        </w:rPr>
        <w:t xml:space="preserve"> </w:t>
      </w:r>
      <w:r w:rsidRPr="00A071D3">
        <w:rPr>
          <w:rFonts w:ascii="Arial" w:hAnsi="Arial" w:cs="Arial"/>
          <w:sz w:val="20"/>
        </w:rPr>
        <w:t xml:space="preserve">per </w:t>
      </w:r>
      <w:r w:rsidR="00D01C85">
        <w:rPr>
          <w:rFonts w:ascii="Arial" w:hAnsi="Arial" w:cs="Arial"/>
          <w:sz w:val="20"/>
        </w:rPr>
        <w:t xml:space="preserve">l’acquisto e </w:t>
      </w:r>
      <w:r w:rsidR="00980EDE">
        <w:rPr>
          <w:rFonts w:ascii="Arial" w:hAnsi="Arial" w:cs="Arial"/>
          <w:sz w:val="20"/>
        </w:rPr>
        <w:t xml:space="preserve">la ristrutturazione </w:t>
      </w:r>
      <w:r w:rsidRPr="00A071D3">
        <w:rPr>
          <w:rFonts w:ascii="Arial" w:hAnsi="Arial" w:cs="Arial"/>
          <w:sz w:val="20"/>
        </w:rPr>
        <w:t>della prima casa, dove per “prima casa” si intende l’abitazione con categoria catastale diversa da A1, A8 e A9 ove il richiedente ha la residenza anagrafica. la residenza può essere trasferita entro 18 mesi, dall’acquisto dell’abitazione o dalla data di ultimazione dei lavori</w:t>
      </w:r>
      <w:r w:rsidR="00816740" w:rsidRPr="00A071D3">
        <w:rPr>
          <w:rFonts w:ascii="Arial" w:hAnsi="Arial" w:cs="Arial"/>
          <w:sz w:val="20"/>
        </w:rPr>
        <w:t>, come definiti dalla Deliberazione di Giunta Regionale n. 20/59 del 30.06.2022 – “Indirizzi per la ripartizione delle risorse ai Comuni e per l’accesso ai contributi” – “Paragrafo 1 – Indirizzi operativi ai comuni per l’individuazione dei beneficiari”</w:t>
      </w:r>
      <w:r w:rsidRPr="00A071D3">
        <w:rPr>
          <w:rFonts w:ascii="Arial" w:hAnsi="Arial" w:cs="Arial"/>
          <w:sz w:val="20"/>
        </w:rPr>
        <w:t>;</w:t>
      </w:r>
    </w:p>
    <w:p w14:paraId="71AF3571" w14:textId="3C7FFBC6" w:rsidR="006D3F1B" w:rsidRDefault="00B56A22" w:rsidP="003D71EE">
      <w:pPr>
        <w:pStyle w:val="Rientrocorpodeltesto2"/>
        <w:numPr>
          <w:ilvl w:val="0"/>
          <w:numId w:val="27"/>
        </w:numPr>
        <w:spacing w:line="497" w:lineRule="exact"/>
        <w:rPr>
          <w:rFonts w:ascii="Arial" w:hAnsi="Arial" w:cs="Arial"/>
          <w:sz w:val="20"/>
        </w:rPr>
      </w:pPr>
      <w:r w:rsidRPr="00A071D3">
        <w:rPr>
          <w:rFonts w:ascii="Arial" w:hAnsi="Arial" w:cs="Arial"/>
          <w:sz w:val="20"/>
        </w:rPr>
        <w:t xml:space="preserve">Gli interventi dovranno essere coerenti con </w:t>
      </w:r>
      <w:r w:rsidR="00816740" w:rsidRPr="009C0696">
        <w:rPr>
          <w:rFonts w:ascii="Arial" w:hAnsi="Arial" w:cs="Arial"/>
          <w:sz w:val="20"/>
        </w:rPr>
        <w:t>quanto previsto d</w:t>
      </w:r>
      <w:r w:rsidR="006E52A4">
        <w:rPr>
          <w:rFonts w:ascii="Arial" w:hAnsi="Arial" w:cs="Arial"/>
          <w:sz w:val="20"/>
        </w:rPr>
        <w:t>all’art. 4 del Bando</w:t>
      </w:r>
      <w:r w:rsidR="00343981">
        <w:rPr>
          <w:rFonts w:ascii="Arial" w:hAnsi="Arial" w:cs="Arial"/>
          <w:sz w:val="20"/>
        </w:rPr>
        <w:t>;</w:t>
      </w:r>
    </w:p>
    <w:p w14:paraId="44AD506A" w14:textId="13A0C9A9" w:rsidR="00D41F54" w:rsidRPr="00D41F54" w:rsidRDefault="00D41F54" w:rsidP="00D41F54">
      <w:pPr>
        <w:pStyle w:val="Rientrocorpodeltesto2"/>
        <w:numPr>
          <w:ilvl w:val="0"/>
          <w:numId w:val="27"/>
        </w:numPr>
        <w:spacing w:line="497" w:lineRule="exact"/>
        <w:rPr>
          <w:rFonts w:ascii="Arial" w:hAnsi="Arial" w:cs="Arial"/>
          <w:sz w:val="20"/>
        </w:rPr>
      </w:pPr>
      <w:r w:rsidRPr="0075767C">
        <w:rPr>
          <w:rFonts w:ascii="Arial" w:hAnsi="Arial" w:cs="Arial"/>
          <w:sz w:val="20"/>
        </w:rPr>
        <w:t>Sono ammissibili i costi sostenuti per la realizzazione degli interventi/opere comprensivi della eventuale progettazione degli stessi (IVA inclusa se effettivamente e definitivamente sostenuta).</w:t>
      </w:r>
    </w:p>
    <w:p w14:paraId="71AF3573" w14:textId="77777777" w:rsidR="00431F0A" w:rsidRPr="00560FEE" w:rsidRDefault="00431F0A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560FEE">
        <w:rPr>
          <w:rFonts w:ascii="Arial" w:hAnsi="Arial" w:cs="Arial"/>
          <w:sz w:val="20"/>
        </w:rPr>
        <w:t>Art. 3</w:t>
      </w:r>
    </w:p>
    <w:p w14:paraId="71AF3574" w14:textId="77777777" w:rsidR="00431F0A" w:rsidRPr="00560FEE" w:rsidRDefault="00431F0A" w:rsidP="003D71EE">
      <w:pPr>
        <w:pStyle w:val="Rientrocorpodeltesto"/>
        <w:spacing w:line="497" w:lineRule="exact"/>
        <w:ind w:firstLine="0"/>
        <w:jc w:val="center"/>
        <w:rPr>
          <w:rFonts w:ascii="Arial" w:hAnsi="Arial" w:cs="Arial"/>
          <w:b/>
          <w:sz w:val="20"/>
        </w:rPr>
      </w:pPr>
      <w:r w:rsidRPr="001208C7">
        <w:rPr>
          <w:rFonts w:ascii="Arial" w:hAnsi="Arial" w:cs="Arial"/>
          <w:b/>
          <w:sz w:val="20"/>
        </w:rPr>
        <w:t>Rendicont</w:t>
      </w:r>
      <w:r w:rsidRPr="00560FEE">
        <w:rPr>
          <w:rFonts w:ascii="Arial" w:hAnsi="Arial" w:cs="Arial"/>
          <w:b/>
          <w:sz w:val="20"/>
        </w:rPr>
        <w:t>azione degli interventi</w:t>
      </w:r>
    </w:p>
    <w:p w14:paraId="52A82911" w14:textId="5B043ECA" w:rsidR="00F51E84" w:rsidRPr="008B2740" w:rsidRDefault="001942DC" w:rsidP="008B2740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sz w:val="20"/>
        </w:rPr>
      </w:pPr>
      <w:r w:rsidRPr="001942DC">
        <w:rPr>
          <w:rFonts w:ascii="Arial" w:hAnsi="Arial" w:cs="Arial"/>
          <w:sz w:val="20"/>
        </w:rPr>
        <w:t>Ai sensi dell’art. 12 del Bando, i</w:t>
      </w:r>
      <w:r w:rsidR="00F51E84" w:rsidRPr="001942DC">
        <w:rPr>
          <w:rFonts w:ascii="Arial" w:hAnsi="Arial" w:cs="Arial"/>
          <w:sz w:val="20"/>
        </w:rPr>
        <w:t xml:space="preserve"> beneficiari ammessi a contributo dovranno</w:t>
      </w:r>
      <w:r>
        <w:rPr>
          <w:rFonts w:ascii="Arial" w:hAnsi="Arial" w:cs="Arial"/>
          <w:sz w:val="20"/>
        </w:rPr>
        <w:t xml:space="preserve"> </w:t>
      </w:r>
      <w:r w:rsidR="00F51E84" w:rsidRPr="001942DC">
        <w:rPr>
          <w:rFonts w:ascii="Arial" w:hAnsi="Arial" w:cs="Arial"/>
          <w:sz w:val="20"/>
        </w:rPr>
        <w:t xml:space="preserve">presentare la </w:t>
      </w:r>
      <w:r w:rsidRPr="001942DC">
        <w:rPr>
          <w:rFonts w:ascii="Arial" w:hAnsi="Arial" w:cs="Arial"/>
          <w:sz w:val="20"/>
        </w:rPr>
        <w:t xml:space="preserve">rendicontazione delle spese </w:t>
      </w:r>
      <w:r w:rsidR="00F51E84" w:rsidRPr="001942DC">
        <w:rPr>
          <w:rFonts w:ascii="Arial" w:hAnsi="Arial" w:cs="Arial"/>
          <w:sz w:val="20"/>
        </w:rPr>
        <w:t>effettivamente sostenute per l’intervento oggetto di richiesta di contributo e documentato:</w:t>
      </w:r>
    </w:p>
    <w:p w14:paraId="0E3CC5D9" w14:textId="2829FEEF" w:rsidR="00C33F7C" w:rsidRDefault="008B2740" w:rsidP="00C33F7C">
      <w:pPr>
        <w:pStyle w:val="Rientrocorpodeltesto2"/>
        <w:numPr>
          <w:ilvl w:val="0"/>
          <w:numId w:val="43"/>
        </w:numPr>
        <w:spacing w:line="497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</w:t>
      </w:r>
      <w:r w:rsidR="00F51E84" w:rsidRPr="00F51E84">
        <w:rPr>
          <w:rFonts w:ascii="Arial" w:hAnsi="Arial" w:cs="Arial"/>
          <w:sz w:val="20"/>
        </w:rPr>
        <w:t xml:space="preserve"> l’acquisto: entro un periodo massimo di 90 giorni dall’atto notarile</w:t>
      </w:r>
      <w:r w:rsidR="00F96102">
        <w:rPr>
          <w:rFonts w:ascii="Arial" w:hAnsi="Arial" w:cs="Arial"/>
          <w:sz w:val="20"/>
        </w:rPr>
        <w:t>;</w:t>
      </w:r>
    </w:p>
    <w:p w14:paraId="1CB1268A" w14:textId="77777777" w:rsidR="00844CAE" w:rsidRDefault="00191276" w:rsidP="00844CAE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sz w:val="20"/>
        </w:rPr>
      </w:pPr>
      <w:r w:rsidRPr="00191276">
        <w:rPr>
          <w:rFonts w:ascii="Arial" w:hAnsi="Arial" w:cs="Arial"/>
          <w:sz w:val="20"/>
        </w:rPr>
        <w:t>il beneficiario dovrà allegare alla rendicontazione i seguenti documenti</w:t>
      </w:r>
      <w:r w:rsidR="000D17B9">
        <w:rPr>
          <w:rFonts w:ascii="Arial" w:hAnsi="Arial" w:cs="Arial"/>
          <w:sz w:val="20"/>
        </w:rPr>
        <w:t>,</w:t>
      </w:r>
      <w:r w:rsidRPr="00191276">
        <w:rPr>
          <w:rFonts w:ascii="Arial" w:hAnsi="Arial" w:cs="Arial"/>
          <w:sz w:val="20"/>
        </w:rPr>
        <w:t xml:space="preserve"> a mezzo Protocollo (PEC o Consegna a Mano), in formato digitale o cartaceo:</w:t>
      </w:r>
    </w:p>
    <w:p w14:paraId="4EF54308" w14:textId="77777777" w:rsidR="006A228A" w:rsidRDefault="00191276" w:rsidP="006A228A">
      <w:pPr>
        <w:pStyle w:val="Rientrocorpodeltesto2"/>
        <w:numPr>
          <w:ilvl w:val="0"/>
          <w:numId w:val="47"/>
        </w:numPr>
        <w:spacing w:line="497" w:lineRule="exact"/>
        <w:rPr>
          <w:rFonts w:ascii="Arial" w:hAnsi="Arial" w:cs="Arial"/>
          <w:sz w:val="20"/>
        </w:rPr>
      </w:pPr>
      <w:r w:rsidRPr="00844CAE">
        <w:rPr>
          <w:rFonts w:ascii="Arial" w:hAnsi="Arial" w:cs="Arial"/>
          <w:sz w:val="20"/>
        </w:rPr>
        <w:t>nel caso di acquisto:</w:t>
      </w:r>
    </w:p>
    <w:p w14:paraId="23234720" w14:textId="77777777" w:rsidR="006A228A" w:rsidRDefault="00191276" w:rsidP="006A228A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6A228A">
        <w:rPr>
          <w:rFonts w:ascii="Arial" w:hAnsi="Arial" w:cs="Arial"/>
          <w:sz w:val="20"/>
        </w:rPr>
        <w:t>copia conforme all’originale dell’atto di compravendita;</w:t>
      </w:r>
    </w:p>
    <w:p w14:paraId="1443ECD7" w14:textId="77777777" w:rsidR="00AF04F7" w:rsidRDefault="00191276" w:rsidP="00191276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AF04F7">
        <w:rPr>
          <w:rFonts w:ascii="Arial" w:hAnsi="Arial" w:cs="Arial"/>
          <w:sz w:val="20"/>
        </w:rPr>
        <w:t>documentazione amministrativo-contabile giustificativa delle spese sostenute, con un prospetto riassuntivo delle stesse (importo delle spese sostenute, la modalità e gli estremi del pagamento che certifichino in modo legittimo la transazione economica e le voci di spesa);</w:t>
      </w:r>
    </w:p>
    <w:p w14:paraId="3496B04D" w14:textId="77777777" w:rsidR="00862D1D" w:rsidRDefault="00191276" w:rsidP="00862D1D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AF04F7">
        <w:rPr>
          <w:rFonts w:ascii="Arial" w:hAnsi="Arial" w:cs="Arial"/>
          <w:sz w:val="20"/>
        </w:rPr>
        <w:t>documentazione fotografica che individui univocamente l’immobile per il quale si fa istanza e nel contempo individui lo stato di fatto dell’immobile acquistato;</w:t>
      </w:r>
    </w:p>
    <w:p w14:paraId="23675B28" w14:textId="77777777" w:rsidR="00862D1D" w:rsidRDefault="00191276" w:rsidP="00862D1D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862D1D">
        <w:rPr>
          <w:rFonts w:ascii="Arial" w:hAnsi="Arial" w:cs="Arial"/>
          <w:sz w:val="20"/>
        </w:rPr>
        <w:lastRenderedPageBreak/>
        <w:t>planimetrie dell’edificio con relativi estremi catastali;</w:t>
      </w:r>
    </w:p>
    <w:p w14:paraId="11267BBD" w14:textId="77777777" w:rsidR="00862D1D" w:rsidRDefault="00191276" w:rsidP="00862D1D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862D1D">
        <w:rPr>
          <w:rFonts w:ascii="Arial" w:hAnsi="Arial" w:cs="Arial"/>
          <w:sz w:val="20"/>
        </w:rPr>
        <w:t>ulteriore documentazione ritenuta utile dal richiedente.</w:t>
      </w:r>
    </w:p>
    <w:p w14:paraId="68298EC1" w14:textId="77777777" w:rsidR="00E15CCB" w:rsidRPr="00047A20" w:rsidRDefault="00E15CCB" w:rsidP="00E15CCB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sz w:val="20"/>
        </w:rPr>
      </w:pPr>
      <w:r w:rsidRPr="00C15073">
        <w:rPr>
          <w:rFonts w:ascii="Arial" w:hAnsi="Arial" w:cs="Arial"/>
          <w:sz w:val="20"/>
        </w:rPr>
        <w:t xml:space="preserve">La documentazione di cui al comma precedente deve essere presentata anche ai fini dello </w:t>
      </w:r>
      <w:r w:rsidRPr="00047A20">
        <w:rPr>
          <w:rFonts w:ascii="Arial" w:hAnsi="Arial" w:cs="Arial"/>
          <w:sz w:val="20"/>
        </w:rPr>
        <w:t xml:space="preserve">svincolo della eventuale fideiussione, comunque condizionato alle verifiche sui lavori eseguiti e sulle spese sostenute. </w:t>
      </w:r>
    </w:p>
    <w:p w14:paraId="71AF3578" w14:textId="15E19749" w:rsidR="00560FEE" w:rsidRPr="00B16909" w:rsidRDefault="00560FEE" w:rsidP="00B16909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iCs/>
          <w:sz w:val="20"/>
        </w:rPr>
      </w:pPr>
      <w:r w:rsidRPr="00B16909">
        <w:rPr>
          <w:rFonts w:ascii="Arial" w:hAnsi="Arial" w:cs="Arial"/>
          <w:iCs/>
          <w:sz w:val="20"/>
        </w:rPr>
        <w:t>Il Comune potrà richiedere ulteriore documentazione ai fini dell’erogazione del saldo e delle verifiche di cui all’articolo 1</w:t>
      </w:r>
      <w:r w:rsidR="008E7CAE">
        <w:rPr>
          <w:rFonts w:ascii="Arial" w:hAnsi="Arial" w:cs="Arial"/>
          <w:iCs/>
          <w:sz w:val="20"/>
        </w:rPr>
        <w:t>4</w:t>
      </w:r>
      <w:r w:rsidRPr="00B16909">
        <w:rPr>
          <w:rFonts w:ascii="Arial" w:hAnsi="Arial" w:cs="Arial"/>
          <w:iCs/>
          <w:sz w:val="20"/>
        </w:rPr>
        <w:t xml:space="preserve"> del Bando.</w:t>
      </w:r>
    </w:p>
    <w:p w14:paraId="71AF3580" w14:textId="77777777" w:rsidR="00894E44" w:rsidRPr="00047A20" w:rsidRDefault="00894E44" w:rsidP="003D71EE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>Il Comune, ai fini dell’erogazione del saldo, procederà inoltre a verificare:</w:t>
      </w:r>
    </w:p>
    <w:p w14:paraId="71AF3581" w14:textId="77777777" w:rsidR="00894E44" w:rsidRPr="00047A20" w:rsidRDefault="00894E44" w:rsidP="003D71EE">
      <w:pPr>
        <w:pStyle w:val="Rientrocorpodeltesto"/>
        <w:numPr>
          <w:ilvl w:val="0"/>
          <w:numId w:val="17"/>
        </w:numPr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>che i lavori siano</w:t>
      </w:r>
      <w:r w:rsidR="008B447D" w:rsidRPr="00047A20">
        <w:rPr>
          <w:rFonts w:ascii="Arial" w:hAnsi="Arial" w:cs="Arial"/>
          <w:sz w:val="20"/>
        </w:rPr>
        <w:t xml:space="preserve"> realizzati entro i</w:t>
      </w:r>
      <w:r w:rsidRPr="00047A20">
        <w:rPr>
          <w:rFonts w:ascii="Arial" w:hAnsi="Arial" w:cs="Arial"/>
          <w:sz w:val="20"/>
        </w:rPr>
        <w:t xml:space="preserve"> </w:t>
      </w:r>
      <w:r w:rsidR="008B447D" w:rsidRPr="00047A20">
        <w:rPr>
          <w:rFonts w:ascii="Arial" w:hAnsi="Arial" w:cs="Arial"/>
          <w:sz w:val="20"/>
        </w:rPr>
        <w:t>tempi previsti dal titolo edilizio ed in conformità ad esso</w:t>
      </w:r>
      <w:r w:rsidRPr="00047A20">
        <w:rPr>
          <w:rFonts w:ascii="Arial" w:hAnsi="Arial" w:cs="Arial"/>
          <w:sz w:val="20"/>
        </w:rPr>
        <w:t>;</w:t>
      </w:r>
    </w:p>
    <w:p w14:paraId="71AF3582" w14:textId="77777777" w:rsidR="00894E44" w:rsidRPr="00047A20" w:rsidRDefault="00894E44" w:rsidP="003D71EE">
      <w:pPr>
        <w:pStyle w:val="Rientrocorpodeltesto"/>
        <w:numPr>
          <w:ilvl w:val="0"/>
          <w:numId w:val="17"/>
        </w:numPr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 xml:space="preserve">che le opere siano state eseguite conformemente alla proposta presentata </w:t>
      </w:r>
      <w:r w:rsidR="00C15073" w:rsidRPr="00047A20">
        <w:rPr>
          <w:rFonts w:ascii="Arial" w:hAnsi="Arial" w:cs="Arial"/>
          <w:sz w:val="20"/>
        </w:rPr>
        <w:t>al Comune</w:t>
      </w:r>
      <w:r w:rsidR="00F412FE">
        <w:rPr>
          <w:rFonts w:ascii="Arial" w:hAnsi="Arial" w:cs="Arial"/>
          <w:sz w:val="20"/>
        </w:rPr>
        <w:t xml:space="preserve"> con eventuale sopralluogo</w:t>
      </w:r>
      <w:r w:rsidRPr="00047A20">
        <w:rPr>
          <w:rFonts w:ascii="Arial" w:hAnsi="Arial" w:cs="Arial"/>
          <w:sz w:val="20"/>
        </w:rPr>
        <w:t>;</w:t>
      </w:r>
    </w:p>
    <w:p w14:paraId="71AF3583" w14:textId="77777777" w:rsidR="00431F0A" w:rsidRPr="00047A20" w:rsidRDefault="00894E44" w:rsidP="003D71EE">
      <w:pPr>
        <w:pStyle w:val="Rientrocorpodeltesto"/>
        <w:numPr>
          <w:ilvl w:val="0"/>
          <w:numId w:val="17"/>
        </w:numPr>
        <w:tabs>
          <w:tab w:val="num" w:pos="709"/>
        </w:tabs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>che la documentazione presentata sia conforme a quanto previsto nella presente convenzione.</w:t>
      </w:r>
    </w:p>
    <w:p w14:paraId="71AF3584" w14:textId="77777777" w:rsidR="00862C82" w:rsidRPr="00047A20" w:rsidRDefault="003C5185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>Art. 4</w:t>
      </w:r>
    </w:p>
    <w:p w14:paraId="71AF3585" w14:textId="77777777" w:rsidR="00FC64D3" w:rsidRDefault="00FC64D3" w:rsidP="003D71EE">
      <w:pPr>
        <w:pStyle w:val="Rientrocorpodeltesto"/>
        <w:spacing w:line="497" w:lineRule="exact"/>
        <w:ind w:firstLine="0"/>
        <w:jc w:val="center"/>
        <w:rPr>
          <w:rFonts w:ascii="Arial" w:hAnsi="Arial" w:cs="Arial"/>
          <w:b/>
          <w:sz w:val="20"/>
        </w:rPr>
      </w:pPr>
      <w:r w:rsidRPr="00047A20">
        <w:rPr>
          <w:rFonts w:ascii="Arial" w:hAnsi="Arial" w:cs="Arial"/>
          <w:b/>
          <w:sz w:val="20"/>
        </w:rPr>
        <w:t>Modalità di pagamento</w:t>
      </w:r>
    </w:p>
    <w:p w14:paraId="0788EA8B" w14:textId="0BEDE195" w:rsidR="00BE0C00" w:rsidRPr="00AB3FF4" w:rsidRDefault="00BE0C00" w:rsidP="00BE0C00">
      <w:pPr>
        <w:pStyle w:val="Rientrocorpodeltesto2"/>
        <w:numPr>
          <w:ilvl w:val="0"/>
          <w:numId w:val="29"/>
        </w:numPr>
        <w:spacing w:line="497" w:lineRule="exact"/>
        <w:rPr>
          <w:rFonts w:ascii="Arial" w:hAnsi="Arial" w:cs="Arial"/>
          <w:sz w:val="20"/>
        </w:rPr>
      </w:pPr>
      <w:r w:rsidRPr="00AB3FF4">
        <w:rPr>
          <w:rFonts w:ascii="Arial" w:hAnsi="Arial" w:cs="Arial"/>
          <w:sz w:val="20"/>
        </w:rPr>
        <w:t xml:space="preserve">Il contributo sarà erogato, in favore del beneficiario, nel rispetto dell’art. </w:t>
      </w:r>
      <w:r w:rsidR="002C0495">
        <w:rPr>
          <w:rFonts w:ascii="Arial" w:hAnsi="Arial" w:cs="Arial"/>
          <w:sz w:val="20"/>
        </w:rPr>
        <w:t>11</w:t>
      </w:r>
      <w:r w:rsidRPr="00AB3FF4">
        <w:rPr>
          <w:rFonts w:ascii="Arial" w:hAnsi="Arial" w:cs="Arial"/>
          <w:sz w:val="20"/>
        </w:rPr>
        <w:t xml:space="preserve"> del</w:t>
      </w:r>
      <w:r w:rsidR="002C0495">
        <w:rPr>
          <w:rFonts w:ascii="Arial" w:hAnsi="Arial" w:cs="Arial"/>
          <w:sz w:val="20"/>
        </w:rPr>
        <w:t xml:space="preserve"> Bando</w:t>
      </w:r>
      <w:r w:rsidRPr="00AB3FF4">
        <w:rPr>
          <w:rFonts w:ascii="Arial" w:hAnsi="Arial" w:cs="Arial"/>
          <w:sz w:val="20"/>
        </w:rPr>
        <w:t>;</w:t>
      </w:r>
    </w:p>
    <w:p w14:paraId="2A9A9477" w14:textId="77777777" w:rsidR="00BE0C00" w:rsidRPr="00AB3FF4" w:rsidRDefault="00BE0C00" w:rsidP="00BE0C00">
      <w:pPr>
        <w:pStyle w:val="Rientrocorpodeltesto2"/>
        <w:numPr>
          <w:ilvl w:val="0"/>
          <w:numId w:val="29"/>
        </w:numPr>
        <w:spacing w:line="497" w:lineRule="exact"/>
        <w:rPr>
          <w:rFonts w:ascii="Arial" w:hAnsi="Arial" w:cs="Arial"/>
          <w:sz w:val="20"/>
        </w:rPr>
      </w:pPr>
      <w:r w:rsidRPr="00AB3FF4">
        <w:rPr>
          <w:rFonts w:ascii="Arial" w:hAnsi="Arial" w:cs="Arial"/>
          <w:sz w:val="20"/>
        </w:rPr>
        <w:t>Ove le spese definitivamente sostenute siano inferiori rispetto all’istanza di contributo, l’importo da erogare sarà rimodulato in maniera proporzionale;</w:t>
      </w:r>
    </w:p>
    <w:p w14:paraId="073E5507" w14:textId="77777777" w:rsidR="00BE0C00" w:rsidRPr="00AB3FF4" w:rsidRDefault="00BE0C00" w:rsidP="00BE0C00">
      <w:pPr>
        <w:pStyle w:val="Rientrocorpodeltesto2"/>
        <w:numPr>
          <w:ilvl w:val="0"/>
          <w:numId w:val="29"/>
        </w:numPr>
        <w:spacing w:line="497" w:lineRule="exact"/>
        <w:rPr>
          <w:rFonts w:ascii="Arial" w:hAnsi="Arial" w:cs="Arial"/>
          <w:sz w:val="20"/>
        </w:rPr>
      </w:pPr>
      <w:r w:rsidRPr="00AB3FF4">
        <w:rPr>
          <w:rFonts w:ascii="Arial" w:hAnsi="Arial" w:cs="Arial"/>
          <w:sz w:val="20"/>
        </w:rPr>
        <w:t>Le eventuali maggiori somme trasferite rispetto a quanto effettivamente realizzato, documentato e ritenuto ammissibile, dovranno essere restituite o recuperate;</w:t>
      </w:r>
    </w:p>
    <w:p w14:paraId="03AACAB4" w14:textId="77777777" w:rsidR="00086ED6" w:rsidRDefault="00BE0C00" w:rsidP="00086ED6">
      <w:pPr>
        <w:pStyle w:val="Rientrocorpodeltesto2"/>
        <w:numPr>
          <w:ilvl w:val="0"/>
          <w:numId w:val="29"/>
        </w:numPr>
        <w:spacing w:line="497" w:lineRule="exact"/>
        <w:rPr>
          <w:rFonts w:ascii="Arial" w:hAnsi="Arial" w:cs="Arial"/>
          <w:sz w:val="20"/>
        </w:rPr>
      </w:pPr>
      <w:r w:rsidRPr="00AB3FF4">
        <w:rPr>
          <w:rFonts w:ascii="Arial" w:hAnsi="Arial" w:cs="Arial"/>
          <w:sz w:val="20"/>
        </w:rPr>
        <w:t>Si avrà ugualmente la rimodulazione nei seguenti casi:</w:t>
      </w:r>
    </w:p>
    <w:p w14:paraId="2B0B1D4A" w14:textId="77777777" w:rsidR="001E3FF0" w:rsidRDefault="00BE0C00" w:rsidP="001E3FF0">
      <w:pPr>
        <w:pStyle w:val="Rientrocorpodeltesto2"/>
        <w:numPr>
          <w:ilvl w:val="0"/>
          <w:numId w:val="48"/>
        </w:numPr>
        <w:spacing w:line="497" w:lineRule="exact"/>
        <w:rPr>
          <w:rFonts w:ascii="Arial" w:hAnsi="Arial" w:cs="Arial"/>
          <w:sz w:val="20"/>
        </w:rPr>
      </w:pPr>
      <w:r w:rsidRPr="00086ED6">
        <w:rPr>
          <w:rFonts w:ascii="Arial" w:hAnsi="Arial" w:cs="Arial"/>
          <w:sz w:val="20"/>
        </w:rPr>
        <w:t>mancata presentazione, in sede di rendicontazione, di idonei giustificativi di spesa;</w:t>
      </w:r>
    </w:p>
    <w:p w14:paraId="4997E9A4" w14:textId="359B8A08" w:rsidR="00BE0C00" w:rsidRPr="001E3FF0" w:rsidRDefault="00BE0C00" w:rsidP="001E3FF0">
      <w:pPr>
        <w:pStyle w:val="Rientrocorpodeltesto2"/>
        <w:numPr>
          <w:ilvl w:val="0"/>
          <w:numId w:val="48"/>
        </w:numPr>
        <w:spacing w:line="497" w:lineRule="exact"/>
        <w:rPr>
          <w:rFonts w:ascii="Arial" w:hAnsi="Arial" w:cs="Arial"/>
          <w:sz w:val="20"/>
        </w:rPr>
      </w:pPr>
      <w:r w:rsidRPr="001E3FF0">
        <w:rPr>
          <w:rFonts w:ascii="Arial" w:hAnsi="Arial" w:cs="Arial"/>
          <w:sz w:val="20"/>
        </w:rPr>
        <w:t>rendicontazione di spese non ammissibili o non definitivamente sostenute.</w:t>
      </w:r>
    </w:p>
    <w:p w14:paraId="71AF3590" w14:textId="77777777" w:rsidR="00862C82" w:rsidRPr="002F67A9" w:rsidRDefault="003C5185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Art. 5</w:t>
      </w:r>
    </w:p>
    <w:p w14:paraId="71AF3591" w14:textId="77777777" w:rsidR="00E14F7E" w:rsidRPr="002F67A9" w:rsidRDefault="00E14F7E" w:rsidP="003D71EE">
      <w:pPr>
        <w:spacing w:line="497" w:lineRule="exact"/>
        <w:jc w:val="center"/>
        <w:rPr>
          <w:rFonts w:ascii="Arial" w:hAnsi="Arial" w:cs="Arial"/>
          <w:b/>
          <w:sz w:val="20"/>
          <w:szCs w:val="20"/>
        </w:rPr>
      </w:pPr>
      <w:r w:rsidRPr="00E267EF">
        <w:rPr>
          <w:rFonts w:ascii="Arial" w:hAnsi="Arial" w:cs="Arial"/>
          <w:b/>
          <w:sz w:val="20"/>
          <w:szCs w:val="20"/>
        </w:rPr>
        <w:t>Vigilanza</w:t>
      </w:r>
    </w:p>
    <w:p w14:paraId="71AF3592" w14:textId="2C8E0B82" w:rsidR="00862C82" w:rsidRPr="002F67A9" w:rsidRDefault="00862C82" w:rsidP="003D71EE">
      <w:pPr>
        <w:pStyle w:val="Rientrocorpodeltesto2"/>
        <w:numPr>
          <w:ilvl w:val="0"/>
          <w:numId w:val="18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 xml:space="preserve">Il Comune </w:t>
      </w:r>
      <w:r w:rsidR="00A64BB4" w:rsidRPr="002F67A9">
        <w:rPr>
          <w:rFonts w:ascii="Arial" w:hAnsi="Arial" w:cs="Arial"/>
          <w:sz w:val="20"/>
        </w:rPr>
        <w:t xml:space="preserve">monitorerà il rispetto degli obblighi convenzionali in capo ai beneficiari e </w:t>
      </w:r>
      <w:r w:rsidRPr="002F67A9">
        <w:rPr>
          <w:rFonts w:ascii="Arial" w:hAnsi="Arial" w:cs="Arial"/>
          <w:sz w:val="20"/>
        </w:rPr>
        <w:t xml:space="preserve">vigilerà </w:t>
      </w:r>
      <w:r w:rsidR="00A64BB4" w:rsidRPr="002F67A9">
        <w:rPr>
          <w:rFonts w:ascii="Arial" w:hAnsi="Arial" w:cs="Arial"/>
          <w:sz w:val="20"/>
        </w:rPr>
        <w:t xml:space="preserve">sul rispetto della corretta </w:t>
      </w:r>
      <w:r w:rsidRPr="002F67A9">
        <w:rPr>
          <w:rFonts w:ascii="Arial" w:hAnsi="Arial" w:cs="Arial"/>
          <w:sz w:val="20"/>
        </w:rPr>
        <w:t>esecuzione de</w:t>
      </w:r>
      <w:r w:rsidR="00A64BB4" w:rsidRPr="002F67A9">
        <w:rPr>
          <w:rFonts w:ascii="Arial" w:hAnsi="Arial" w:cs="Arial"/>
          <w:sz w:val="20"/>
        </w:rPr>
        <w:t xml:space="preserve">i lavori, </w:t>
      </w:r>
      <w:r w:rsidRPr="002F67A9">
        <w:rPr>
          <w:rFonts w:ascii="Arial" w:hAnsi="Arial" w:cs="Arial"/>
          <w:sz w:val="20"/>
        </w:rPr>
        <w:t>con diritto di accesso e di ispezion</w:t>
      </w:r>
      <w:r w:rsidR="001E3FF0">
        <w:rPr>
          <w:rFonts w:ascii="Arial" w:hAnsi="Arial" w:cs="Arial"/>
          <w:sz w:val="20"/>
        </w:rPr>
        <w:t xml:space="preserve">e </w:t>
      </w:r>
      <w:r w:rsidRPr="002F67A9">
        <w:rPr>
          <w:rFonts w:ascii="Arial" w:hAnsi="Arial" w:cs="Arial"/>
          <w:sz w:val="20"/>
        </w:rPr>
        <w:t>del cantiere.</w:t>
      </w:r>
    </w:p>
    <w:p w14:paraId="71AF3593" w14:textId="77777777" w:rsidR="0093392F" w:rsidRPr="0093392F" w:rsidRDefault="0093392F" w:rsidP="0093392F">
      <w:pPr>
        <w:pStyle w:val="Rientrocorpodeltesto2"/>
        <w:numPr>
          <w:ilvl w:val="0"/>
          <w:numId w:val="18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lastRenderedPageBreak/>
        <w:t>Il Settore comunale competente potrà provvedere a verificare la congruenza e la veridicità dei dati riportati nelle domande di contributo e nelle richieste di erogazione</w:t>
      </w:r>
      <w:r w:rsidRPr="0093392F">
        <w:rPr>
          <w:rFonts w:ascii="Arial" w:hAnsi="Arial" w:cs="Arial"/>
          <w:sz w:val="20"/>
        </w:rPr>
        <w:t xml:space="preserve"> con i dati disponibili nelle banche dati a disposizione del Comune e di altre Pubbliche Amministrazioni.</w:t>
      </w:r>
    </w:p>
    <w:p w14:paraId="71AF3594" w14:textId="77777777" w:rsidR="0093392F" w:rsidRPr="0093392F" w:rsidRDefault="0093392F" w:rsidP="0093392F">
      <w:pPr>
        <w:pStyle w:val="Rientrocorpodeltesto2"/>
        <w:numPr>
          <w:ilvl w:val="0"/>
          <w:numId w:val="18"/>
        </w:numPr>
        <w:spacing w:line="497" w:lineRule="exact"/>
        <w:rPr>
          <w:rFonts w:ascii="Arial" w:hAnsi="Arial" w:cs="Arial"/>
          <w:sz w:val="20"/>
        </w:rPr>
      </w:pPr>
      <w:r w:rsidRPr="0093392F">
        <w:rPr>
          <w:rFonts w:ascii="Arial" w:hAnsi="Arial" w:cs="Arial"/>
          <w:sz w:val="20"/>
        </w:rPr>
        <w:t>I controlli potranno essere effettuati mediante richieste di documentazione in originale, verifiche di informazioni in possesso presso altri Enti (in particolare per quanto riguarda l’effettiva residenza e dimora abituale), ovvero a mezzo di sopralluoghi da effettuare almeno due volte l’anno per 5 anni.</w:t>
      </w:r>
    </w:p>
    <w:p w14:paraId="71AF3596" w14:textId="77777777" w:rsidR="00862C82" w:rsidRPr="002F67A9" w:rsidRDefault="003C5185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Art. 6</w:t>
      </w:r>
    </w:p>
    <w:p w14:paraId="71AF3597" w14:textId="77777777" w:rsidR="00377C4A" w:rsidRPr="002F67A9" w:rsidRDefault="003C5185" w:rsidP="003D71EE">
      <w:pPr>
        <w:spacing w:line="497" w:lineRule="exact"/>
        <w:jc w:val="center"/>
        <w:rPr>
          <w:rFonts w:ascii="Arial" w:hAnsi="Arial" w:cs="Arial"/>
          <w:b/>
          <w:sz w:val="20"/>
          <w:szCs w:val="20"/>
        </w:rPr>
      </w:pPr>
      <w:r w:rsidRPr="00B95530">
        <w:rPr>
          <w:rFonts w:ascii="Arial" w:hAnsi="Arial" w:cs="Arial"/>
          <w:b/>
          <w:sz w:val="20"/>
          <w:szCs w:val="20"/>
        </w:rPr>
        <w:t>R</w:t>
      </w:r>
      <w:r w:rsidR="00377C4A" w:rsidRPr="00B95530">
        <w:rPr>
          <w:rFonts w:ascii="Arial" w:hAnsi="Arial" w:cs="Arial"/>
          <w:b/>
          <w:sz w:val="20"/>
          <w:szCs w:val="20"/>
        </w:rPr>
        <w:t>e</w:t>
      </w:r>
      <w:r w:rsidR="00A64BB4" w:rsidRPr="00B95530">
        <w:rPr>
          <w:rFonts w:ascii="Arial" w:hAnsi="Arial" w:cs="Arial"/>
          <w:b/>
          <w:sz w:val="20"/>
          <w:szCs w:val="20"/>
        </w:rPr>
        <w:t>voca</w:t>
      </w:r>
    </w:p>
    <w:p w14:paraId="71AF3598" w14:textId="61FE47BC" w:rsidR="00EB6B9B" w:rsidRPr="002F67A9" w:rsidRDefault="00A64BB4" w:rsidP="003D71EE">
      <w:pPr>
        <w:pStyle w:val="Rientrocorpodeltesto2"/>
        <w:numPr>
          <w:ilvl w:val="0"/>
          <w:numId w:val="19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Il Comune procederà alla revoca</w:t>
      </w:r>
      <w:r w:rsidR="00EB6B9B" w:rsidRPr="002F67A9">
        <w:rPr>
          <w:rFonts w:ascii="Arial" w:hAnsi="Arial" w:cs="Arial"/>
          <w:sz w:val="20"/>
        </w:rPr>
        <w:t xml:space="preserve"> </w:t>
      </w:r>
      <w:r w:rsidR="00A24E53">
        <w:rPr>
          <w:rFonts w:ascii="Arial" w:hAnsi="Arial" w:cs="Arial"/>
          <w:sz w:val="20"/>
        </w:rPr>
        <w:t xml:space="preserve">del contributo </w:t>
      </w:r>
      <w:r w:rsidR="00EB6B9B" w:rsidRPr="002F67A9">
        <w:rPr>
          <w:rFonts w:ascii="Arial" w:hAnsi="Arial" w:cs="Arial"/>
          <w:sz w:val="20"/>
        </w:rPr>
        <w:t>nelle seguenti</w:t>
      </w:r>
      <w:r w:rsidRPr="002F67A9">
        <w:rPr>
          <w:rFonts w:ascii="Arial" w:hAnsi="Arial" w:cs="Arial"/>
          <w:sz w:val="20"/>
        </w:rPr>
        <w:t xml:space="preserve"> ipotesi</w:t>
      </w:r>
      <w:r w:rsidR="00EB6B9B" w:rsidRPr="002F67A9">
        <w:rPr>
          <w:rFonts w:ascii="Arial" w:hAnsi="Arial" w:cs="Arial"/>
          <w:sz w:val="20"/>
        </w:rPr>
        <w:t>:</w:t>
      </w:r>
    </w:p>
    <w:p w14:paraId="71AF3599" w14:textId="77777777" w:rsidR="0079069D" w:rsidRPr="002F67A9" w:rsidRDefault="0079069D" w:rsidP="003D71EE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 xml:space="preserve">Qualora il beneficiario violi l’obbligo di mantenimento della residenza e della dimora abituale e alieni o affitti l’immobile oggetto di contributo nei primi 5 anni dall’erogazione del contributo; </w:t>
      </w:r>
    </w:p>
    <w:p w14:paraId="71AF359A" w14:textId="6F6EE7E1" w:rsidR="0079069D" w:rsidRPr="002C221A" w:rsidRDefault="0079069D" w:rsidP="003D71EE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Qualora il beneficia</w:t>
      </w:r>
      <w:r w:rsidR="001E7C28">
        <w:rPr>
          <w:rFonts w:ascii="Arial" w:hAnsi="Arial" w:cs="Arial"/>
          <w:sz w:val="20"/>
        </w:rPr>
        <w:t>r</w:t>
      </w:r>
      <w:r w:rsidRPr="002F67A9">
        <w:rPr>
          <w:rFonts w:ascii="Arial" w:hAnsi="Arial" w:cs="Arial"/>
          <w:sz w:val="20"/>
        </w:rPr>
        <w:t>io non si renda disponibile a</w:t>
      </w:r>
      <w:r w:rsidRPr="002C221A">
        <w:rPr>
          <w:rFonts w:ascii="Arial" w:hAnsi="Arial" w:cs="Arial"/>
          <w:sz w:val="20"/>
        </w:rPr>
        <w:t xml:space="preserve"> controlli e sopralluoghi, e/o non trasmetta la documentazione richiesta entro i limiti stabiliti dal Bando;</w:t>
      </w:r>
    </w:p>
    <w:p w14:paraId="54E6D745" w14:textId="77777777" w:rsidR="00F80E16" w:rsidRDefault="0079069D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2C221A">
        <w:rPr>
          <w:rFonts w:ascii="Arial" w:hAnsi="Arial" w:cs="Arial"/>
          <w:sz w:val="20"/>
        </w:rPr>
        <w:t>Il venir meno di uno o più dei requisiti di ammissibilità;</w:t>
      </w:r>
    </w:p>
    <w:p w14:paraId="576245DF" w14:textId="694F5124" w:rsidR="00F80E16" w:rsidRDefault="00556025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F80E16">
        <w:rPr>
          <w:rFonts w:ascii="Arial" w:hAnsi="Arial" w:cs="Arial"/>
          <w:sz w:val="20"/>
        </w:rPr>
        <w:t>m</w:t>
      </w:r>
      <w:r w:rsidR="00EB6B9B" w:rsidRPr="00F80E16">
        <w:rPr>
          <w:rFonts w:ascii="Arial" w:hAnsi="Arial" w:cs="Arial"/>
          <w:sz w:val="20"/>
        </w:rPr>
        <w:t xml:space="preserve">ancata </w:t>
      </w:r>
      <w:r w:rsidR="00A64BB4" w:rsidRPr="00F80E16">
        <w:rPr>
          <w:rFonts w:ascii="Arial" w:hAnsi="Arial" w:cs="Arial"/>
          <w:sz w:val="20"/>
        </w:rPr>
        <w:t>esecu</w:t>
      </w:r>
      <w:r w:rsidR="00EB6B9B" w:rsidRPr="00F80E16">
        <w:rPr>
          <w:rFonts w:ascii="Arial" w:hAnsi="Arial" w:cs="Arial"/>
          <w:sz w:val="20"/>
        </w:rPr>
        <w:t xml:space="preserve">zione dell'intervento </w:t>
      </w:r>
      <w:r w:rsidR="00A64BB4" w:rsidRPr="00F80E16">
        <w:rPr>
          <w:rFonts w:ascii="Arial" w:hAnsi="Arial" w:cs="Arial"/>
          <w:sz w:val="20"/>
        </w:rPr>
        <w:t xml:space="preserve">nei tempi previsti </w:t>
      </w:r>
      <w:r w:rsidR="00AD2A54">
        <w:rPr>
          <w:rFonts w:ascii="Arial" w:hAnsi="Arial" w:cs="Arial"/>
          <w:sz w:val="20"/>
        </w:rPr>
        <w:t>dal Bando;</w:t>
      </w:r>
    </w:p>
    <w:p w14:paraId="0B495E4B" w14:textId="77777777" w:rsidR="00F80E16" w:rsidRDefault="0079069D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F80E16">
        <w:rPr>
          <w:rFonts w:ascii="Arial" w:hAnsi="Arial" w:cs="Arial"/>
          <w:sz w:val="20"/>
        </w:rPr>
        <w:t>falsità in dichiarazioni ovvero qualsiasi altra grave e circostanziata irregolarità imputabile al beneficiario e non sanabile;</w:t>
      </w:r>
    </w:p>
    <w:p w14:paraId="75DEF2C8" w14:textId="77777777" w:rsidR="00F80E16" w:rsidRDefault="0079069D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F80E16">
        <w:rPr>
          <w:rFonts w:ascii="Arial" w:hAnsi="Arial" w:cs="Arial"/>
          <w:sz w:val="20"/>
        </w:rPr>
        <w:t>rendicontazione della spesa in modo non rispondente alle modalità previste nel Bando;</w:t>
      </w:r>
    </w:p>
    <w:p w14:paraId="71AF359F" w14:textId="6CAAF752" w:rsidR="00862C82" w:rsidRPr="00F80E16" w:rsidRDefault="00862C82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F80E16">
        <w:rPr>
          <w:rFonts w:ascii="Arial" w:hAnsi="Arial" w:cs="Arial"/>
          <w:sz w:val="20"/>
        </w:rPr>
        <w:t xml:space="preserve">In caso </w:t>
      </w:r>
      <w:r w:rsidR="00ED6E7F" w:rsidRPr="00F80E16">
        <w:rPr>
          <w:rFonts w:ascii="Arial" w:hAnsi="Arial" w:cs="Arial"/>
          <w:sz w:val="20"/>
        </w:rPr>
        <w:t xml:space="preserve">di </w:t>
      </w:r>
      <w:r w:rsidR="00ED6755" w:rsidRPr="00F80E16">
        <w:rPr>
          <w:rFonts w:ascii="Arial" w:hAnsi="Arial" w:cs="Arial"/>
          <w:sz w:val="20"/>
        </w:rPr>
        <w:t>revoca con eventuali anticipazioni erogate</w:t>
      </w:r>
      <w:r w:rsidR="00C323C7" w:rsidRPr="00F80E16">
        <w:rPr>
          <w:rFonts w:ascii="Arial" w:hAnsi="Arial" w:cs="Arial"/>
          <w:sz w:val="20"/>
        </w:rPr>
        <w:t>,</w:t>
      </w:r>
      <w:r w:rsidR="00ED6755" w:rsidRPr="00F80E16">
        <w:rPr>
          <w:rFonts w:ascii="Arial" w:hAnsi="Arial" w:cs="Arial"/>
          <w:sz w:val="20"/>
        </w:rPr>
        <w:t xml:space="preserve"> </w:t>
      </w:r>
      <w:r w:rsidRPr="00F80E16">
        <w:rPr>
          <w:rFonts w:ascii="Arial" w:hAnsi="Arial" w:cs="Arial"/>
          <w:sz w:val="20"/>
        </w:rPr>
        <w:t xml:space="preserve">il Comune </w:t>
      </w:r>
      <w:r w:rsidR="00894E44" w:rsidRPr="00F80E16">
        <w:rPr>
          <w:rFonts w:ascii="Arial" w:hAnsi="Arial" w:cs="Arial"/>
          <w:sz w:val="20"/>
        </w:rPr>
        <w:t xml:space="preserve">procederà all’escussione della </w:t>
      </w:r>
      <w:r w:rsidRPr="00F80E16">
        <w:rPr>
          <w:rFonts w:ascii="Arial" w:hAnsi="Arial" w:cs="Arial"/>
          <w:sz w:val="20"/>
        </w:rPr>
        <w:t>fideiussione</w:t>
      </w:r>
      <w:r w:rsidR="00EB6B9B" w:rsidRPr="00F80E16">
        <w:rPr>
          <w:rFonts w:ascii="Arial" w:hAnsi="Arial" w:cs="Arial"/>
          <w:sz w:val="20"/>
        </w:rPr>
        <w:t>, per poi procedere al trasferimento delle somme riscosse alla Regione.</w:t>
      </w:r>
    </w:p>
    <w:p w14:paraId="71AF35A0" w14:textId="66E69497" w:rsidR="00862C82" w:rsidRPr="0093392F" w:rsidRDefault="004C2EE0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93392F">
        <w:rPr>
          <w:rFonts w:ascii="Arial" w:hAnsi="Arial" w:cs="Arial"/>
          <w:sz w:val="20"/>
        </w:rPr>
        <w:t xml:space="preserve">Art. </w:t>
      </w:r>
      <w:r w:rsidR="005F6D0F">
        <w:rPr>
          <w:rFonts w:ascii="Arial" w:hAnsi="Arial" w:cs="Arial"/>
          <w:sz w:val="20"/>
        </w:rPr>
        <w:t>7</w:t>
      </w:r>
    </w:p>
    <w:p w14:paraId="71AF35A1" w14:textId="77777777" w:rsidR="00E049E0" w:rsidRPr="0093392F" w:rsidRDefault="00E049E0" w:rsidP="003D71EE">
      <w:pPr>
        <w:spacing w:line="497" w:lineRule="exact"/>
        <w:jc w:val="center"/>
        <w:rPr>
          <w:rFonts w:ascii="Arial" w:hAnsi="Arial" w:cs="Arial"/>
          <w:b/>
          <w:sz w:val="20"/>
          <w:szCs w:val="20"/>
        </w:rPr>
      </w:pPr>
      <w:r w:rsidRPr="00E55C18">
        <w:rPr>
          <w:rFonts w:ascii="Arial" w:hAnsi="Arial" w:cs="Arial"/>
          <w:b/>
          <w:sz w:val="20"/>
          <w:szCs w:val="20"/>
        </w:rPr>
        <w:t>Spese</w:t>
      </w:r>
    </w:p>
    <w:p w14:paraId="71AF35A2" w14:textId="77777777" w:rsidR="00862C82" w:rsidRPr="0093392F" w:rsidRDefault="00862C82" w:rsidP="003D71EE">
      <w:pPr>
        <w:pStyle w:val="Paragrafoelenco"/>
        <w:numPr>
          <w:ilvl w:val="0"/>
          <w:numId w:val="24"/>
        </w:numPr>
        <w:spacing w:line="497" w:lineRule="exact"/>
        <w:jc w:val="both"/>
        <w:rPr>
          <w:rFonts w:ascii="Arial" w:hAnsi="Arial" w:cs="Arial"/>
          <w:sz w:val="20"/>
        </w:rPr>
      </w:pPr>
      <w:r w:rsidRPr="0093392F">
        <w:rPr>
          <w:rFonts w:ascii="Arial" w:hAnsi="Arial" w:cs="Arial"/>
          <w:sz w:val="20"/>
        </w:rPr>
        <w:t xml:space="preserve">Tutte le eventuali spese contrattuali, ivi comprese quelle per bollo, tasse, registrazioni, imposte e diritti, nessuna esclusa od eccettuata, sono a carico </w:t>
      </w:r>
      <w:r w:rsidR="00BB5912" w:rsidRPr="0093392F">
        <w:rPr>
          <w:rFonts w:ascii="Arial" w:hAnsi="Arial" w:cs="Arial"/>
          <w:sz w:val="20"/>
        </w:rPr>
        <w:t>del Beneficiario</w:t>
      </w:r>
      <w:r w:rsidRPr="0093392F">
        <w:rPr>
          <w:rFonts w:ascii="Arial" w:hAnsi="Arial" w:cs="Arial"/>
          <w:sz w:val="20"/>
        </w:rPr>
        <w:t>.</w:t>
      </w:r>
    </w:p>
    <w:p w14:paraId="71AF35A3" w14:textId="77777777" w:rsidR="00862C82" w:rsidRDefault="00862C82" w:rsidP="003D71EE">
      <w:pPr>
        <w:spacing w:line="497" w:lineRule="exact"/>
        <w:jc w:val="both"/>
        <w:rPr>
          <w:rFonts w:ascii="Arial" w:hAnsi="Arial" w:cs="Arial"/>
          <w:sz w:val="20"/>
          <w:szCs w:val="20"/>
        </w:rPr>
      </w:pPr>
    </w:p>
    <w:p w14:paraId="384086B1" w14:textId="77777777" w:rsidR="00B248E9" w:rsidRPr="0093392F" w:rsidRDefault="00B248E9" w:rsidP="003D71EE">
      <w:pPr>
        <w:spacing w:line="497" w:lineRule="exact"/>
        <w:jc w:val="both"/>
        <w:rPr>
          <w:rFonts w:ascii="Arial" w:hAnsi="Arial" w:cs="Arial"/>
          <w:sz w:val="20"/>
          <w:szCs w:val="20"/>
        </w:rPr>
      </w:pPr>
    </w:p>
    <w:p w14:paraId="71AF35A4" w14:textId="77777777" w:rsidR="00862C82" w:rsidRDefault="00862C82" w:rsidP="003D71EE">
      <w:p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93392F">
        <w:rPr>
          <w:rFonts w:ascii="Arial" w:hAnsi="Arial" w:cs="Arial"/>
          <w:sz w:val="20"/>
          <w:szCs w:val="20"/>
        </w:rPr>
        <w:lastRenderedPageBreak/>
        <w:t>Letto, approvato e sottoscritto.</w:t>
      </w:r>
    </w:p>
    <w:p w14:paraId="78650AF3" w14:textId="77777777" w:rsidR="008270A2" w:rsidRDefault="008270A2" w:rsidP="003D71EE">
      <w:pPr>
        <w:spacing w:line="497" w:lineRule="exact"/>
        <w:jc w:val="both"/>
        <w:rPr>
          <w:rFonts w:ascii="Arial" w:hAnsi="Arial" w:cs="Arial"/>
          <w:sz w:val="20"/>
          <w:szCs w:val="20"/>
        </w:rPr>
        <w:sectPr w:rsidR="008270A2" w:rsidSect="00292C42">
          <w:footerReference w:type="default" r:id="rId11"/>
          <w:footerReference w:type="first" r:id="rId12"/>
          <w:pgSz w:w="11906" w:h="16838" w:code="9"/>
          <w:pgMar w:top="1440" w:right="1440" w:bottom="1440" w:left="1800" w:header="720" w:footer="720" w:gutter="0"/>
          <w:cols w:space="720"/>
          <w:titlePg/>
          <w:docGrid w:linePitch="326"/>
        </w:sectPr>
      </w:pPr>
    </w:p>
    <w:p w14:paraId="4E2B90F6" w14:textId="77777777" w:rsidR="008270A2" w:rsidRPr="0093392F" w:rsidRDefault="008270A2" w:rsidP="001003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FF12B7" w14:textId="1437BE66" w:rsidR="0070300C" w:rsidRDefault="00AB59A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Responsabile </w:t>
      </w:r>
      <w:r w:rsidR="00FF62CA">
        <w:rPr>
          <w:rFonts w:ascii="Arial" w:hAnsi="Arial" w:cs="Arial"/>
          <w:sz w:val="20"/>
          <w:szCs w:val="20"/>
        </w:rPr>
        <w:t>dell’Area Tecnica</w:t>
      </w:r>
    </w:p>
    <w:p w14:paraId="492A2CB8" w14:textId="41F41788" w:rsidR="0010037A" w:rsidRDefault="00AB59A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Ing. Vacca Riccardo</w:t>
      </w:r>
    </w:p>
    <w:p w14:paraId="71547514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31633C5" w14:textId="50ACEE1D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16C52CF6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314F87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75FB674" w14:textId="77777777" w:rsidR="00B248E9" w:rsidRDefault="00B248E9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F62319" w14:textId="77777777" w:rsidR="00B248E9" w:rsidRDefault="00B248E9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26BC3D3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1C5616D" w14:textId="77777777" w:rsidR="00B623F3" w:rsidRDefault="00B623F3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995C4D2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1253E3D" w14:textId="77777777" w:rsidR="00652F37" w:rsidRDefault="00652F37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C93C7BE" w14:textId="77777777" w:rsidR="00652F37" w:rsidRDefault="00652F37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C9FCC5C" w14:textId="77777777" w:rsidR="00652F37" w:rsidRDefault="00652F37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9DEFA81" w14:textId="77777777" w:rsidR="00652F37" w:rsidRDefault="00652F37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DE132A3" w14:textId="77777777" w:rsidR="00652F37" w:rsidRDefault="00652F37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50F0113" w14:textId="77777777" w:rsidR="00652F37" w:rsidRDefault="00652F37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875D247" w14:textId="77777777" w:rsidR="00652F37" w:rsidRDefault="00652F37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6C15B4" w14:textId="77777777" w:rsidR="00652F37" w:rsidRDefault="00652F37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2F8ADC8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37A0855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3FE34C1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E15E1F4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F38A82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3D0AC82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051381D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981F1F7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6A2847E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34527B6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A3DF3A9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345FAA8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BBC7356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72A4FC5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2C3DEE9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3C95EB8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441518E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5CF6529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8870F5B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DA8073C" w14:textId="77777777" w:rsidR="00B623F3" w:rsidRDefault="00B623F3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2A52CD1" w14:textId="2227F75A" w:rsidR="0070300C" w:rsidRDefault="00862C82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392F">
        <w:rPr>
          <w:rFonts w:ascii="Arial" w:hAnsi="Arial" w:cs="Arial"/>
          <w:sz w:val="20"/>
          <w:szCs w:val="20"/>
        </w:rPr>
        <w:t>Il Beneficiario</w:t>
      </w:r>
    </w:p>
    <w:p w14:paraId="71AF35A8" w14:textId="448D8C6F" w:rsidR="00862C82" w:rsidRDefault="00862C82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392F">
        <w:rPr>
          <w:rFonts w:ascii="Arial" w:hAnsi="Arial" w:cs="Arial"/>
          <w:sz w:val="20"/>
          <w:szCs w:val="20"/>
        </w:rPr>
        <w:t>Sig.</w:t>
      </w:r>
      <w:r w:rsidR="00AB59AC">
        <w:rPr>
          <w:rFonts w:ascii="Arial" w:hAnsi="Arial" w:cs="Arial"/>
          <w:sz w:val="20"/>
          <w:szCs w:val="20"/>
        </w:rPr>
        <w:t xml:space="preserve"> </w:t>
      </w:r>
      <w:r w:rsidR="005B2324" w:rsidRPr="006203A0">
        <w:rPr>
          <w:rFonts w:ascii="Arial" w:hAnsi="Arial" w:cs="Arial"/>
          <w:sz w:val="20"/>
          <w:szCs w:val="20"/>
          <w:highlight w:val="yellow"/>
        </w:rPr>
        <w:t>***</w:t>
      </w:r>
    </w:p>
    <w:p w14:paraId="516AB379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7CAAB7" w14:textId="70B7A7CA" w:rsidR="0010037A" w:rsidRPr="0093392F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71AF35AC" w14:textId="77777777" w:rsidR="00862C82" w:rsidRPr="0093392F" w:rsidRDefault="00862C82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862C82" w:rsidRPr="0093392F" w:rsidSect="008270A2">
      <w:type w:val="continuous"/>
      <w:pgSz w:w="11906" w:h="16838" w:code="9"/>
      <w:pgMar w:top="1440" w:right="1440" w:bottom="1440" w:left="180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5D00" w14:textId="77777777" w:rsidR="00194310" w:rsidRDefault="00194310">
      <w:r>
        <w:separator/>
      </w:r>
    </w:p>
  </w:endnote>
  <w:endnote w:type="continuationSeparator" w:id="0">
    <w:p w14:paraId="4367D74E" w14:textId="77777777" w:rsidR="00194310" w:rsidRDefault="00194310">
      <w:r>
        <w:continuationSeparator/>
      </w:r>
    </w:p>
  </w:endnote>
  <w:endnote w:type="continuationNotice" w:id="1">
    <w:p w14:paraId="17F0132F" w14:textId="77777777" w:rsidR="00194310" w:rsidRDefault="00194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35B1" w14:textId="77777777" w:rsidR="0095138B" w:rsidRDefault="0095138B" w:rsidP="0095138B">
    <w:pPr>
      <w:pStyle w:val="Intestazione"/>
      <w:jc w:val="right"/>
    </w:pPr>
    <w:r>
      <w:rPr>
        <w:rStyle w:val="Numeropagina"/>
        <w:sz w:val="23"/>
      </w:rPr>
      <w:fldChar w:fldCharType="begin"/>
    </w:r>
    <w:r>
      <w:rPr>
        <w:rStyle w:val="Numeropagina"/>
        <w:sz w:val="23"/>
      </w:rPr>
      <w:instrText xml:space="preserve"> PAGE </w:instrText>
    </w:r>
    <w:r>
      <w:rPr>
        <w:rStyle w:val="Numeropagina"/>
        <w:sz w:val="23"/>
      </w:rPr>
      <w:fldChar w:fldCharType="separate"/>
    </w:r>
    <w:r w:rsidR="00AA1DAD">
      <w:rPr>
        <w:rStyle w:val="Numeropagina"/>
        <w:noProof/>
        <w:sz w:val="23"/>
      </w:rPr>
      <w:t>7</w:t>
    </w:r>
    <w:r>
      <w:rPr>
        <w:rStyle w:val="Numeropagina"/>
        <w:sz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35B2" w14:textId="77777777" w:rsidR="0095138B" w:rsidRPr="0095138B" w:rsidRDefault="0095138B" w:rsidP="0095138B">
    <w:pPr>
      <w:pStyle w:val="Intestazione"/>
      <w:jc w:val="right"/>
    </w:pPr>
    <w:r w:rsidRPr="0095138B">
      <w:rPr>
        <w:rStyle w:val="Numeropagina"/>
        <w:rFonts w:ascii="Arial" w:hAnsi="Arial" w:cs="Arial"/>
        <w:sz w:val="20"/>
      </w:rPr>
      <w:fldChar w:fldCharType="begin"/>
    </w:r>
    <w:r w:rsidRPr="0095138B">
      <w:rPr>
        <w:rStyle w:val="Numeropagina"/>
        <w:rFonts w:ascii="Arial" w:hAnsi="Arial" w:cs="Arial"/>
        <w:sz w:val="20"/>
      </w:rPr>
      <w:instrText xml:space="preserve"> PAGE </w:instrText>
    </w:r>
    <w:r w:rsidRPr="0095138B">
      <w:rPr>
        <w:rStyle w:val="Numeropagina"/>
        <w:rFonts w:ascii="Arial" w:hAnsi="Arial" w:cs="Arial"/>
        <w:sz w:val="20"/>
      </w:rPr>
      <w:fldChar w:fldCharType="separate"/>
    </w:r>
    <w:r w:rsidR="00AA1DAD">
      <w:rPr>
        <w:rStyle w:val="Numeropagina"/>
        <w:rFonts w:ascii="Arial" w:hAnsi="Arial" w:cs="Arial"/>
        <w:noProof/>
        <w:sz w:val="20"/>
      </w:rPr>
      <w:t>1</w:t>
    </w:r>
    <w:r w:rsidRPr="0095138B">
      <w:rPr>
        <w:rStyle w:val="Numeropagina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BC77" w14:textId="77777777" w:rsidR="00194310" w:rsidRDefault="00194310">
      <w:r>
        <w:separator/>
      </w:r>
    </w:p>
  </w:footnote>
  <w:footnote w:type="continuationSeparator" w:id="0">
    <w:p w14:paraId="706D6131" w14:textId="77777777" w:rsidR="00194310" w:rsidRDefault="00194310">
      <w:r>
        <w:continuationSeparator/>
      </w:r>
    </w:p>
  </w:footnote>
  <w:footnote w:type="continuationNotice" w:id="1">
    <w:p w14:paraId="5C5B14F8" w14:textId="77777777" w:rsidR="00194310" w:rsidRDefault="00194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15908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A73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03595"/>
    <w:multiLevelType w:val="hybridMultilevel"/>
    <w:tmpl w:val="B4D4AE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257BA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101CD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36E49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7F3672"/>
    <w:multiLevelType w:val="hybridMultilevel"/>
    <w:tmpl w:val="FA0E8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F7763"/>
    <w:multiLevelType w:val="hybridMultilevel"/>
    <w:tmpl w:val="8DDCC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2D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AE2F73"/>
    <w:multiLevelType w:val="hybridMultilevel"/>
    <w:tmpl w:val="13A03B2C"/>
    <w:lvl w:ilvl="0" w:tplc="0410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19405A7D"/>
    <w:multiLevelType w:val="hybridMultilevel"/>
    <w:tmpl w:val="5B5A2602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C37D4B"/>
    <w:multiLevelType w:val="singleLevel"/>
    <w:tmpl w:val="F162CC20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1BDB6925"/>
    <w:multiLevelType w:val="hybridMultilevel"/>
    <w:tmpl w:val="8DDCC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04D0B"/>
    <w:multiLevelType w:val="hybridMultilevel"/>
    <w:tmpl w:val="A5761B9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4A505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DC0141B"/>
    <w:multiLevelType w:val="hybridMultilevel"/>
    <w:tmpl w:val="017076A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A57209"/>
    <w:multiLevelType w:val="hybridMultilevel"/>
    <w:tmpl w:val="0646074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132C0E"/>
    <w:multiLevelType w:val="hybridMultilevel"/>
    <w:tmpl w:val="B9BC19F0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8D2483F"/>
    <w:multiLevelType w:val="hybridMultilevel"/>
    <w:tmpl w:val="9564908C"/>
    <w:lvl w:ilvl="0" w:tplc="0410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2BDC4BFB"/>
    <w:multiLevelType w:val="hybridMultilevel"/>
    <w:tmpl w:val="D4E27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23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32667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35A2ED0"/>
    <w:multiLevelType w:val="hybridMultilevel"/>
    <w:tmpl w:val="73B2E4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FC5AAB"/>
    <w:multiLevelType w:val="hybridMultilevel"/>
    <w:tmpl w:val="C3A2D6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8028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7213ECA"/>
    <w:multiLevelType w:val="hybridMultilevel"/>
    <w:tmpl w:val="A7EC933E"/>
    <w:lvl w:ilvl="0" w:tplc="0B840AB8">
      <w:start w:val="3"/>
      <w:numFmt w:val="bullet"/>
      <w:lvlText w:val="-"/>
      <w:lvlJc w:val="left"/>
      <w:pPr>
        <w:ind w:left="2496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6" w15:restartNumberingAfterBreak="0">
    <w:nsid w:val="38F7214C"/>
    <w:multiLevelType w:val="hybridMultilevel"/>
    <w:tmpl w:val="5404AB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830DED"/>
    <w:multiLevelType w:val="hybridMultilevel"/>
    <w:tmpl w:val="449EC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2972E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2CB36CC"/>
    <w:multiLevelType w:val="hybridMultilevel"/>
    <w:tmpl w:val="265286B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BB34E41"/>
    <w:multiLevelType w:val="hybridMultilevel"/>
    <w:tmpl w:val="7E006C4E"/>
    <w:lvl w:ilvl="0" w:tplc="728C01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325FEE"/>
    <w:multiLevelType w:val="singleLevel"/>
    <w:tmpl w:val="F162CC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4800660"/>
    <w:multiLevelType w:val="hybridMultilevel"/>
    <w:tmpl w:val="8DDCC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A79A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5F542E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6704FA9"/>
    <w:multiLevelType w:val="hybridMultilevel"/>
    <w:tmpl w:val="8F261240"/>
    <w:lvl w:ilvl="0" w:tplc="7084F92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8C36D72"/>
    <w:multiLevelType w:val="hybridMultilevel"/>
    <w:tmpl w:val="E268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278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1B63D28"/>
    <w:multiLevelType w:val="hybridMultilevel"/>
    <w:tmpl w:val="8DDCC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A419C"/>
    <w:multiLevelType w:val="hybridMultilevel"/>
    <w:tmpl w:val="6D6AF710"/>
    <w:lvl w:ilvl="0" w:tplc="F162CC2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7854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B5C082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D39668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2060FC2"/>
    <w:multiLevelType w:val="hybridMultilevel"/>
    <w:tmpl w:val="7F50C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B00DC"/>
    <w:multiLevelType w:val="hybridMultilevel"/>
    <w:tmpl w:val="D4E27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34B82"/>
    <w:multiLevelType w:val="hybridMultilevel"/>
    <w:tmpl w:val="1258FD88"/>
    <w:lvl w:ilvl="0" w:tplc="42948E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98246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EFC6F1F"/>
    <w:multiLevelType w:val="hybridMultilevel"/>
    <w:tmpl w:val="A22E4E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5148623">
    <w:abstractNumId w:val="31"/>
  </w:num>
  <w:num w:numId="2" w16cid:durableId="403652157">
    <w:abstractNumId w:val="20"/>
  </w:num>
  <w:num w:numId="3" w16cid:durableId="949968980">
    <w:abstractNumId w:val="24"/>
  </w:num>
  <w:num w:numId="4" w16cid:durableId="1498837868">
    <w:abstractNumId w:val="22"/>
  </w:num>
  <w:num w:numId="5" w16cid:durableId="782265100">
    <w:abstractNumId w:val="25"/>
  </w:num>
  <w:num w:numId="6" w16cid:durableId="1916815313">
    <w:abstractNumId w:val="27"/>
  </w:num>
  <w:num w:numId="7" w16cid:durableId="1423405655">
    <w:abstractNumId w:val="16"/>
  </w:num>
  <w:num w:numId="8" w16cid:durableId="805007574">
    <w:abstractNumId w:val="36"/>
  </w:num>
  <w:num w:numId="9" w16cid:durableId="1547183442">
    <w:abstractNumId w:val="17"/>
  </w:num>
  <w:num w:numId="10" w16cid:durableId="885801935">
    <w:abstractNumId w:val="37"/>
  </w:num>
  <w:num w:numId="11" w16cid:durableId="630744719">
    <w:abstractNumId w:val="32"/>
  </w:num>
  <w:num w:numId="12" w16cid:durableId="1608348431">
    <w:abstractNumId w:val="15"/>
  </w:num>
  <w:num w:numId="13" w16cid:durableId="1068772967">
    <w:abstractNumId w:val="46"/>
  </w:num>
  <w:num w:numId="14" w16cid:durableId="732704984">
    <w:abstractNumId w:val="7"/>
  </w:num>
  <w:num w:numId="15" w16cid:durableId="1786197574">
    <w:abstractNumId w:val="42"/>
  </w:num>
  <w:num w:numId="16" w16cid:durableId="640503509">
    <w:abstractNumId w:val="12"/>
  </w:num>
  <w:num w:numId="17" w16cid:durableId="1205292062">
    <w:abstractNumId w:val="38"/>
  </w:num>
  <w:num w:numId="18" w16cid:durableId="906887176">
    <w:abstractNumId w:val="3"/>
  </w:num>
  <w:num w:numId="19" w16cid:durableId="518852490">
    <w:abstractNumId w:val="14"/>
  </w:num>
  <w:num w:numId="20" w16cid:durableId="649287976">
    <w:abstractNumId w:val="21"/>
  </w:num>
  <w:num w:numId="21" w16cid:durableId="1320696664">
    <w:abstractNumId w:val="6"/>
  </w:num>
  <w:num w:numId="22" w16cid:durableId="732586257">
    <w:abstractNumId w:val="41"/>
  </w:num>
  <w:num w:numId="23" w16cid:durableId="459999100">
    <w:abstractNumId w:val="40"/>
  </w:num>
  <w:num w:numId="24" w16cid:durableId="184372827">
    <w:abstractNumId w:val="28"/>
  </w:num>
  <w:num w:numId="25" w16cid:durableId="1514421556">
    <w:abstractNumId w:val="35"/>
  </w:num>
  <w:num w:numId="26" w16cid:durableId="167139110">
    <w:abstractNumId w:val="13"/>
  </w:num>
  <w:num w:numId="27" w16cid:durableId="2056927551">
    <w:abstractNumId w:val="8"/>
  </w:num>
  <w:num w:numId="28" w16cid:durableId="80029508">
    <w:abstractNumId w:val="33"/>
  </w:num>
  <w:num w:numId="29" w16cid:durableId="528689112">
    <w:abstractNumId w:val="4"/>
  </w:num>
  <w:num w:numId="30" w16cid:durableId="1528518068">
    <w:abstractNumId w:val="5"/>
  </w:num>
  <w:num w:numId="31" w16cid:durableId="1888376222">
    <w:abstractNumId w:val="11"/>
  </w:num>
  <w:num w:numId="32" w16cid:durableId="798449457">
    <w:abstractNumId w:val="39"/>
  </w:num>
  <w:num w:numId="33" w16cid:durableId="455179664">
    <w:abstractNumId w:val="23"/>
  </w:num>
  <w:num w:numId="34" w16cid:durableId="40592253">
    <w:abstractNumId w:val="45"/>
  </w:num>
  <w:num w:numId="35" w16cid:durableId="342051902">
    <w:abstractNumId w:val="30"/>
  </w:num>
  <w:num w:numId="36" w16cid:durableId="877625323">
    <w:abstractNumId w:val="2"/>
  </w:num>
  <w:num w:numId="37" w16cid:durableId="1822580988">
    <w:abstractNumId w:val="44"/>
  </w:num>
  <w:num w:numId="38" w16cid:durableId="1160930368">
    <w:abstractNumId w:val="19"/>
  </w:num>
  <w:num w:numId="39" w16cid:durableId="1308434327">
    <w:abstractNumId w:val="47"/>
  </w:num>
  <w:num w:numId="40" w16cid:durableId="1752387157">
    <w:abstractNumId w:val="34"/>
  </w:num>
  <w:num w:numId="41" w16cid:durableId="1206792615">
    <w:abstractNumId w:val="0"/>
  </w:num>
  <w:num w:numId="42" w16cid:durableId="206844284">
    <w:abstractNumId w:val="1"/>
  </w:num>
  <w:num w:numId="43" w16cid:durableId="52504526">
    <w:abstractNumId w:val="29"/>
  </w:num>
  <w:num w:numId="44" w16cid:durableId="1829327460">
    <w:abstractNumId w:val="9"/>
  </w:num>
  <w:num w:numId="45" w16cid:durableId="1482188583">
    <w:abstractNumId w:val="10"/>
  </w:num>
  <w:num w:numId="46" w16cid:durableId="157430567">
    <w:abstractNumId w:val="18"/>
  </w:num>
  <w:num w:numId="47" w16cid:durableId="2065830156">
    <w:abstractNumId w:val="26"/>
  </w:num>
  <w:num w:numId="48" w16cid:durableId="46762526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014"/>
    <w:rsid w:val="00004555"/>
    <w:rsid w:val="00005E09"/>
    <w:rsid w:val="00011032"/>
    <w:rsid w:val="00020370"/>
    <w:rsid w:val="00021F43"/>
    <w:rsid w:val="00027CEC"/>
    <w:rsid w:val="00033D21"/>
    <w:rsid w:val="00033F44"/>
    <w:rsid w:val="00041AE7"/>
    <w:rsid w:val="0004391D"/>
    <w:rsid w:val="00046C74"/>
    <w:rsid w:val="0004723E"/>
    <w:rsid w:val="00047A20"/>
    <w:rsid w:val="00050B79"/>
    <w:rsid w:val="00057E7D"/>
    <w:rsid w:val="000613CE"/>
    <w:rsid w:val="00067B6C"/>
    <w:rsid w:val="00067DFB"/>
    <w:rsid w:val="0007271D"/>
    <w:rsid w:val="00076E72"/>
    <w:rsid w:val="00086ED6"/>
    <w:rsid w:val="000A0E49"/>
    <w:rsid w:val="000A4FB0"/>
    <w:rsid w:val="000B14FC"/>
    <w:rsid w:val="000B2548"/>
    <w:rsid w:val="000B4457"/>
    <w:rsid w:val="000D17B9"/>
    <w:rsid w:val="000D5807"/>
    <w:rsid w:val="000E6D53"/>
    <w:rsid w:val="000F3106"/>
    <w:rsid w:val="0010037A"/>
    <w:rsid w:val="00100D91"/>
    <w:rsid w:val="001010F4"/>
    <w:rsid w:val="001037D5"/>
    <w:rsid w:val="001038C7"/>
    <w:rsid w:val="001060C0"/>
    <w:rsid w:val="00112E62"/>
    <w:rsid w:val="001208C7"/>
    <w:rsid w:val="001230B6"/>
    <w:rsid w:val="00123ECF"/>
    <w:rsid w:val="001419A7"/>
    <w:rsid w:val="00142817"/>
    <w:rsid w:val="0014309F"/>
    <w:rsid w:val="001464BF"/>
    <w:rsid w:val="0014789E"/>
    <w:rsid w:val="00147E47"/>
    <w:rsid w:val="001532B1"/>
    <w:rsid w:val="001574BC"/>
    <w:rsid w:val="00161259"/>
    <w:rsid w:val="00164631"/>
    <w:rsid w:val="00172F62"/>
    <w:rsid w:val="00173389"/>
    <w:rsid w:val="00182393"/>
    <w:rsid w:val="0018390F"/>
    <w:rsid w:val="00190D4E"/>
    <w:rsid w:val="00191276"/>
    <w:rsid w:val="00192D02"/>
    <w:rsid w:val="001938A3"/>
    <w:rsid w:val="001942DC"/>
    <w:rsid w:val="00194310"/>
    <w:rsid w:val="001A049A"/>
    <w:rsid w:val="001A0E88"/>
    <w:rsid w:val="001A7E09"/>
    <w:rsid w:val="001B2FBD"/>
    <w:rsid w:val="001B354F"/>
    <w:rsid w:val="001B50C3"/>
    <w:rsid w:val="001C7255"/>
    <w:rsid w:val="001D2832"/>
    <w:rsid w:val="001D61F6"/>
    <w:rsid w:val="001D729B"/>
    <w:rsid w:val="001D7FAC"/>
    <w:rsid w:val="001E3CB7"/>
    <w:rsid w:val="001E3FF0"/>
    <w:rsid w:val="001E4A70"/>
    <w:rsid w:val="001E62B5"/>
    <w:rsid w:val="001E7743"/>
    <w:rsid w:val="001E7C28"/>
    <w:rsid w:val="001F2F63"/>
    <w:rsid w:val="001F5BEB"/>
    <w:rsid w:val="001F67BF"/>
    <w:rsid w:val="00200CDD"/>
    <w:rsid w:val="002076D8"/>
    <w:rsid w:val="00221D8B"/>
    <w:rsid w:val="00226DE5"/>
    <w:rsid w:val="00233BCD"/>
    <w:rsid w:val="00235E0B"/>
    <w:rsid w:val="00237362"/>
    <w:rsid w:val="00240E5F"/>
    <w:rsid w:val="00246D87"/>
    <w:rsid w:val="0025079E"/>
    <w:rsid w:val="00252C29"/>
    <w:rsid w:val="00255163"/>
    <w:rsid w:val="00261C45"/>
    <w:rsid w:val="00261F64"/>
    <w:rsid w:val="00266906"/>
    <w:rsid w:val="002709DD"/>
    <w:rsid w:val="00272848"/>
    <w:rsid w:val="002766B0"/>
    <w:rsid w:val="002860D5"/>
    <w:rsid w:val="00292014"/>
    <w:rsid w:val="00292C42"/>
    <w:rsid w:val="00295252"/>
    <w:rsid w:val="002959E4"/>
    <w:rsid w:val="002A5290"/>
    <w:rsid w:val="002B1F6C"/>
    <w:rsid w:val="002C0495"/>
    <w:rsid w:val="002C0A21"/>
    <w:rsid w:val="002C1486"/>
    <w:rsid w:val="002C193B"/>
    <w:rsid w:val="002C221A"/>
    <w:rsid w:val="002C3191"/>
    <w:rsid w:val="002C428A"/>
    <w:rsid w:val="002D4D98"/>
    <w:rsid w:val="002D5EDC"/>
    <w:rsid w:val="002E52F5"/>
    <w:rsid w:val="002F466F"/>
    <w:rsid w:val="002F67A9"/>
    <w:rsid w:val="0030513C"/>
    <w:rsid w:val="003051CF"/>
    <w:rsid w:val="003110C8"/>
    <w:rsid w:val="003254D3"/>
    <w:rsid w:val="00330D44"/>
    <w:rsid w:val="00332264"/>
    <w:rsid w:val="003336C2"/>
    <w:rsid w:val="00337BAC"/>
    <w:rsid w:val="00343157"/>
    <w:rsid w:val="00343981"/>
    <w:rsid w:val="00346882"/>
    <w:rsid w:val="00351305"/>
    <w:rsid w:val="00351F82"/>
    <w:rsid w:val="003624B8"/>
    <w:rsid w:val="003711EC"/>
    <w:rsid w:val="003773BD"/>
    <w:rsid w:val="00377C4A"/>
    <w:rsid w:val="00381440"/>
    <w:rsid w:val="00383540"/>
    <w:rsid w:val="003857D5"/>
    <w:rsid w:val="0039749D"/>
    <w:rsid w:val="003A18B0"/>
    <w:rsid w:val="003B008D"/>
    <w:rsid w:val="003B4FFF"/>
    <w:rsid w:val="003B6B1F"/>
    <w:rsid w:val="003C30F2"/>
    <w:rsid w:val="003C5185"/>
    <w:rsid w:val="003C7234"/>
    <w:rsid w:val="003D33BA"/>
    <w:rsid w:val="003D71EE"/>
    <w:rsid w:val="003E1D1D"/>
    <w:rsid w:val="003E7780"/>
    <w:rsid w:val="003F1593"/>
    <w:rsid w:val="00407FE7"/>
    <w:rsid w:val="00412B60"/>
    <w:rsid w:val="00412E20"/>
    <w:rsid w:val="00413E2E"/>
    <w:rsid w:val="00414451"/>
    <w:rsid w:val="00416E14"/>
    <w:rsid w:val="0042065C"/>
    <w:rsid w:val="0042662C"/>
    <w:rsid w:val="004303A2"/>
    <w:rsid w:val="00431685"/>
    <w:rsid w:val="00431F0A"/>
    <w:rsid w:val="00432218"/>
    <w:rsid w:val="00433DDE"/>
    <w:rsid w:val="00444047"/>
    <w:rsid w:val="0045684A"/>
    <w:rsid w:val="00464DF0"/>
    <w:rsid w:val="00485103"/>
    <w:rsid w:val="00485586"/>
    <w:rsid w:val="004861B8"/>
    <w:rsid w:val="004975BA"/>
    <w:rsid w:val="004A40D0"/>
    <w:rsid w:val="004A4ED0"/>
    <w:rsid w:val="004A5107"/>
    <w:rsid w:val="004B7033"/>
    <w:rsid w:val="004C1011"/>
    <w:rsid w:val="004C2EE0"/>
    <w:rsid w:val="004C4398"/>
    <w:rsid w:val="004C4CF6"/>
    <w:rsid w:val="004C51DE"/>
    <w:rsid w:val="004C5A71"/>
    <w:rsid w:val="004C6027"/>
    <w:rsid w:val="004C64EA"/>
    <w:rsid w:val="004D6574"/>
    <w:rsid w:val="004D6BB4"/>
    <w:rsid w:val="004E6C6C"/>
    <w:rsid w:val="004F06D7"/>
    <w:rsid w:val="004F1D20"/>
    <w:rsid w:val="00501A39"/>
    <w:rsid w:val="00510279"/>
    <w:rsid w:val="00512344"/>
    <w:rsid w:val="005206C2"/>
    <w:rsid w:val="00523464"/>
    <w:rsid w:val="00525BEE"/>
    <w:rsid w:val="0052714F"/>
    <w:rsid w:val="00535B2A"/>
    <w:rsid w:val="00546DA5"/>
    <w:rsid w:val="00551CFB"/>
    <w:rsid w:val="00553323"/>
    <w:rsid w:val="00556025"/>
    <w:rsid w:val="00560FEE"/>
    <w:rsid w:val="00561C1A"/>
    <w:rsid w:val="005677BB"/>
    <w:rsid w:val="00577694"/>
    <w:rsid w:val="00592F09"/>
    <w:rsid w:val="005A6D83"/>
    <w:rsid w:val="005B15A1"/>
    <w:rsid w:val="005B2324"/>
    <w:rsid w:val="005C261A"/>
    <w:rsid w:val="005C549B"/>
    <w:rsid w:val="005D1306"/>
    <w:rsid w:val="005E0B30"/>
    <w:rsid w:val="005E0EB2"/>
    <w:rsid w:val="005E1305"/>
    <w:rsid w:val="005E31A9"/>
    <w:rsid w:val="005E5BC7"/>
    <w:rsid w:val="005F2498"/>
    <w:rsid w:val="005F3D1E"/>
    <w:rsid w:val="005F6D0F"/>
    <w:rsid w:val="006107F0"/>
    <w:rsid w:val="006203A0"/>
    <w:rsid w:val="006230E2"/>
    <w:rsid w:val="006262F3"/>
    <w:rsid w:val="0062648E"/>
    <w:rsid w:val="006269F2"/>
    <w:rsid w:val="00631478"/>
    <w:rsid w:val="00633389"/>
    <w:rsid w:val="00634299"/>
    <w:rsid w:val="006478A1"/>
    <w:rsid w:val="00652069"/>
    <w:rsid w:val="00652F37"/>
    <w:rsid w:val="00653A9C"/>
    <w:rsid w:val="00654A5A"/>
    <w:rsid w:val="00671BCF"/>
    <w:rsid w:val="006734EC"/>
    <w:rsid w:val="00674EEA"/>
    <w:rsid w:val="006800C6"/>
    <w:rsid w:val="00694BB3"/>
    <w:rsid w:val="006974E5"/>
    <w:rsid w:val="0069769B"/>
    <w:rsid w:val="006A024D"/>
    <w:rsid w:val="006A228A"/>
    <w:rsid w:val="006A3F93"/>
    <w:rsid w:val="006C3A38"/>
    <w:rsid w:val="006D2F55"/>
    <w:rsid w:val="006D364B"/>
    <w:rsid w:val="006D3F1B"/>
    <w:rsid w:val="006E52A4"/>
    <w:rsid w:val="006E6C7F"/>
    <w:rsid w:val="006F531E"/>
    <w:rsid w:val="006F7E89"/>
    <w:rsid w:val="007010AA"/>
    <w:rsid w:val="0070300C"/>
    <w:rsid w:val="00704AAD"/>
    <w:rsid w:val="007058D9"/>
    <w:rsid w:val="00706F47"/>
    <w:rsid w:val="00707ED2"/>
    <w:rsid w:val="00711FEE"/>
    <w:rsid w:val="00725517"/>
    <w:rsid w:val="007275AE"/>
    <w:rsid w:val="007411F7"/>
    <w:rsid w:val="007464A2"/>
    <w:rsid w:val="00754D4F"/>
    <w:rsid w:val="00763D83"/>
    <w:rsid w:val="0077332B"/>
    <w:rsid w:val="007742AD"/>
    <w:rsid w:val="007756FA"/>
    <w:rsid w:val="00775F89"/>
    <w:rsid w:val="0078289A"/>
    <w:rsid w:val="0079069D"/>
    <w:rsid w:val="007A09C7"/>
    <w:rsid w:val="007A5DF7"/>
    <w:rsid w:val="007A65B0"/>
    <w:rsid w:val="007B315F"/>
    <w:rsid w:val="007B4650"/>
    <w:rsid w:val="007B50D0"/>
    <w:rsid w:val="007C1E80"/>
    <w:rsid w:val="007D448D"/>
    <w:rsid w:val="007D60DD"/>
    <w:rsid w:val="007E2989"/>
    <w:rsid w:val="007F6473"/>
    <w:rsid w:val="007F767F"/>
    <w:rsid w:val="00801DCC"/>
    <w:rsid w:val="00806C2E"/>
    <w:rsid w:val="00816740"/>
    <w:rsid w:val="00824132"/>
    <w:rsid w:val="008270A2"/>
    <w:rsid w:val="00836DD0"/>
    <w:rsid w:val="00843D51"/>
    <w:rsid w:val="00844CAE"/>
    <w:rsid w:val="00845E6B"/>
    <w:rsid w:val="008467DC"/>
    <w:rsid w:val="00846B55"/>
    <w:rsid w:val="00862C82"/>
    <w:rsid w:val="00862D1D"/>
    <w:rsid w:val="00867CD8"/>
    <w:rsid w:val="00870255"/>
    <w:rsid w:val="00870FE2"/>
    <w:rsid w:val="00871C75"/>
    <w:rsid w:val="00876C5F"/>
    <w:rsid w:val="00880117"/>
    <w:rsid w:val="00880C45"/>
    <w:rsid w:val="00892AE4"/>
    <w:rsid w:val="00894E44"/>
    <w:rsid w:val="008B26CE"/>
    <w:rsid w:val="008B2740"/>
    <w:rsid w:val="008B36A5"/>
    <w:rsid w:val="008B447D"/>
    <w:rsid w:val="008B4751"/>
    <w:rsid w:val="008C278D"/>
    <w:rsid w:val="008C6A50"/>
    <w:rsid w:val="008D3A80"/>
    <w:rsid w:val="008E132D"/>
    <w:rsid w:val="008E55FD"/>
    <w:rsid w:val="008E6CD4"/>
    <w:rsid w:val="008E7CAE"/>
    <w:rsid w:val="008F0136"/>
    <w:rsid w:val="008F2E8C"/>
    <w:rsid w:val="009069E2"/>
    <w:rsid w:val="00920D92"/>
    <w:rsid w:val="00921DB0"/>
    <w:rsid w:val="009230CB"/>
    <w:rsid w:val="00926479"/>
    <w:rsid w:val="00930461"/>
    <w:rsid w:val="0093392F"/>
    <w:rsid w:val="0093513C"/>
    <w:rsid w:val="00941C40"/>
    <w:rsid w:val="0095138B"/>
    <w:rsid w:val="0095290B"/>
    <w:rsid w:val="00953CD5"/>
    <w:rsid w:val="00963A0C"/>
    <w:rsid w:val="00963CFB"/>
    <w:rsid w:val="009648EB"/>
    <w:rsid w:val="00967BCC"/>
    <w:rsid w:val="0097582C"/>
    <w:rsid w:val="00980EDE"/>
    <w:rsid w:val="00981C45"/>
    <w:rsid w:val="00983748"/>
    <w:rsid w:val="00984183"/>
    <w:rsid w:val="00986362"/>
    <w:rsid w:val="00987AFC"/>
    <w:rsid w:val="00995731"/>
    <w:rsid w:val="009966CF"/>
    <w:rsid w:val="00996849"/>
    <w:rsid w:val="009A051B"/>
    <w:rsid w:val="009A2A11"/>
    <w:rsid w:val="009B7B8C"/>
    <w:rsid w:val="009C03A4"/>
    <w:rsid w:val="009C0696"/>
    <w:rsid w:val="009C1E8C"/>
    <w:rsid w:val="009C4020"/>
    <w:rsid w:val="009D76CC"/>
    <w:rsid w:val="009E043B"/>
    <w:rsid w:val="009E5EF5"/>
    <w:rsid w:val="009E708C"/>
    <w:rsid w:val="00A040A2"/>
    <w:rsid w:val="00A04173"/>
    <w:rsid w:val="00A04B34"/>
    <w:rsid w:val="00A071D3"/>
    <w:rsid w:val="00A15B08"/>
    <w:rsid w:val="00A16CB8"/>
    <w:rsid w:val="00A17084"/>
    <w:rsid w:val="00A17FB2"/>
    <w:rsid w:val="00A24E53"/>
    <w:rsid w:val="00A311CA"/>
    <w:rsid w:val="00A3219C"/>
    <w:rsid w:val="00A34261"/>
    <w:rsid w:val="00A34A8B"/>
    <w:rsid w:val="00A37CA9"/>
    <w:rsid w:val="00A509C7"/>
    <w:rsid w:val="00A50F11"/>
    <w:rsid w:val="00A51E5B"/>
    <w:rsid w:val="00A57E74"/>
    <w:rsid w:val="00A622D6"/>
    <w:rsid w:val="00A64BB4"/>
    <w:rsid w:val="00A734EE"/>
    <w:rsid w:val="00A804F7"/>
    <w:rsid w:val="00A81A35"/>
    <w:rsid w:val="00A85454"/>
    <w:rsid w:val="00A86AD6"/>
    <w:rsid w:val="00A90D9A"/>
    <w:rsid w:val="00A92483"/>
    <w:rsid w:val="00A93C28"/>
    <w:rsid w:val="00A96A54"/>
    <w:rsid w:val="00AA1DAD"/>
    <w:rsid w:val="00AA2A1D"/>
    <w:rsid w:val="00AA5293"/>
    <w:rsid w:val="00AA7870"/>
    <w:rsid w:val="00AB59AC"/>
    <w:rsid w:val="00AC13E7"/>
    <w:rsid w:val="00AD2A54"/>
    <w:rsid w:val="00AD5786"/>
    <w:rsid w:val="00AE3194"/>
    <w:rsid w:val="00AE59A7"/>
    <w:rsid w:val="00AE76B6"/>
    <w:rsid w:val="00AE7F0C"/>
    <w:rsid w:val="00AF04F7"/>
    <w:rsid w:val="00AF2B5C"/>
    <w:rsid w:val="00AF42A7"/>
    <w:rsid w:val="00AF43B3"/>
    <w:rsid w:val="00B01BF6"/>
    <w:rsid w:val="00B1587E"/>
    <w:rsid w:val="00B16909"/>
    <w:rsid w:val="00B248E9"/>
    <w:rsid w:val="00B256D0"/>
    <w:rsid w:val="00B51D17"/>
    <w:rsid w:val="00B56A22"/>
    <w:rsid w:val="00B573F6"/>
    <w:rsid w:val="00B623F3"/>
    <w:rsid w:val="00B62507"/>
    <w:rsid w:val="00B631AC"/>
    <w:rsid w:val="00B636E8"/>
    <w:rsid w:val="00B70B43"/>
    <w:rsid w:val="00B71F7A"/>
    <w:rsid w:val="00B80EC0"/>
    <w:rsid w:val="00B83DE0"/>
    <w:rsid w:val="00B86C69"/>
    <w:rsid w:val="00B87411"/>
    <w:rsid w:val="00B95530"/>
    <w:rsid w:val="00B960BB"/>
    <w:rsid w:val="00B96104"/>
    <w:rsid w:val="00B97CE8"/>
    <w:rsid w:val="00BA0A6D"/>
    <w:rsid w:val="00BA1480"/>
    <w:rsid w:val="00BA3064"/>
    <w:rsid w:val="00BB5912"/>
    <w:rsid w:val="00BC0797"/>
    <w:rsid w:val="00BC43B0"/>
    <w:rsid w:val="00BD09A4"/>
    <w:rsid w:val="00BD24F3"/>
    <w:rsid w:val="00BD5C4C"/>
    <w:rsid w:val="00BD6EB1"/>
    <w:rsid w:val="00BE0C00"/>
    <w:rsid w:val="00BE26D5"/>
    <w:rsid w:val="00BF4983"/>
    <w:rsid w:val="00BF6E0A"/>
    <w:rsid w:val="00BF7E6E"/>
    <w:rsid w:val="00C006F6"/>
    <w:rsid w:val="00C06AD1"/>
    <w:rsid w:val="00C07E21"/>
    <w:rsid w:val="00C15073"/>
    <w:rsid w:val="00C17B23"/>
    <w:rsid w:val="00C21F3A"/>
    <w:rsid w:val="00C323C7"/>
    <w:rsid w:val="00C32DCA"/>
    <w:rsid w:val="00C33F7C"/>
    <w:rsid w:val="00C42009"/>
    <w:rsid w:val="00C66711"/>
    <w:rsid w:val="00C70DA9"/>
    <w:rsid w:val="00C746C1"/>
    <w:rsid w:val="00C842A5"/>
    <w:rsid w:val="00C96A96"/>
    <w:rsid w:val="00CA6FDF"/>
    <w:rsid w:val="00CB6B26"/>
    <w:rsid w:val="00CC304E"/>
    <w:rsid w:val="00CC32FA"/>
    <w:rsid w:val="00CD22E5"/>
    <w:rsid w:val="00CD5AEC"/>
    <w:rsid w:val="00CE2732"/>
    <w:rsid w:val="00CE4F8A"/>
    <w:rsid w:val="00CE6178"/>
    <w:rsid w:val="00CF018C"/>
    <w:rsid w:val="00CF0475"/>
    <w:rsid w:val="00D01C85"/>
    <w:rsid w:val="00D129AA"/>
    <w:rsid w:val="00D16891"/>
    <w:rsid w:val="00D201D4"/>
    <w:rsid w:val="00D204D7"/>
    <w:rsid w:val="00D208AF"/>
    <w:rsid w:val="00D21002"/>
    <w:rsid w:val="00D24D9C"/>
    <w:rsid w:val="00D36509"/>
    <w:rsid w:val="00D41E3A"/>
    <w:rsid w:val="00D41F54"/>
    <w:rsid w:val="00D47EB2"/>
    <w:rsid w:val="00D513CE"/>
    <w:rsid w:val="00D52537"/>
    <w:rsid w:val="00D571FE"/>
    <w:rsid w:val="00D57C2B"/>
    <w:rsid w:val="00D6016D"/>
    <w:rsid w:val="00D70173"/>
    <w:rsid w:val="00D7645B"/>
    <w:rsid w:val="00D77B4B"/>
    <w:rsid w:val="00D84C2D"/>
    <w:rsid w:val="00D861DB"/>
    <w:rsid w:val="00D91A26"/>
    <w:rsid w:val="00D92116"/>
    <w:rsid w:val="00DA67DA"/>
    <w:rsid w:val="00DB4B0D"/>
    <w:rsid w:val="00DB7B93"/>
    <w:rsid w:val="00DB7B95"/>
    <w:rsid w:val="00DC1586"/>
    <w:rsid w:val="00DC1A57"/>
    <w:rsid w:val="00DC3397"/>
    <w:rsid w:val="00DC3B8A"/>
    <w:rsid w:val="00DC532B"/>
    <w:rsid w:val="00DC5E58"/>
    <w:rsid w:val="00DD24B4"/>
    <w:rsid w:val="00DD3B16"/>
    <w:rsid w:val="00DD404B"/>
    <w:rsid w:val="00DE5B2C"/>
    <w:rsid w:val="00DF0356"/>
    <w:rsid w:val="00DF595F"/>
    <w:rsid w:val="00DF7710"/>
    <w:rsid w:val="00DF7C1F"/>
    <w:rsid w:val="00E00C6B"/>
    <w:rsid w:val="00E03967"/>
    <w:rsid w:val="00E049E0"/>
    <w:rsid w:val="00E12307"/>
    <w:rsid w:val="00E145D8"/>
    <w:rsid w:val="00E14F7E"/>
    <w:rsid w:val="00E15CCB"/>
    <w:rsid w:val="00E16B7B"/>
    <w:rsid w:val="00E25685"/>
    <w:rsid w:val="00E267EF"/>
    <w:rsid w:val="00E277EF"/>
    <w:rsid w:val="00E349EF"/>
    <w:rsid w:val="00E3686F"/>
    <w:rsid w:val="00E54F00"/>
    <w:rsid w:val="00E55551"/>
    <w:rsid w:val="00E55C18"/>
    <w:rsid w:val="00E63ADD"/>
    <w:rsid w:val="00E67872"/>
    <w:rsid w:val="00E70DF7"/>
    <w:rsid w:val="00E711E9"/>
    <w:rsid w:val="00E72E06"/>
    <w:rsid w:val="00E742A8"/>
    <w:rsid w:val="00E77790"/>
    <w:rsid w:val="00E839D0"/>
    <w:rsid w:val="00E86BFE"/>
    <w:rsid w:val="00E91640"/>
    <w:rsid w:val="00E9176C"/>
    <w:rsid w:val="00E9217E"/>
    <w:rsid w:val="00E92BE2"/>
    <w:rsid w:val="00E94C35"/>
    <w:rsid w:val="00E953F8"/>
    <w:rsid w:val="00EB34D6"/>
    <w:rsid w:val="00EB3F0B"/>
    <w:rsid w:val="00EB6B9B"/>
    <w:rsid w:val="00EC2774"/>
    <w:rsid w:val="00ED6755"/>
    <w:rsid w:val="00ED6E7F"/>
    <w:rsid w:val="00EE1849"/>
    <w:rsid w:val="00EE6B10"/>
    <w:rsid w:val="00EF250F"/>
    <w:rsid w:val="00F00829"/>
    <w:rsid w:val="00F0585D"/>
    <w:rsid w:val="00F10B46"/>
    <w:rsid w:val="00F21451"/>
    <w:rsid w:val="00F24FD5"/>
    <w:rsid w:val="00F26923"/>
    <w:rsid w:val="00F4029C"/>
    <w:rsid w:val="00F412FE"/>
    <w:rsid w:val="00F45655"/>
    <w:rsid w:val="00F51E84"/>
    <w:rsid w:val="00F538BE"/>
    <w:rsid w:val="00F54C6F"/>
    <w:rsid w:val="00F60A7C"/>
    <w:rsid w:val="00F65D16"/>
    <w:rsid w:val="00F7487C"/>
    <w:rsid w:val="00F80E16"/>
    <w:rsid w:val="00F84F25"/>
    <w:rsid w:val="00F875E7"/>
    <w:rsid w:val="00F93911"/>
    <w:rsid w:val="00F95A42"/>
    <w:rsid w:val="00F96102"/>
    <w:rsid w:val="00FA221C"/>
    <w:rsid w:val="00FB03B6"/>
    <w:rsid w:val="00FB2639"/>
    <w:rsid w:val="00FB2AD5"/>
    <w:rsid w:val="00FB4DB0"/>
    <w:rsid w:val="00FC64D3"/>
    <w:rsid w:val="00FD138C"/>
    <w:rsid w:val="00FD14AD"/>
    <w:rsid w:val="00FE2FEE"/>
    <w:rsid w:val="00FE6656"/>
    <w:rsid w:val="00FF4921"/>
    <w:rsid w:val="00FF4D03"/>
    <w:rsid w:val="00FF62CA"/>
    <w:rsid w:val="00FF6DC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F3547"/>
  <w15:docId w15:val="{AB409598-2920-442A-A12F-ECD8FAE7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2307"/>
    <w:rPr>
      <w:sz w:val="24"/>
      <w:szCs w:val="24"/>
    </w:rPr>
  </w:style>
  <w:style w:type="paragraph" w:styleId="Titolo1">
    <w:name w:val="heading 1"/>
    <w:basedOn w:val="Normale"/>
    <w:next w:val="Normale"/>
    <w:qFormat/>
    <w:rsid w:val="00E12307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E12307"/>
    <w:pPr>
      <w:keepNext/>
      <w:jc w:val="center"/>
      <w:outlineLvl w:val="1"/>
    </w:pPr>
    <w:rPr>
      <w:b/>
      <w:sz w:val="28"/>
      <w:szCs w:val="20"/>
    </w:rPr>
  </w:style>
  <w:style w:type="paragraph" w:styleId="Titolo3">
    <w:name w:val="heading 3"/>
    <w:basedOn w:val="Normale"/>
    <w:next w:val="Normale"/>
    <w:qFormat/>
    <w:rsid w:val="00E12307"/>
    <w:pPr>
      <w:keepNext/>
      <w:spacing w:line="360" w:lineRule="auto"/>
      <w:jc w:val="center"/>
      <w:outlineLvl w:val="2"/>
    </w:pPr>
    <w:rPr>
      <w:smallCaps/>
      <w:sz w:val="36"/>
      <w:szCs w:val="20"/>
    </w:rPr>
  </w:style>
  <w:style w:type="paragraph" w:styleId="Titolo4">
    <w:name w:val="heading 4"/>
    <w:basedOn w:val="Normale"/>
    <w:next w:val="Normale"/>
    <w:qFormat/>
    <w:rsid w:val="00E12307"/>
    <w:pPr>
      <w:keepNext/>
      <w:spacing w:line="360" w:lineRule="auto"/>
      <w:jc w:val="center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rsid w:val="00E12307"/>
    <w:pPr>
      <w:keepNext/>
      <w:widowControl w:val="0"/>
      <w:spacing w:line="479" w:lineRule="atLeast"/>
      <w:jc w:val="center"/>
      <w:outlineLvl w:val="4"/>
    </w:pPr>
    <w:rPr>
      <w:b/>
      <w:sz w:val="22"/>
      <w:szCs w:val="20"/>
    </w:rPr>
  </w:style>
  <w:style w:type="paragraph" w:styleId="Titolo6">
    <w:name w:val="heading 6"/>
    <w:basedOn w:val="Normale"/>
    <w:next w:val="Normale"/>
    <w:qFormat/>
    <w:rsid w:val="00E12307"/>
    <w:pPr>
      <w:keepNext/>
      <w:spacing w:line="380" w:lineRule="exact"/>
      <w:jc w:val="center"/>
      <w:outlineLvl w:val="5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2307"/>
    <w:pPr>
      <w:tabs>
        <w:tab w:val="center" w:pos="4819"/>
        <w:tab w:val="right" w:pos="9638"/>
      </w:tabs>
    </w:pPr>
    <w:rPr>
      <w:szCs w:val="20"/>
    </w:rPr>
  </w:style>
  <w:style w:type="paragraph" w:styleId="Rientrocorpodeltesto">
    <w:name w:val="Body Text Indent"/>
    <w:basedOn w:val="Normale"/>
    <w:rsid w:val="00E12307"/>
    <w:pPr>
      <w:spacing w:line="360" w:lineRule="auto"/>
      <w:ind w:firstLine="426"/>
      <w:jc w:val="both"/>
    </w:pPr>
    <w:rPr>
      <w:szCs w:val="20"/>
    </w:rPr>
  </w:style>
  <w:style w:type="paragraph" w:styleId="Rientrocorpodeltesto2">
    <w:name w:val="Body Text Indent 2"/>
    <w:basedOn w:val="Normale"/>
    <w:rsid w:val="00E12307"/>
    <w:pPr>
      <w:spacing w:line="360" w:lineRule="auto"/>
      <w:ind w:firstLine="567"/>
      <w:jc w:val="both"/>
    </w:pPr>
    <w:rPr>
      <w:szCs w:val="20"/>
    </w:rPr>
  </w:style>
  <w:style w:type="paragraph" w:styleId="Corpotesto">
    <w:name w:val="Body Text"/>
    <w:basedOn w:val="Normale"/>
    <w:rsid w:val="00E12307"/>
    <w:pPr>
      <w:spacing w:line="360" w:lineRule="auto"/>
      <w:jc w:val="both"/>
    </w:pPr>
    <w:rPr>
      <w:szCs w:val="20"/>
    </w:rPr>
  </w:style>
  <w:style w:type="paragraph" w:styleId="Titolo">
    <w:name w:val="Title"/>
    <w:basedOn w:val="Normale"/>
    <w:qFormat/>
    <w:rsid w:val="00E12307"/>
    <w:pPr>
      <w:shd w:val="pct20" w:color="auto" w:fill="auto"/>
      <w:jc w:val="center"/>
    </w:pPr>
    <w:rPr>
      <w:b/>
      <w:sz w:val="36"/>
      <w:szCs w:val="20"/>
    </w:rPr>
  </w:style>
  <w:style w:type="character" w:styleId="Numeropagina">
    <w:name w:val="page number"/>
    <w:basedOn w:val="Carpredefinitoparagrafo"/>
    <w:rsid w:val="00E12307"/>
  </w:style>
  <w:style w:type="paragraph" w:styleId="Testonotaapidipagina">
    <w:name w:val="footnote text"/>
    <w:basedOn w:val="Normale"/>
    <w:semiHidden/>
    <w:rsid w:val="00E1230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12307"/>
    <w:rPr>
      <w:vertAlign w:val="superscript"/>
    </w:rPr>
  </w:style>
  <w:style w:type="paragraph" w:styleId="Rientrocorpodeltesto3">
    <w:name w:val="Body Text Indent 3"/>
    <w:basedOn w:val="Normale"/>
    <w:rsid w:val="00E12307"/>
    <w:pPr>
      <w:spacing w:line="380" w:lineRule="exact"/>
      <w:ind w:hanging="42"/>
    </w:pPr>
    <w:rPr>
      <w:bCs/>
    </w:rPr>
  </w:style>
  <w:style w:type="paragraph" w:styleId="Paragrafoelenco">
    <w:name w:val="List Paragraph"/>
    <w:basedOn w:val="Normale"/>
    <w:uiPriority w:val="34"/>
    <w:qFormat/>
    <w:rsid w:val="007756FA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6262F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262F3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5F3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F3D1E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nhideWhenUsed/>
    <w:rsid w:val="009513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513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3" ma:contentTypeDescription="Creare un nuovo documento." ma:contentTypeScope="" ma:versionID="ae99a4774f0f36323f7e5f1e5f9994a6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8a0aa7e2089e2edaa85179f55c7ee08b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0a08df-7308-42a9-86a7-d03a20017770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Props1.xml><?xml version="1.0" encoding="utf-8"?>
<ds:datastoreItem xmlns:ds="http://schemas.openxmlformats.org/officeDocument/2006/customXml" ds:itemID="{BB6BC748-8103-4E0E-BF40-0F8CE1EF5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5D777A-F6DA-490A-80F9-4F5E2DBF3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468e-390f-4ff8-81a7-446a1a76a3fb"/>
    <ds:schemaRef ds:uri="d3421021-d5f0-4d70-a520-1618d5899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34DB9-39E7-4136-B3CB-2B9BF3838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958DA8-212A-4BFA-A195-8863E503431F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8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RAS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RAS</dc:creator>
  <cp:lastModifiedBy>Federico Mulas</cp:lastModifiedBy>
  <cp:revision>328</cp:revision>
  <cp:lastPrinted>2020-01-13T11:34:00Z</cp:lastPrinted>
  <dcterms:created xsi:type="dcterms:W3CDTF">2023-03-02T11:08:00Z</dcterms:created>
  <dcterms:modified xsi:type="dcterms:W3CDTF">2025-11-12T15:28:00Z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  <property fmtid="{D5CDD505-2E9C-101B-9397-08002B2CF9AE}" pid="3" name="Order">
    <vt:r8>6618400</vt:r8>
  </property>
  <property fmtid="{D5CDD505-2E9C-101B-9397-08002B2CF9AE}" pid="4" name="MediaServiceImageTags">
    <vt:lpwstr/>
  </property>
</Properties>
</file>