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9788" w14:textId="35CADCFF" w:rsidR="00886766" w:rsidRPr="00DC221A" w:rsidRDefault="00F740FB">
      <w:pPr>
        <w:rPr>
          <w:rFonts w:asciiTheme="majorHAnsi" w:hAnsiTheme="majorHAnsi" w:cstheme="majorHAnsi"/>
        </w:rPr>
      </w:pPr>
      <w:r w:rsidRPr="00DC221A">
        <w:rPr>
          <w:rFonts w:asciiTheme="majorHAnsi" w:hAnsiTheme="majorHAnsi" w:cstheme="majorHAnsi"/>
        </w:rPr>
        <w:t xml:space="preserve">Modulo B – anno </w:t>
      </w:r>
      <w:r w:rsidR="00734637">
        <w:rPr>
          <w:rFonts w:asciiTheme="majorHAnsi" w:hAnsiTheme="majorHAnsi" w:cstheme="majorHAnsi"/>
        </w:rPr>
        <w:t>2025</w:t>
      </w:r>
    </w:p>
    <w:p w14:paraId="0DEA9789" w14:textId="77777777" w:rsidR="00F740FB" w:rsidRPr="00DC221A" w:rsidRDefault="00F740FB" w:rsidP="00F740FB">
      <w:pPr>
        <w:spacing w:after="0"/>
        <w:jc w:val="right"/>
        <w:rPr>
          <w:rFonts w:asciiTheme="majorHAnsi" w:hAnsiTheme="majorHAnsi" w:cstheme="majorHAnsi"/>
        </w:rPr>
      </w:pPr>
      <w:r w:rsidRPr="00DC221A">
        <w:rPr>
          <w:rFonts w:asciiTheme="majorHAnsi" w:hAnsiTheme="majorHAnsi" w:cstheme="majorHAnsi"/>
        </w:rPr>
        <w:t>Al Comune di Viddalba</w:t>
      </w:r>
    </w:p>
    <w:p w14:paraId="0DEA978A" w14:textId="77777777" w:rsidR="00F740FB" w:rsidRPr="00DC221A" w:rsidRDefault="00F740FB" w:rsidP="00F740FB">
      <w:pPr>
        <w:spacing w:after="0"/>
        <w:jc w:val="right"/>
        <w:rPr>
          <w:rFonts w:asciiTheme="majorHAnsi" w:hAnsiTheme="majorHAnsi" w:cstheme="majorHAnsi"/>
        </w:rPr>
      </w:pPr>
      <w:r w:rsidRPr="00DC221A">
        <w:rPr>
          <w:rFonts w:asciiTheme="majorHAnsi" w:hAnsiTheme="majorHAnsi" w:cstheme="majorHAnsi"/>
        </w:rPr>
        <w:t>Ufficio Servizi Socio Culturali</w:t>
      </w:r>
    </w:p>
    <w:p w14:paraId="0DEA978B" w14:textId="77777777" w:rsidR="00F740FB" w:rsidRPr="00DC221A" w:rsidRDefault="00F740FB" w:rsidP="00F740FB">
      <w:pPr>
        <w:spacing w:after="0"/>
        <w:jc w:val="right"/>
        <w:rPr>
          <w:rFonts w:asciiTheme="majorHAnsi" w:hAnsiTheme="majorHAnsi" w:cstheme="majorHAnsi"/>
        </w:rPr>
      </w:pPr>
      <w:r w:rsidRPr="00DC221A">
        <w:rPr>
          <w:rFonts w:asciiTheme="majorHAnsi" w:hAnsiTheme="majorHAnsi" w:cstheme="majorHAnsi"/>
        </w:rPr>
        <w:t xml:space="preserve">e-mail: </w:t>
      </w:r>
      <w:hyperlink r:id="rId8" w:history="1">
        <w:r w:rsidRPr="00DC221A">
          <w:rPr>
            <w:rStyle w:val="Collegamentoipertestuale"/>
            <w:rFonts w:asciiTheme="majorHAnsi" w:hAnsiTheme="majorHAnsi" w:cstheme="majorHAnsi"/>
          </w:rPr>
          <w:t>protocollo@comune.viddalba.ss.it</w:t>
        </w:r>
      </w:hyperlink>
      <w:r w:rsidRPr="00DC221A">
        <w:rPr>
          <w:rFonts w:asciiTheme="majorHAnsi" w:hAnsiTheme="majorHAnsi" w:cstheme="majorHAnsi"/>
        </w:rPr>
        <w:t xml:space="preserve"> </w:t>
      </w:r>
    </w:p>
    <w:p w14:paraId="0DEA978C" w14:textId="77777777" w:rsidR="00F740FB" w:rsidRPr="00DC221A" w:rsidRDefault="00F740FB" w:rsidP="00F740FB">
      <w:pPr>
        <w:spacing w:after="0"/>
        <w:jc w:val="right"/>
        <w:rPr>
          <w:rFonts w:asciiTheme="majorHAnsi" w:hAnsiTheme="majorHAnsi" w:cstheme="majorHAnsi"/>
        </w:rPr>
      </w:pPr>
      <w:proofErr w:type="spellStart"/>
      <w:r w:rsidRPr="00DC221A">
        <w:rPr>
          <w:rFonts w:asciiTheme="majorHAnsi" w:hAnsiTheme="majorHAnsi" w:cstheme="majorHAnsi"/>
        </w:rPr>
        <w:t>pec</w:t>
      </w:r>
      <w:proofErr w:type="spellEnd"/>
      <w:r w:rsidRPr="00DC221A">
        <w:rPr>
          <w:rFonts w:asciiTheme="majorHAnsi" w:hAnsiTheme="majorHAnsi" w:cstheme="majorHAnsi"/>
        </w:rPr>
        <w:t xml:space="preserve">: </w:t>
      </w:r>
      <w:hyperlink r:id="rId9" w:history="1">
        <w:r w:rsidRPr="00DC221A">
          <w:rPr>
            <w:rStyle w:val="Collegamentoipertestuale"/>
            <w:rFonts w:asciiTheme="majorHAnsi" w:hAnsiTheme="majorHAnsi" w:cstheme="majorHAnsi"/>
          </w:rPr>
          <w:t>comune.viddalba@legalmail.it</w:t>
        </w:r>
      </w:hyperlink>
      <w:r w:rsidRPr="00DC221A">
        <w:rPr>
          <w:rFonts w:asciiTheme="majorHAnsi" w:hAnsiTheme="majorHAnsi" w:cstheme="majorHAnsi"/>
        </w:rPr>
        <w:t xml:space="preserve"> </w:t>
      </w:r>
    </w:p>
    <w:p w14:paraId="0DEA978D" w14:textId="77777777" w:rsidR="00F740FB" w:rsidRPr="00DC221A" w:rsidRDefault="00F740FB" w:rsidP="00F740FB">
      <w:pPr>
        <w:spacing w:after="0"/>
        <w:jc w:val="right"/>
        <w:rPr>
          <w:rFonts w:asciiTheme="majorHAnsi" w:hAnsiTheme="majorHAnsi" w:cstheme="majorHAnsi"/>
        </w:rPr>
      </w:pPr>
    </w:p>
    <w:tbl>
      <w:tblPr>
        <w:tblStyle w:val="Grigliatabella"/>
        <w:tblW w:w="0" w:type="auto"/>
        <w:tblLook w:val="04A0" w:firstRow="1" w:lastRow="0" w:firstColumn="1" w:lastColumn="0" w:noHBand="0" w:noVBand="1"/>
      </w:tblPr>
      <w:tblGrid>
        <w:gridCol w:w="9628"/>
      </w:tblGrid>
      <w:tr w:rsidR="00F740FB" w:rsidRPr="00DC221A" w14:paraId="0DEA978F" w14:textId="77777777" w:rsidTr="00F740FB">
        <w:tc>
          <w:tcPr>
            <w:tcW w:w="9628" w:type="dxa"/>
          </w:tcPr>
          <w:p w14:paraId="0DEA978E" w14:textId="2DED766E" w:rsidR="00F740FB" w:rsidRPr="00DC221A" w:rsidRDefault="00F740FB" w:rsidP="00F740FB">
            <w:pPr>
              <w:jc w:val="both"/>
              <w:rPr>
                <w:rFonts w:asciiTheme="majorHAnsi" w:hAnsiTheme="majorHAnsi" w:cstheme="majorHAnsi"/>
                <w:b/>
              </w:rPr>
            </w:pPr>
            <w:r w:rsidRPr="00DC221A">
              <w:rPr>
                <w:rFonts w:asciiTheme="majorHAnsi" w:hAnsiTheme="majorHAnsi" w:cstheme="majorHAnsi"/>
                <w:b/>
              </w:rPr>
              <w:t xml:space="preserve">Oggetto: Richiesta voucher/contributi economici a titolo di rimborso delle spese sostenute nell’anno solare </w:t>
            </w:r>
            <w:r w:rsidR="00734637">
              <w:rPr>
                <w:rFonts w:asciiTheme="majorHAnsi" w:hAnsiTheme="majorHAnsi" w:cstheme="majorHAnsi"/>
                <w:b/>
              </w:rPr>
              <w:t>2025</w:t>
            </w:r>
            <w:r w:rsidRPr="00DC221A">
              <w:rPr>
                <w:rFonts w:asciiTheme="majorHAnsi" w:hAnsiTheme="majorHAnsi" w:cstheme="majorHAnsi"/>
                <w:b/>
              </w:rPr>
              <w:t xml:space="preserve"> per il servizio asili nido o similari – FSC – Decreto del 19.07.2022 del </w:t>
            </w:r>
            <w:r w:rsidR="00823D15">
              <w:rPr>
                <w:rFonts w:asciiTheme="majorHAnsi" w:hAnsiTheme="majorHAnsi" w:cstheme="majorHAnsi"/>
                <w:b/>
              </w:rPr>
              <w:t>M</w:t>
            </w:r>
            <w:r w:rsidRPr="00DC221A">
              <w:rPr>
                <w:rFonts w:asciiTheme="majorHAnsi" w:hAnsiTheme="majorHAnsi" w:cstheme="majorHAnsi"/>
                <w:b/>
              </w:rPr>
              <w:t>inistero dell’Interno.</w:t>
            </w:r>
          </w:p>
        </w:tc>
      </w:tr>
    </w:tbl>
    <w:p w14:paraId="0DEA9790" w14:textId="77777777" w:rsidR="00F740FB" w:rsidRPr="00DC221A" w:rsidRDefault="00F740FB" w:rsidP="00F740FB">
      <w:pPr>
        <w:jc w:val="both"/>
        <w:rPr>
          <w:rFonts w:asciiTheme="majorHAnsi" w:hAnsiTheme="majorHAnsi" w:cstheme="majorHAnsi"/>
        </w:rPr>
      </w:pPr>
    </w:p>
    <w:p w14:paraId="0DEA9791" w14:textId="77777777" w:rsidR="00F740FB" w:rsidRPr="00DC221A" w:rsidRDefault="00F740FB" w:rsidP="00F740FB">
      <w:pPr>
        <w:jc w:val="both"/>
        <w:rPr>
          <w:rFonts w:asciiTheme="majorHAnsi" w:hAnsiTheme="majorHAnsi" w:cstheme="majorHAnsi"/>
        </w:rPr>
      </w:pPr>
      <w:r w:rsidRPr="00DC221A">
        <w:rPr>
          <w:rFonts w:asciiTheme="majorHAnsi" w:hAnsiTheme="majorHAnsi" w:cstheme="majorHAnsi"/>
        </w:rPr>
        <w:t>I sottoscritti:</w:t>
      </w:r>
    </w:p>
    <w:p w14:paraId="0DEA9792" w14:textId="77777777" w:rsidR="00F740FB" w:rsidRPr="00DC221A" w:rsidRDefault="00F740FB" w:rsidP="00F740FB">
      <w:pPr>
        <w:spacing w:after="0"/>
        <w:jc w:val="both"/>
        <w:rPr>
          <w:rFonts w:asciiTheme="majorHAnsi" w:hAnsiTheme="majorHAnsi" w:cstheme="majorHAnsi"/>
        </w:rPr>
      </w:pPr>
      <w:r w:rsidRPr="00DC221A">
        <w:rPr>
          <w:rFonts w:asciiTheme="majorHAnsi" w:hAnsiTheme="majorHAnsi" w:cstheme="majorHAnsi"/>
        </w:rPr>
        <w:t xml:space="preserve">1.____________________________ nato/a </w:t>
      </w:r>
      <w:proofErr w:type="spellStart"/>
      <w:r w:rsidRPr="00DC221A">
        <w:rPr>
          <w:rFonts w:asciiTheme="majorHAnsi" w:hAnsiTheme="majorHAnsi" w:cstheme="majorHAnsi"/>
        </w:rPr>
        <w:t>a</w:t>
      </w:r>
      <w:proofErr w:type="spellEnd"/>
      <w:r w:rsidRPr="00DC221A">
        <w:rPr>
          <w:rFonts w:asciiTheme="majorHAnsi" w:hAnsiTheme="majorHAnsi" w:cstheme="majorHAnsi"/>
        </w:rPr>
        <w:t xml:space="preserve"> ____________________________il _____________________</w:t>
      </w:r>
    </w:p>
    <w:p w14:paraId="0DEA9793" w14:textId="77777777" w:rsidR="00F740FB" w:rsidRPr="00DC221A" w:rsidRDefault="007206AC" w:rsidP="00F740FB">
      <w:pPr>
        <w:spacing w:after="0"/>
        <w:jc w:val="both"/>
        <w:rPr>
          <w:rFonts w:asciiTheme="majorHAnsi" w:hAnsiTheme="majorHAnsi" w:cstheme="majorHAnsi"/>
        </w:rPr>
      </w:pPr>
      <w:r w:rsidRPr="00DC221A">
        <w:rPr>
          <w:rFonts w:asciiTheme="majorHAnsi" w:hAnsiTheme="majorHAnsi" w:cstheme="majorHAnsi"/>
        </w:rPr>
        <w:t>e</w:t>
      </w:r>
      <w:r w:rsidR="00F740FB" w:rsidRPr="00DC221A">
        <w:rPr>
          <w:rFonts w:asciiTheme="majorHAnsi" w:hAnsiTheme="majorHAnsi" w:cstheme="majorHAnsi"/>
        </w:rPr>
        <w:t xml:space="preserve"> residente a __________________________ in Via _______________________________ C.F._____________________________ </w:t>
      </w:r>
      <w:proofErr w:type="spellStart"/>
      <w:r w:rsidR="00F740FB" w:rsidRPr="00DC221A">
        <w:rPr>
          <w:rFonts w:asciiTheme="majorHAnsi" w:hAnsiTheme="majorHAnsi" w:cstheme="majorHAnsi"/>
        </w:rPr>
        <w:t>tel</w:t>
      </w:r>
      <w:proofErr w:type="spellEnd"/>
      <w:r w:rsidR="00F740FB" w:rsidRPr="00DC221A">
        <w:rPr>
          <w:rFonts w:asciiTheme="majorHAnsi" w:hAnsiTheme="majorHAnsi" w:cstheme="majorHAnsi"/>
        </w:rPr>
        <w:t xml:space="preserve"> _______________________ email ________________________</w:t>
      </w:r>
    </w:p>
    <w:p w14:paraId="0DEA9794" w14:textId="77777777" w:rsidR="00F740FB" w:rsidRPr="00DC221A" w:rsidRDefault="00F740FB" w:rsidP="00F740FB">
      <w:pPr>
        <w:jc w:val="both"/>
        <w:rPr>
          <w:rFonts w:asciiTheme="majorHAnsi" w:hAnsiTheme="majorHAnsi" w:cstheme="majorHAnsi"/>
        </w:rPr>
      </w:pPr>
    </w:p>
    <w:p w14:paraId="0DEA9795" w14:textId="77777777" w:rsidR="00F740FB" w:rsidRPr="00DC221A" w:rsidRDefault="00F740FB" w:rsidP="00F740FB">
      <w:pPr>
        <w:spacing w:after="0"/>
        <w:jc w:val="both"/>
        <w:rPr>
          <w:rFonts w:asciiTheme="majorHAnsi" w:hAnsiTheme="majorHAnsi" w:cstheme="majorHAnsi"/>
        </w:rPr>
      </w:pPr>
      <w:r w:rsidRPr="00DC221A">
        <w:rPr>
          <w:rFonts w:asciiTheme="majorHAnsi" w:hAnsiTheme="majorHAnsi" w:cstheme="majorHAnsi"/>
        </w:rPr>
        <w:t xml:space="preserve">2.____________________________ nato/a </w:t>
      </w:r>
      <w:proofErr w:type="spellStart"/>
      <w:r w:rsidRPr="00DC221A">
        <w:rPr>
          <w:rFonts w:asciiTheme="majorHAnsi" w:hAnsiTheme="majorHAnsi" w:cstheme="majorHAnsi"/>
        </w:rPr>
        <w:t>a</w:t>
      </w:r>
      <w:proofErr w:type="spellEnd"/>
      <w:r w:rsidRPr="00DC221A">
        <w:rPr>
          <w:rFonts w:asciiTheme="majorHAnsi" w:hAnsiTheme="majorHAnsi" w:cstheme="majorHAnsi"/>
        </w:rPr>
        <w:t xml:space="preserve"> ____________________________il _____________________</w:t>
      </w:r>
    </w:p>
    <w:p w14:paraId="0DEA9796" w14:textId="77777777" w:rsidR="00F740FB" w:rsidRPr="00DC221A" w:rsidRDefault="007206AC" w:rsidP="00F740FB">
      <w:pPr>
        <w:spacing w:after="0"/>
        <w:jc w:val="both"/>
        <w:rPr>
          <w:rFonts w:asciiTheme="majorHAnsi" w:hAnsiTheme="majorHAnsi" w:cstheme="majorHAnsi"/>
        </w:rPr>
      </w:pPr>
      <w:r w:rsidRPr="00DC221A">
        <w:rPr>
          <w:rFonts w:asciiTheme="majorHAnsi" w:hAnsiTheme="majorHAnsi" w:cstheme="majorHAnsi"/>
        </w:rPr>
        <w:t>e</w:t>
      </w:r>
      <w:r w:rsidR="00F740FB" w:rsidRPr="00DC221A">
        <w:rPr>
          <w:rFonts w:asciiTheme="majorHAnsi" w:hAnsiTheme="majorHAnsi" w:cstheme="majorHAnsi"/>
        </w:rPr>
        <w:t xml:space="preserve"> residente a __________________________ in Via _______________________________ C.F._____________________________ </w:t>
      </w:r>
      <w:proofErr w:type="spellStart"/>
      <w:r w:rsidR="00F740FB" w:rsidRPr="00DC221A">
        <w:rPr>
          <w:rFonts w:asciiTheme="majorHAnsi" w:hAnsiTheme="majorHAnsi" w:cstheme="majorHAnsi"/>
        </w:rPr>
        <w:t>tel</w:t>
      </w:r>
      <w:proofErr w:type="spellEnd"/>
      <w:r w:rsidR="00F740FB" w:rsidRPr="00DC221A">
        <w:rPr>
          <w:rFonts w:asciiTheme="majorHAnsi" w:hAnsiTheme="majorHAnsi" w:cstheme="majorHAnsi"/>
        </w:rPr>
        <w:t xml:space="preserve"> _______________________ email ________________________</w:t>
      </w:r>
    </w:p>
    <w:p w14:paraId="0DEA9797" w14:textId="77777777" w:rsidR="00F740FB" w:rsidRPr="00DC221A" w:rsidRDefault="00F740FB">
      <w:pPr>
        <w:jc w:val="both"/>
        <w:rPr>
          <w:rFonts w:asciiTheme="majorHAnsi" w:hAnsiTheme="majorHAnsi" w:cstheme="majorHAnsi"/>
        </w:rPr>
      </w:pPr>
    </w:p>
    <w:p w14:paraId="0DEA9798" w14:textId="77777777" w:rsidR="00F740FB" w:rsidRPr="00DC221A" w:rsidRDefault="00F740FB">
      <w:pPr>
        <w:jc w:val="both"/>
        <w:rPr>
          <w:rFonts w:asciiTheme="majorHAnsi" w:hAnsiTheme="majorHAnsi" w:cstheme="majorHAnsi"/>
        </w:rPr>
      </w:pPr>
      <w:r w:rsidRPr="00DC221A">
        <w:rPr>
          <w:rFonts w:asciiTheme="majorHAnsi" w:hAnsiTheme="majorHAnsi" w:cstheme="majorHAnsi"/>
        </w:rPr>
        <w:t>In qualità di:</w:t>
      </w:r>
    </w:p>
    <w:p w14:paraId="0DEA9799" w14:textId="77777777" w:rsidR="00F740FB" w:rsidRPr="00DC221A" w:rsidRDefault="00F740FB" w:rsidP="00F740FB">
      <w:pPr>
        <w:pStyle w:val="Paragrafoelenco"/>
        <w:numPr>
          <w:ilvl w:val="0"/>
          <w:numId w:val="3"/>
        </w:numPr>
        <w:jc w:val="both"/>
        <w:rPr>
          <w:rFonts w:asciiTheme="majorHAnsi" w:hAnsiTheme="majorHAnsi" w:cstheme="majorHAnsi"/>
        </w:rPr>
      </w:pPr>
      <w:r w:rsidRPr="00DC221A">
        <w:rPr>
          <w:rFonts w:asciiTheme="majorHAnsi" w:hAnsiTheme="majorHAnsi" w:cstheme="majorHAnsi"/>
        </w:rPr>
        <w:t>Genitori</w:t>
      </w:r>
    </w:p>
    <w:p w14:paraId="0DEA979A" w14:textId="77777777" w:rsidR="00F740FB" w:rsidRPr="00DC221A" w:rsidRDefault="00F740FB" w:rsidP="00F740FB">
      <w:pPr>
        <w:pStyle w:val="Paragrafoelenco"/>
        <w:numPr>
          <w:ilvl w:val="0"/>
          <w:numId w:val="3"/>
        </w:numPr>
        <w:jc w:val="both"/>
        <w:rPr>
          <w:rFonts w:asciiTheme="majorHAnsi" w:hAnsiTheme="majorHAnsi" w:cstheme="majorHAnsi"/>
        </w:rPr>
      </w:pPr>
      <w:r w:rsidRPr="00DC221A">
        <w:rPr>
          <w:rFonts w:asciiTheme="majorHAnsi" w:hAnsiTheme="majorHAnsi" w:cstheme="majorHAnsi"/>
        </w:rPr>
        <w:t>Tutore</w:t>
      </w:r>
    </w:p>
    <w:p w14:paraId="0DEA979B" w14:textId="77777777" w:rsidR="00F740FB" w:rsidRPr="00DC221A" w:rsidRDefault="00F740FB" w:rsidP="00F740FB">
      <w:pPr>
        <w:pStyle w:val="Paragrafoelenco"/>
        <w:numPr>
          <w:ilvl w:val="0"/>
          <w:numId w:val="3"/>
        </w:numPr>
        <w:jc w:val="both"/>
        <w:rPr>
          <w:rFonts w:asciiTheme="majorHAnsi" w:hAnsiTheme="majorHAnsi" w:cstheme="majorHAnsi"/>
        </w:rPr>
      </w:pPr>
      <w:r w:rsidRPr="00DC221A">
        <w:rPr>
          <w:rFonts w:asciiTheme="majorHAnsi" w:hAnsiTheme="majorHAnsi" w:cstheme="majorHAnsi"/>
        </w:rPr>
        <w:t>Legale Rappresentante del genitore minorenne o incapace</w:t>
      </w:r>
    </w:p>
    <w:p w14:paraId="0DEA979C" w14:textId="77777777" w:rsidR="007206AC" w:rsidRPr="00DC221A" w:rsidRDefault="00D33702" w:rsidP="007206AC">
      <w:pPr>
        <w:spacing w:after="0"/>
        <w:jc w:val="both"/>
        <w:rPr>
          <w:rFonts w:asciiTheme="majorHAnsi" w:hAnsiTheme="majorHAnsi" w:cstheme="majorHAnsi"/>
        </w:rPr>
      </w:pPr>
      <w:r w:rsidRPr="00DC221A">
        <w:rPr>
          <w:rFonts w:asciiTheme="majorHAnsi" w:hAnsiTheme="majorHAnsi" w:cstheme="majorHAnsi"/>
        </w:rPr>
        <w:t>Di bambini nella fascia di età compresa tra i 3 e i 36 mesi:</w:t>
      </w:r>
    </w:p>
    <w:p w14:paraId="0DEA979D" w14:textId="77777777" w:rsidR="00D33702" w:rsidRPr="00DC221A" w:rsidRDefault="00D33702" w:rsidP="007206AC">
      <w:pPr>
        <w:spacing w:after="0"/>
        <w:jc w:val="both"/>
        <w:rPr>
          <w:rFonts w:asciiTheme="majorHAnsi" w:hAnsiTheme="majorHAnsi" w:cstheme="majorHAnsi"/>
        </w:rPr>
      </w:pPr>
    </w:p>
    <w:p w14:paraId="0DEA979E" w14:textId="77777777" w:rsidR="007206AC" w:rsidRPr="00DC221A" w:rsidRDefault="007206AC" w:rsidP="007206AC">
      <w:pPr>
        <w:pStyle w:val="Paragrafoelenco"/>
        <w:numPr>
          <w:ilvl w:val="0"/>
          <w:numId w:val="7"/>
        </w:numPr>
        <w:spacing w:after="0"/>
        <w:jc w:val="both"/>
        <w:rPr>
          <w:rFonts w:asciiTheme="majorHAnsi" w:hAnsiTheme="majorHAnsi" w:cstheme="majorHAnsi"/>
        </w:rPr>
      </w:pPr>
      <w:r w:rsidRPr="00DC221A">
        <w:rPr>
          <w:rFonts w:asciiTheme="majorHAnsi" w:hAnsiTheme="majorHAnsi" w:cstheme="majorHAnsi"/>
        </w:rPr>
        <w:t xml:space="preserve">del bambino ____________________________ nato/a </w:t>
      </w:r>
      <w:proofErr w:type="spellStart"/>
      <w:r w:rsidRPr="00DC221A">
        <w:rPr>
          <w:rFonts w:asciiTheme="majorHAnsi" w:hAnsiTheme="majorHAnsi" w:cstheme="majorHAnsi"/>
        </w:rPr>
        <w:t>a</w:t>
      </w:r>
      <w:proofErr w:type="spellEnd"/>
      <w:r w:rsidRPr="00DC221A">
        <w:rPr>
          <w:rFonts w:asciiTheme="majorHAnsi" w:hAnsiTheme="majorHAnsi" w:cstheme="majorHAnsi"/>
        </w:rPr>
        <w:t xml:space="preserve"> ____________________________il _____________________ residente a __________________________ in Via _______________________________ C.F._____________________________ data di eventuale adozione o affidamento preadottivo ___________________________________________________</w:t>
      </w:r>
    </w:p>
    <w:p w14:paraId="0DEA979F" w14:textId="77777777" w:rsidR="007206AC" w:rsidRPr="00DC221A" w:rsidRDefault="007206AC" w:rsidP="007206AC">
      <w:pPr>
        <w:pStyle w:val="Paragrafoelenco"/>
        <w:spacing w:after="0"/>
        <w:jc w:val="both"/>
        <w:rPr>
          <w:rFonts w:asciiTheme="majorHAnsi" w:hAnsiTheme="majorHAnsi" w:cstheme="majorHAnsi"/>
        </w:rPr>
      </w:pPr>
    </w:p>
    <w:p w14:paraId="0DEA97A0" w14:textId="77777777" w:rsidR="007206AC" w:rsidRPr="00DC221A" w:rsidRDefault="007206AC" w:rsidP="007206AC">
      <w:pPr>
        <w:pStyle w:val="Paragrafoelenco"/>
        <w:numPr>
          <w:ilvl w:val="0"/>
          <w:numId w:val="7"/>
        </w:numPr>
        <w:spacing w:after="0"/>
        <w:jc w:val="both"/>
        <w:rPr>
          <w:rFonts w:asciiTheme="majorHAnsi" w:hAnsiTheme="majorHAnsi" w:cstheme="majorHAnsi"/>
        </w:rPr>
      </w:pPr>
      <w:r w:rsidRPr="00DC221A">
        <w:rPr>
          <w:rFonts w:asciiTheme="majorHAnsi" w:hAnsiTheme="majorHAnsi" w:cstheme="majorHAnsi"/>
        </w:rPr>
        <w:t xml:space="preserve">del bambino ____________________________ nato/a </w:t>
      </w:r>
      <w:proofErr w:type="spellStart"/>
      <w:r w:rsidRPr="00DC221A">
        <w:rPr>
          <w:rFonts w:asciiTheme="majorHAnsi" w:hAnsiTheme="majorHAnsi" w:cstheme="majorHAnsi"/>
        </w:rPr>
        <w:t>a</w:t>
      </w:r>
      <w:proofErr w:type="spellEnd"/>
      <w:r w:rsidRPr="00DC221A">
        <w:rPr>
          <w:rFonts w:asciiTheme="majorHAnsi" w:hAnsiTheme="majorHAnsi" w:cstheme="majorHAnsi"/>
        </w:rPr>
        <w:t xml:space="preserve"> ____________________________il _____________________ residente a __________________________ in Via _______________________________ C.F._____________________________ data di eventuale adozione o affidamento preadottivo ___________________________________________________</w:t>
      </w:r>
    </w:p>
    <w:p w14:paraId="0DEA97A1" w14:textId="77777777" w:rsidR="00F740FB" w:rsidRPr="00DC221A" w:rsidRDefault="00F740FB" w:rsidP="00F740FB">
      <w:pPr>
        <w:jc w:val="both"/>
        <w:rPr>
          <w:rFonts w:asciiTheme="majorHAnsi" w:hAnsiTheme="majorHAnsi" w:cstheme="majorHAnsi"/>
          <w:i/>
        </w:rPr>
      </w:pPr>
    </w:p>
    <w:p w14:paraId="0DEA97A2" w14:textId="77777777" w:rsidR="007206AC" w:rsidRPr="00DC221A" w:rsidRDefault="007206AC" w:rsidP="00F740FB">
      <w:pPr>
        <w:jc w:val="both"/>
        <w:rPr>
          <w:rFonts w:asciiTheme="majorHAnsi" w:hAnsiTheme="majorHAnsi" w:cstheme="majorHAnsi"/>
          <w:i/>
        </w:rPr>
      </w:pPr>
      <w:r w:rsidRPr="00DC221A">
        <w:rPr>
          <w:rFonts w:asciiTheme="majorHAnsi" w:hAnsiTheme="majorHAnsi" w:cstheme="majorHAnsi"/>
          <w:i/>
        </w:rPr>
        <w:t>Consapevole in caso di dichiarazioni non veritiere e di falsità negli atti, delle sanzioni penali previste (art 76del D.P.R. 28 dicembre 2000, n. 455) e della decadenza dai benefici eventualmente conseguiti (art 75 del D.P.R. 28 dicembre 2000 n. 455)</w:t>
      </w:r>
    </w:p>
    <w:p w14:paraId="0DEA97A3" w14:textId="77777777" w:rsidR="007206AC" w:rsidRPr="0078002A" w:rsidRDefault="007206AC" w:rsidP="007206AC">
      <w:pPr>
        <w:jc w:val="center"/>
        <w:rPr>
          <w:rFonts w:asciiTheme="majorHAnsi" w:hAnsiTheme="majorHAnsi" w:cstheme="majorHAnsi"/>
          <w:b/>
          <w:bCs/>
        </w:rPr>
      </w:pPr>
      <w:r w:rsidRPr="0078002A">
        <w:rPr>
          <w:rFonts w:asciiTheme="majorHAnsi" w:hAnsiTheme="majorHAnsi" w:cstheme="majorHAnsi"/>
          <w:b/>
          <w:bCs/>
        </w:rPr>
        <w:t>CHIEDE</w:t>
      </w:r>
    </w:p>
    <w:p w14:paraId="0DEA97A4" w14:textId="45326DC3" w:rsidR="007206AC" w:rsidRPr="00DC221A" w:rsidRDefault="007206AC" w:rsidP="007206AC">
      <w:pPr>
        <w:jc w:val="both"/>
        <w:rPr>
          <w:rFonts w:asciiTheme="majorHAnsi" w:hAnsiTheme="majorHAnsi" w:cstheme="majorHAnsi"/>
        </w:rPr>
      </w:pPr>
      <w:r w:rsidRPr="00DC221A">
        <w:rPr>
          <w:rFonts w:asciiTheme="majorHAnsi" w:hAnsiTheme="majorHAnsi" w:cstheme="majorHAnsi"/>
        </w:rPr>
        <w:t>Di essere ammesso a beneficiare del voucher/ contributo per</w:t>
      </w:r>
      <w:r w:rsidR="00B10F1A">
        <w:rPr>
          <w:rFonts w:asciiTheme="majorHAnsi" w:hAnsiTheme="majorHAnsi" w:cstheme="majorHAnsi"/>
        </w:rPr>
        <w:t xml:space="preserve"> la frequenza del corso del </w:t>
      </w:r>
      <w:r w:rsidR="00734637">
        <w:rPr>
          <w:rFonts w:asciiTheme="majorHAnsi" w:hAnsiTheme="majorHAnsi" w:cstheme="majorHAnsi"/>
        </w:rPr>
        <w:t>2025</w:t>
      </w:r>
      <w:r w:rsidRPr="00DC221A">
        <w:rPr>
          <w:rFonts w:asciiTheme="majorHAnsi" w:hAnsiTheme="majorHAnsi" w:cstheme="majorHAnsi"/>
        </w:rPr>
        <w:t xml:space="preserve"> di uno dei servizi educativi di cui all’art. 2 comma 3 del DL. 65/2017, quali servizi nidi e micro</w:t>
      </w:r>
      <w:r w:rsidR="003B3C93" w:rsidRPr="00DC221A">
        <w:rPr>
          <w:rFonts w:asciiTheme="majorHAnsi" w:hAnsiTheme="majorHAnsi" w:cstheme="majorHAnsi"/>
        </w:rPr>
        <w:t xml:space="preserve"> </w:t>
      </w:r>
      <w:r w:rsidRPr="00DC221A">
        <w:rPr>
          <w:rFonts w:asciiTheme="majorHAnsi" w:hAnsiTheme="majorHAnsi" w:cstheme="majorHAnsi"/>
        </w:rPr>
        <w:t>nidi, sezioni primavera, servizi integrativi (spazio gioco, centri per bambini e famiglie, servizi educativi in contesto domiciliare), per i minori di seguito indicati:</w:t>
      </w:r>
    </w:p>
    <w:p w14:paraId="0DEA97A5" w14:textId="77777777" w:rsidR="00D33702" w:rsidRPr="00DC221A" w:rsidRDefault="00D33702" w:rsidP="007206AC">
      <w:pPr>
        <w:jc w:val="both"/>
        <w:rPr>
          <w:rFonts w:asciiTheme="majorHAnsi" w:hAnsiTheme="majorHAnsi" w:cstheme="majorHAnsi"/>
        </w:rPr>
      </w:pPr>
    </w:p>
    <w:tbl>
      <w:tblPr>
        <w:tblStyle w:val="Grigliatabella"/>
        <w:tblW w:w="0" w:type="auto"/>
        <w:tblLook w:val="04A0" w:firstRow="1" w:lastRow="0" w:firstColumn="1" w:lastColumn="0" w:noHBand="0" w:noVBand="1"/>
      </w:tblPr>
      <w:tblGrid>
        <w:gridCol w:w="1925"/>
        <w:gridCol w:w="1925"/>
        <w:gridCol w:w="1926"/>
        <w:gridCol w:w="1926"/>
        <w:gridCol w:w="1926"/>
      </w:tblGrid>
      <w:tr w:rsidR="00D33702" w:rsidRPr="00DC221A" w14:paraId="0DEA97AB" w14:textId="77777777" w:rsidTr="00D33702">
        <w:tc>
          <w:tcPr>
            <w:tcW w:w="1925" w:type="dxa"/>
          </w:tcPr>
          <w:p w14:paraId="0DEA97A6" w14:textId="77777777" w:rsidR="00D33702" w:rsidRPr="00DC221A" w:rsidRDefault="00D33702" w:rsidP="00D33702">
            <w:pPr>
              <w:jc w:val="center"/>
              <w:rPr>
                <w:rFonts w:asciiTheme="majorHAnsi" w:hAnsiTheme="majorHAnsi" w:cstheme="majorHAnsi"/>
                <w:b/>
                <w:i/>
              </w:rPr>
            </w:pPr>
            <w:r w:rsidRPr="00DC221A">
              <w:rPr>
                <w:rFonts w:asciiTheme="majorHAnsi" w:hAnsiTheme="majorHAnsi" w:cstheme="majorHAnsi"/>
                <w:b/>
                <w:i/>
              </w:rPr>
              <w:lastRenderedPageBreak/>
              <w:t>Cognome e nome</w:t>
            </w:r>
          </w:p>
        </w:tc>
        <w:tc>
          <w:tcPr>
            <w:tcW w:w="1925" w:type="dxa"/>
          </w:tcPr>
          <w:p w14:paraId="0DEA97A7" w14:textId="77777777" w:rsidR="00D33702" w:rsidRPr="00DC221A" w:rsidRDefault="00D33702" w:rsidP="00D33702">
            <w:pPr>
              <w:jc w:val="center"/>
              <w:rPr>
                <w:rFonts w:asciiTheme="majorHAnsi" w:hAnsiTheme="majorHAnsi" w:cstheme="majorHAnsi"/>
                <w:b/>
                <w:i/>
              </w:rPr>
            </w:pPr>
            <w:r w:rsidRPr="00DC221A">
              <w:rPr>
                <w:rFonts w:asciiTheme="majorHAnsi" w:hAnsiTheme="majorHAnsi" w:cstheme="majorHAnsi"/>
                <w:b/>
                <w:i/>
              </w:rPr>
              <w:t>Luogo e data di nascita</w:t>
            </w:r>
          </w:p>
        </w:tc>
        <w:tc>
          <w:tcPr>
            <w:tcW w:w="1926" w:type="dxa"/>
          </w:tcPr>
          <w:p w14:paraId="0DEA97A8" w14:textId="77777777" w:rsidR="00D33702" w:rsidRPr="00DC221A" w:rsidRDefault="00D33702" w:rsidP="00D33702">
            <w:pPr>
              <w:jc w:val="center"/>
              <w:rPr>
                <w:rFonts w:asciiTheme="majorHAnsi" w:hAnsiTheme="majorHAnsi" w:cstheme="majorHAnsi"/>
                <w:b/>
                <w:i/>
              </w:rPr>
            </w:pPr>
            <w:r w:rsidRPr="00DC221A">
              <w:rPr>
                <w:rFonts w:asciiTheme="majorHAnsi" w:hAnsiTheme="majorHAnsi" w:cstheme="majorHAnsi"/>
                <w:b/>
                <w:i/>
              </w:rPr>
              <w:t>Struttura frequentata (nome e sede)</w:t>
            </w:r>
          </w:p>
        </w:tc>
        <w:tc>
          <w:tcPr>
            <w:tcW w:w="1926" w:type="dxa"/>
          </w:tcPr>
          <w:p w14:paraId="0DEA97A9" w14:textId="77777777" w:rsidR="00D33702" w:rsidRPr="00DC221A" w:rsidRDefault="00D33702" w:rsidP="00D33702">
            <w:pPr>
              <w:jc w:val="center"/>
              <w:rPr>
                <w:rFonts w:asciiTheme="majorHAnsi" w:hAnsiTheme="majorHAnsi" w:cstheme="majorHAnsi"/>
                <w:b/>
                <w:i/>
              </w:rPr>
            </w:pPr>
            <w:r w:rsidRPr="00DC221A">
              <w:rPr>
                <w:rFonts w:asciiTheme="majorHAnsi" w:hAnsiTheme="majorHAnsi" w:cstheme="majorHAnsi"/>
                <w:b/>
                <w:i/>
              </w:rPr>
              <w:t>Data di iscrizione</w:t>
            </w:r>
          </w:p>
        </w:tc>
        <w:tc>
          <w:tcPr>
            <w:tcW w:w="1926" w:type="dxa"/>
          </w:tcPr>
          <w:p w14:paraId="0DEA97AA" w14:textId="77777777" w:rsidR="00D33702" w:rsidRPr="00DC221A" w:rsidRDefault="00D33702" w:rsidP="00D33702">
            <w:pPr>
              <w:jc w:val="center"/>
              <w:rPr>
                <w:rFonts w:asciiTheme="majorHAnsi" w:hAnsiTheme="majorHAnsi" w:cstheme="majorHAnsi"/>
                <w:b/>
                <w:i/>
              </w:rPr>
            </w:pPr>
            <w:r w:rsidRPr="00DC221A">
              <w:rPr>
                <w:rFonts w:asciiTheme="majorHAnsi" w:hAnsiTheme="majorHAnsi" w:cstheme="majorHAnsi"/>
                <w:b/>
                <w:i/>
              </w:rPr>
              <w:t>Importo retta mensile</w:t>
            </w:r>
          </w:p>
        </w:tc>
      </w:tr>
      <w:tr w:rsidR="00D33702" w:rsidRPr="00DC221A" w14:paraId="0DEA97B1" w14:textId="77777777" w:rsidTr="00D33702">
        <w:trPr>
          <w:trHeight w:val="1031"/>
        </w:trPr>
        <w:tc>
          <w:tcPr>
            <w:tcW w:w="1925" w:type="dxa"/>
          </w:tcPr>
          <w:p w14:paraId="0DEA97AC" w14:textId="77777777" w:rsidR="00D33702" w:rsidRPr="00DC221A" w:rsidRDefault="00D33702" w:rsidP="007206AC">
            <w:pPr>
              <w:jc w:val="both"/>
              <w:rPr>
                <w:rFonts w:asciiTheme="majorHAnsi" w:hAnsiTheme="majorHAnsi" w:cstheme="majorHAnsi"/>
              </w:rPr>
            </w:pPr>
          </w:p>
        </w:tc>
        <w:tc>
          <w:tcPr>
            <w:tcW w:w="1925" w:type="dxa"/>
          </w:tcPr>
          <w:p w14:paraId="0DEA97AD" w14:textId="77777777" w:rsidR="00D33702" w:rsidRPr="00DC221A" w:rsidRDefault="00D33702" w:rsidP="007206AC">
            <w:pPr>
              <w:jc w:val="both"/>
              <w:rPr>
                <w:rFonts w:asciiTheme="majorHAnsi" w:hAnsiTheme="majorHAnsi" w:cstheme="majorHAnsi"/>
              </w:rPr>
            </w:pPr>
          </w:p>
        </w:tc>
        <w:tc>
          <w:tcPr>
            <w:tcW w:w="1926" w:type="dxa"/>
          </w:tcPr>
          <w:p w14:paraId="0DEA97AE" w14:textId="77777777" w:rsidR="00D33702" w:rsidRPr="00DC221A" w:rsidRDefault="00D33702" w:rsidP="007206AC">
            <w:pPr>
              <w:jc w:val="both"/>
              <w:rPr>
                <w:rFonts w:asciiTheme="majorHAnsi" w:hAnsiTheme="majorHAnsi" w:cstheme="majorHAnsi"/>
              </w:rPr>
            </w:pPr>
          </w:p>
        </w:tc>
        <w:tc>
          <w:tcPr>
            <w:tcW w:w="1926" w:type="dxa"/>
          </w:tcPr>
          <w:p w14:paraId="0DEA97AF" w14:textId="77777777" w:rsidR="00D33702" w:rsidRPr="00DC221A" w:rsidRDefault="00D33702" w:rsidP="007206AC">
            <w:pPr>
              <w:jc w:val="both"/>
              <w:rPr>
                <w:rFonts w:asciiTheme="majorHAnsi" w:hAnsiTheme="majorHAnsi" w:cstheme="majorHAnsi"/>
              </w:rPr>
            </w:pPr>
          </w:p>
        </w:tc>
        <w:tc>
          <w:tcPr>
            <w:tcW w:w="1926" w:type="dxa"/>
          </w:tcPr>
          <w:p w14:paraId="0DEA97B0" w14:textId="77777777" w:rsidR="00D33702" w:rsidRPr="00DC221A" w:rsidRDefault="00D33702" w:rsidP="007206AC">
            <w:pPr>
              <w:jc w:val="both"/>
              <w:rPr>
                <w:rFonts w:asciiTheme="majorHAnsi" w:hAnsiTheme="majorHAnsi" w:cstheme="majorHAnsi"/>
              </w:rPr>
            </w:pPr>
          </w:p>
        </w:tc>
      </w:tr>
      <w:tr w:rsidR="00D33702" w:rsidRPr="00DC221A" w14:paraId="0DEA97B7" w14:textId="77777777" w:rsidTr="00D33702">
        <w:trPr>
          <w:trHeight w:val="974"/>
        </w:trPr>
        <w:tc>
          <w:tcPr>
            <w:tcW w:w="1925" w:type="dxa"/>
          </w:tcPr>
          <w:p w14:paraId="0DEA97B2" w14:textId="77777777" w:rsidR="00D33702" w:rsidRPr="00DC221A" w:rsidRDefault="00D33702" w:rsidP="007206AC">
            <w:pPr>
              <w:jc w:val="both"/>
              <w:rPr>
                <w:rFonts w:asciiTheme="majorHAnsi" w:hAnsiTheme="majorHAnsi" w:cstheme="majorHAnsi"/>
              </w:rPr>
            </w:pPr>
          </w:p>
        </w:tc>
        <w:tc>
          <w:tcPr>
            <w:tcW w:w="1925" w:type="dxa"/>
          </w:tcPr>
          <w:p w14:paraId="0DEA97B3" w14:textId="77777777" w:rsidR="00D33702" w:rsidRPr="00DC221A" w:rsidRDefault="00D33702" w:rsidP="007206AC">
            <w:pPr>
              <w:jc w:val="both"/>
              <w:rPr>
                <w:rFonts w:asciiTheme="majorHAnsi" w:hAnsiTheme="majorHAnsi" w:cstheme="majorHAnsi"/>
              </w:rPr>
            </w:pPr>
          </w:p>
        </w:tc>
        <w:tc>
          <w:tcPr>
            <w:tcW w:w="1926" w:type="dxa"/>
          </w:tcPr>
          <w:p w14:paraId="0DEA97B4" w14:textId="77777777" w:rsidR="00D33702" w:rsidRPr="00DC221A" w:rsidRDefault="00D33702" w:rsidP="007206AC">
            <w:pPr>
              <w:jc w:val="both"/>
              <w:rPr>
                <w:rFonts w:asciiTheme="majorHAnsi" w:hAnsiTheme="majorHAnsi" w:cstheme="majorHAnsi"/>
              </w:rPr>
            </w:pPr>
          </w:p>
        </w:tc>
        <w:tc>
          <w:tcPr>
            <w:tcW w:w="1926" w:type="dxa"/>
          </w:tcPr>
          <w:p w14:paraId="0DEA97B5" w14:textId="77777777" w:rsidR="00D33702" w:rsidRPr="00DC221A" w:rsidRDefault="00D33702" w:rsidP="007206AC">
            <w:pPr>
              <w:jc w:val="both"/>
              <w:rPr>
                <w:rFonts w:asciiTheme="majorHAnsi" w:hAnsiTheme="majorHAnsi" w:cstheme="majorHAnsi"/>
              </w:rPr>
            </w:pPr>
          </w:p>
        </w:tc>
        <w:tc>
          <w:tcPr>
            <w:tcW w:w="1926" w:type="dxa"/>
          </w:tcPr>
          <w:p w14:paraId="0DEA97B6" w14:textId="77777777" w:rsidR="00D33702" w:rsidRPr="00DC221A" w:rsidRDefault="00D33702" w:rsidP="007206AC">
            <w:pPr>
              <w:jc w:val="both"/>
              <w:rPr>
                <w:rFonts w:asciiTheme="majorHAnsi" w:hAnsiTheme="majorHAnsi" w:cstheme="majorHAnsi"/>
              </w:rPr>
            </w:pPr>
          </w:p>
        </w:tc>
      </w:tr>
    </w:tbl>
    <w:p w14:paraId="0DEA97B8" w14:textId="77777777" w:rsidR="00D33702" w:rsidRPr="00DC221A" w:rsidRDefault="00D33702" w:rsidP="007206AC">
      <w:pPr>
        <w:jc w:val="both"/>
        <w:rPr>
          <w:rFonts w:asciiTheme="majorHAnsi" w:hAnsiTheme="majorHAnsi" w:cstheme="majorHAnsi"/>
        </w:rPr>
      </w:pPr>
    </w:p>
    <w:tbl>
      <w:tblPr>
        <w:tblStyle w:val="Grigliatabella"/>
        <w:tblW w:w="0" w:type="auto"/>
        <w:tblLook w:val="04A0" w:firstRow="1" w:lastRow="0" w:firstColumn="1" w:lastColumn="0" w:noHBand="0" w:noVBand="1"/>
      </w:tblPr>
      <w:tblGrid>
        <w:gridCol w:w="3209"/>
        <w:gridCol w:w="3209"/>
        <w:gridCol w:w="3210"/>
      </w:tblGrid>
      <w:tr w:rsidR="00D33702" w:rsidRPr="00DC221A" w14:paraId="0DEA97BB" w14:textId="77777777" w:rsidTr="006A756E">
        <w:tc>
          <w:tcPr>
            <w:tcW w:w="9628" w:type="dxa"/>
            <w:gridSpan w:val="3"/>
          </w:tcPr>
          <w:p w14:paraId="0DEA97B9" w14:textId="19968A9C" w:rsidR="00D33702" w:rsidRPr="00DC221A" w:rsidRDefault="00D33702" w:rsidP="007206AC">
            <w:pPr>
              <w:jc w:val="both"/>
              <w:rPr>
                <w:rFonts w:asciiTheme="majorHAnsi" w:hAnsiTheme="majorHAnsi" w:cstheme="majorHAnsi"/>
                <w:b/>
              </w:rPr>
            </w:pPr>
            <w:r w:rsidRPr="00DC221A">
              <w:rPr>
                <w:rFonts w:asciiTheme="majorHAnsi" w:hAnsiTheme="majorHAnsi" w:cstheme="majorHAnsi"/>
                <w:b/>
              </w:rPr>
              <w:t xml:space="preserve">Importo rette residue per le quali non è già stato ottenuto in rimborso per l’anno </w:t>
            </w:r>
            <w:r w:rsidR="00734637">
              <w:rPr>
                <w:rFonts w:asciiTheme="majorHAnsi" w:hAnsiTheme="majorHAnsi" w:cstheme="majorHAnsi"/>
                <w:b/>
              </w:rPr>
              <w:t>2025</w:t>
            </w:r>
            <w:r w:rsidRPr="00DC221A">
              <w:rPr>
                <w:rFonts w:asciiTheme="majorHAnsi" w:hAnsiTheme="majorHAnsi" w:cstheme="majorHAnsi"/>
                <w:b/>
              </w:rPr>
              <w:t xml:space="preserve"> – </w:t>
            </w:r>
          </w:p>
          <w:p w14:paraId="0DEA97BA" w14:textId="77777777" w:rsidR="00D33702" w:rsidRPr="00DC221A" w:rsidRDefault="00D33702" w:rsidP="00922319">
            <w:pPr>
              <w:jc w:val="both"/>
              <w:rPr>
                <w:rFonts w:asciiTheme="majorHAnsi" w:hAnsiTheme="majorHAnsi" w:cstheme="majorHAnsi"/>
              </w:rPr>
            </w:pPr>
            <w:r w:rsidRPr="00DC221A">
              <w:rPr>
                <w:rFonts w:asciiTheme="majorHAnsi" w:hAnsiTheme="majorHAnsi" w:cstheme="majorHAnsi"/>
                <w:b/>
              </w:rPr>
              <w:t>(nel caso di richiesta rimb</w:t>
            </w:r>
            <w:r w:rsidR="00922319" w:rsidRPr="00DC221A">
              <w:rPr>
                <w:rFonts w:asciiTheme="majorHAnsi" w:hAnsiTheme="majorHAnsi" w:cstheme="majorHAnsi"/>
                <w:b/>
              </w:rPr>
              <w:t>o</w:t>
            </w:r>
            <w:r w:rsidRPr="00DC221A">
              <w:rPr>
                <w:rFonts w:asciiTheme="majorHAnsi" w:hAnsiTheme="majorHAnsi" w:cstheme="majorHAnsi"/>
                <w:b/>
              </w:rPr>
              <w:t xml:space="preserve">rso per </w:t>
            </w:r>
            <w:proofErr w:type="gramStart"/>
            <w:r w:rsidR="00922319" w:rsidRPr="00DC221A">
              <w:rPr>
                <w:rFonts w:asciiTheme="majorHAnsi" w:hAnsiTheme="majorHAnsi" w:cstheme="majorHAnsi"/>
                <w:b/>
              </w:rPr>
              <w:t>2</w:t>
            </w:r>
            <w:proofErr w:type="gramEnd"/>
            <w:r w:rsidR="00922319" w:rsidRPr="00DC221A">
              <w:rPr>
                <w:rFonts w:asciiTheme="majorHAnsi" w:hAnsiTheme="majorHAnsi" w:cstheme="majorHAnsi"/>
                <w:b/>
              </w:rPr>
              <w:t xml:space="preserve"> o più</w:t>
            </w:r>
            <w:r w:rsidRPr="00DC221A">
              <w:rPr>
                <w:rFonts w:asciiTheme="majorHAnsi" w:hAnsiTheme="majorHAnsi" w:cstheme="majorHAnsi"/>
                <w:b/>
              </w:rPr>
              <w:t xml:space="preserve"> figli sommare gli importi)</w:t>
            </w:r>
          </w:p>
        </w:tc>
      </w:tr>
      <w:tr w:rsidR="00922319" w:rsidRPr="00DC221A" w14:paraId="0DEA97BF" w14:textId="77777777" w:rsidTr="00922319">
        <w:trPr>
          <w:trHeight w:val="550"/>
        </w:trPr>
        <w:tc>
          <w:tcPr>
            <w:tcW w:w="3209" w:type="dxa"/>
          </w:tcPr>
          <w:p w14:paraId="0DEA97BC" w14:textId="06873B75" w:rsidR="00922319" w:rsidRPr="00DC221A" w:rsidRDefault="00922319" w:rsidP="00922319">
            <w:pPr>
              <w:jc w:val="both"/>
              <w:rPr>
                <w:rFonts w:asciiTheme="majorHAnsi" w:hAnsiTheme="majorHAnsi" w:cstheme="majorHAnsi"/>
              </w:rPr>
            </w:pPr>
            <w:r w:rsidRPr="00DC221A">
              <w:rPr>
                <w:rFonts w:asciiTheme="majorHAnsi" w:hAnsiTheme="majorHAnsi" w:cstheme="majorHAnsi"/>
              </w:rPr>
              <w:t xml:space="preserve">Gennaio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09" w:type="dxa"/>
          </w:tcPr>
          <w:p w14:paraId="0DEA97BD" w14:textId="700215F4"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Febbraio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10" w:type="dxa"/>
          </w:tcPr>
          <w:p w14:paraId="0DEA97BE" w14:textId="7BA6D4C0"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Marzo </w:t>
            </w:r>
            <w:r w:rsidR="00734637">
              <w:rPr>
                <w:rFonts w:asciiTheme="majorHAnsi" w:hAnsiTheme="majorHAnsi" w:cstheme="majorHAnsi"/>
              </w:rPr>
              <w:t>2025</w:t>
            </w:r>
            <w:r w:rsidRPr="00DC221A">
              <w:rPr>
                <w:rFonts w:asciiTheme="majorHAnsi" w:hAnsiTheme="majorHAnsi" w:cstheme="majorHAnsi"/>
              </w:rPr>
              <w:t xml:space="preserve"> € ____________</w:t>
            </w:r>
          </w:p>
        </w:tc>
      </w:tr>
      <w:tr w:rsidR="00922319" w:rsidRPr="00DC221A" w14:paraId="0DEA97C3" w14:textId="77777777" w:rsidTr="00922319">
        <w:trPr>
          <w:trHeight w:val="544"/>
        </w:trPr>
        <w:tc>
          <w:tcPr>
            <w:tcW w:w="3209" w:type="dxa"/>
          </w:tcPr>
          <w:p w14:paraId="0DEA97C0" w14:textId="178159CF"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Aprile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09" w:type="dxa"/>
          </w:tcPr>
          <w:p w14:paraId="0DEA97C1" w14:textId="539F005F"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Maggio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10" w:type="dxa"/>
          </w:tcPr>
          <w:p w14:paraId="0DEA97C2" w14:textId="02AABC47"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Giugno </w:t>
            </w:r>
            <w:r w:rsidR="00734637">
              <w:rPr>
                <w:rFonts w:asciiTheme="majorHAnsi" w:hAnsiTheme="majorHAnsi" w:cstheme="majorHAnsi"/>
              </w:rPr>
              <w:t>2025</w:t>
            </w:r>
            <w:r w:rsidRPr="00DC221A">
              <w:rPr>
                <w:rFonts w:asciiTheme="majorHAnsi" w:hAnsiTheme="majorHAnsi" w:cstheme="majorHAnsi"/>
              </w:rPr>
              <w:t xml:space="preserve"> € ____________</w:t>
            </w:r>
          </w:p>
        </w:tc>
      </w:tr>
      <w:tr w:rsidR="00922319" w:rsidRPr="00DC221A" w14:paraId="0DEA97C7" w14:textId="77777777" w:rsidTr="00922319">
        <w:trPr>
          <w:trHeight w:val="424"/>
        </w:trPr>
        <w:tc>
          <w:tcPr>
            <w:tcW w:w="3209" w:type="dxa"/>
          </w:tcPr>
          <w:p w14:paraId="0DEA97C4" w14:textId="537D726B"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Luglio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09" w:type="dxa"/>
          </w:tcPr>
          <w:p w14:paraId="0DEA97C5" w14:textId="79DD1120"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Agosto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10" w:type="dxa"/>
          </w:tcPr>
          <w:p w14:paraId="0DEA97C6" w14:textId="2909E193"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Settembre </w:t>
            </w:r>
            <w:r w:rsidR="00734637">
              <w:rPr>
                <w:rFonts w:asciiTheme="majorHAnsi" w:hAnsiTheme="majorHAnsi" w:cstheme="majorHAnsi"/>
              </w:rPr>
              <w:t>2025</w:t>
            </w:r>
            <w:r w:rsidRPr="00DC221A">
              <w:rPr>
                <w:rFonts w:asciiTheme="majorHAnsi" w:hAnsiTheme="majorHAnsi" w:cstheme="majorHAnsi"/>
              </w:rPr>
              <w:t xml:space="preserve"> € ____________</w:t>
            </w:r>
          </w:p>
        </w:tc>
      </w:tr>
      <w:tr w:rsidR="00922319" w:rsidRPr="00DC221A" w14:paraId="0DEA97CB" w14:textId="77777777" w:rsidTr="00922319">
        <w:trPr>
          <w:trHeight w:val="544"/>
        </w:trPr>
        <w:tc>
          <w:tcPr>
            <w:tcW w:w="3209" w:type="dxa"/>
          </w:tcPr>
          <w:p w14:paraId="0DEA97C8" w14:textId="02801651"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Ottobre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09" w:type="dxa"/>
          </w:tcPr>
          <w:p w14:paraId="0DEA97C9" w14:textId="156660F9"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Novembre </w:t>
            </w:r>
            <w:r w:rsidR="00734637">
              <w:rPr>
                <w:rFonts w:asciiTheme="majorHAnsi" w:hAnsiTheme="majorHAnsi" w:cstheme="majorHAnsi"/>
              </w:rPr>
              <w:t>2025</w:t>
            </w:r>
            <w:r w:rsidRPr="00DC221A">
              <w:rPr>
                <w:rFonts w:asciiTheme="majorHAnsi" w:hAnsiTheme="majorHAnsi" w:cstheme="majorHAnsi"/>
              </w:rPr>
              <w:t xml:space="preserve"> € ____________</w:t>
            </w:r>
          </w:p>
        </w:tc>
        <w:tc>
          <w:tcPr>
            <w:tcW w:w="3210" w:type="dxa"/>
          </w:tcPr>
          <w:p w14:paraId="0DEA97CA" w14:textId="6BBE15A1" w:rsidR="00922319" w:rsidRPr="00DC221A" w:rsidRDefault="00922319" w:rsidP="00922319">
            <w:pPr>
              <w:rPr>
                <w:rFonts w:asciiTheme="majorHAnsi" w:hAnsiTheme="majorHAnsi" w:cstheme="majorHAnsi"/>
              </w:rPr>
            </w:pPr>
            <w:r w:rsidRPr="00DC221A">
              <w:rPr>
                <w:rFonts w:asciiTheme="majorHAnsi" w:hAnsiTheme="majorHAnsi" w:cstheme="majorHAnsi"/>
              </w:rPr>
              <w:t xml:space="preserve">Dicembre </w:t>
            </w:r>
            <w:r w:rsidR="00734637">
              <w:rPr>
                <w:rFonts w:asciiTheme="majorHAnsi" w:hAnsiTheme="majorHAnsi" w:cstheme="majorHAnsi"/>
              </w:rPr>
              <w:t>2025</w:t>
            </w:r>
            <w:r w:rsidRPr="00DC221A">
              <w:rPr>
                <w:rFonts w:asciiTheme="majorHAnsi" w:hAnsiTheme="majorHAnsi" w:cstheme="majorHAnsi"/>
              </w:rPr>
              <w:t xml:space="preserve"> € ____________</w:t>
            </w:r>
          </w:p>
        </w:tc>
      </w:tr>
    </w:tbl>
    <w:p w14:paraId="0DEA97CC" w14:textId="12F9C6F7" w:rsidR="00D33702" w:rsidRPr="00DC221A" w:rsidRDefault="00922319" w:rsidP="007206AC">
      <w:pPr>
        <w:jc w:val="both"/>
        <w:rPr>
          <w:rFonts w:asciiTheme="majorHAnsi" w:hAnsiTheme="majorHAnsi" w:cstheme="majorHAnsi"/>
        </w:rPr>
      </w:pPr>
      <w:r w:rsidRPr="00DC221A">
        <w:rPr>
          <w:rFonts w:asciiTheme="majorHAnsi" w:hAnsiTheme="majorHAnsi" w:cstheme="majorHAnsi"/>
        </w:rPr>
        <w:t xml:space="preserve">Per un totale di € ______________ per l’anno </w:t>
      </w:r>
      <w:r w:rsidR="00734637">
        <w:rPr>
          <w:rFonts w:asciiTheme="majorHAnsi" w:hAnsiTheme="majorHAnsi" w:cstheme="majorHAnsi"/>
        </w:rPr>
        <w:t>2025</w:t>
      </w:r>
    </w:p>
    <w:p w14:paraId="0DEA97CD" w14:textId="77777777" w:rsidR="00922319" w:rsidRPr="00DC221A" w:rsidRDefault="00922319" w:rsidP="00922319">
      <w:pPr>
        <w:jc w:val="center"/>
        <w:rPr>
          <w:rFonts w:asciiTheme="majorHAnsi" w:hAnsiTheme="majorHAnsi" w:cstheme="majorHAnsi"/>
        </w:rPr>
      </w:pPr>
      <w:r w:rsidRPr="00DC221A">
        <w:rPr>
          <w:rFonts w:asciiTheme="majorHAnsi" w:hAnsiTheme="majorHAnsi" w:cstheme="majorHAnsi"/>
        </w:rPr>
        <w:t>DICHIARA DI</w:t>
      </w:r>
    </w:p>
    <w:p w14:paraId="0DEA97CE" w14:textId="77777777" w:rsidR="00922319" w:rsidRPr="00DC221A" w:rsidRDefault="00922319"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essere cittadino italiano e di uno Stato membro dell’Unione Europea o di una nazione non facente parte dell’Unione Europea, in possesso di regolare permesso di soggiorno alla data di pubblicazione dell’avviso da parte del Comune;</w:t>
      </w:r>
    </w:p>
    <w:p w14:paraId="0DEA97CF" w14:textId="77777777" w:rsidR="00922319" w:rsidRPr="00DC221A" w:rsidRDefault="00922319"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essere residente nel Comune di Viddalba in Via __________________________________________;</w:t>
      </w:r>
    </w:p>
    <w:p w14:paraId="0DEA97D0" w14:textId="77777777" w:rsidR="00922319" w:rsidRPr="00DC221A" w:rsidRDefault="00922319"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 xml:space="preserve">avere uno o più figli fisicamente a carico, di età compresa tra i 3 -36 mesi, anche in adozione o in affido </w:t>
      </w:r>
      <w:r w:rsidR="003B3C93" w:rsidRPr="00DC221A">
        <w:rPr>
          <w:rFonts w:asciiTheme="majorHAnsi" w:hAnsiTheme="majorHAnsi" w:cstheme="majorHAnsi"/>
        </w:rPr>
        <w:t>p</w:t>
      </w:r>
      <w:r w:rsidRPr="00DC221A">
        <w:rPr>
          <w:rFonts w:asciiTheme="majorHAnsi" w:hAnsiTheme="majorHAnsi" w:cstheme="majorHAnsi"/>
        </w:rPr>
        <w:t>readottivo;</w:t>
      </w:r>
    </w:p>
    <w:p w14:paraId="0DEA97D1" w14:textId="77777777" w:rsidR="00922319" w:rsidRPr="00DC221A" w:rsidRDefault="00922319"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esercitare a responsabilità genitoriale o la tutela;</w:t>
      </w:r>
    </w:p>
    <w:p w14:paraId="0DEA97D2" w14:textId="63903FD2" w:rsidR="00922319" w:rsidRPr="00DC221A" w:rsidRDefault="00922319"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 xml:space="preserve">aver presentato domanda Bonus Nidi INPS (di cui art. 1 comma 355, legge 11 </w:t>
      </w:r>
      <w:r w:rsidR="0086484E" w:rsidRPr="00DC221A">
        <w:rPr>
          <w:rFonts w:asciiTheme="majorHAnsi" w:hAnsiTheme="majorHAnsi" w:cstheme="majorHAnsi"/>
        </w:rPr>
        <w:t xml:space="preserve">dicembre 2016, n. 232) dalle cui risultanze sia rilevabile l’effettiva idoneità e ‘ ammontare del bonus concesso per l’anno </w:t>
      </w:r>
      <w:r w:rsidR="00734637">
        <w:rPr>
          <w:rFonts w:asciiTheme="majorHAnsi" w:hAnsiTheme="majorHAnsi" w:cstheme="majorHAnsi"/>
        </w:rPr>
        <w:t>2025</w:t>
      </w:r>
      <w:r w:rsidR="0086484E" w:rsidRPr="00DC221A">
        <w:rPr>
          <w:rFonts w:asciiTheme="majorHAnsi" w:hAnsiTheme="majorHAnsi" w:cstheme="majorHAnsi"/>
        </w:rPr>
        <w:t>, per il periodo da _____________________ a ________________ pa</w:t>
      </w:r>
      <w:r w:rsidR="003B3C93" w:rsidRPr="00DC221A">
        <w:rPr>
          <w:rFonts w:asciiTheme="majorHAnsi" w:hAnsiTheme="majorHAnsi" w:cstheme="majorHAnsi"/>
        </w:rPr>
        <w:t>r</w:t>
      </w:r>
      <w:r w:rsidR="0086484E" w:rsidRPr="00DC221A">
        <w:rPr>
          <w:rFonts w:asciiTheme="majorHAnsi" w:hAnsiTheme="majorHAnsi" w:cstheme="majorHAnsi"/>
        </w:rPr>
        <w:t>i a € ________________;</w:t>
      </w:r>
    </w:p>
    <w:p w14:paraId="0DEA97D3" w14:textId="77777777" w:rsidR="0086484E" w:rsidRPr="00DC221A" w:rsidRDefault="0086484E"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aver presentato domanda Bonus Nidi INPS (di cui art. 1 comma 355, legge 11 dicembre 2016, n. 232) e di essere in attesa dell’esito della richiesta;</w:t>
      </w:r>
    </w:p>
    <w:p w14:paraId="0DEA97D4" w14:textId="58BD443D" w:rsidR="0086484E" w:rsidRPr="00DC221A" w:rsidRDefault="0086484E"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 xml:space="preserve">aver percepito quale rimborso per la frequenza di uno dei servizi per l’infanzia, relativamente all’anno </w:t>
      </w:r>
      <w:r w:rsidR="00823D15">
        <w:rPr>
          <w:rFonts w:asciiTheme="majorHAnsi" w:hAnsiTheme="majorHAnsi" w:cstheme="majorHAnsi"/>
        </w:rPr>
        <w:t>2025</w:t>
      </w:r>
      <w:r w:rsidRPr="00DC221A">
        <w:rPr>
          <w:rFonts w:asciiTheme="majorHAnsi" w:hAnsiTheme="majorHAnsi" w:cstheme="majorHAnsi"/>
        </w:rPr>
        <w:t xml:space="preserve">, da parte ________________________________ (precisare quale Ente) la somma complessiva di € </w:t>
      </w:r>
    </w:p>
    <w:p w14:paraId="0DEA97D5" w14:textId="77777777" w:rsidR="0086484E" w:rsidRDefault="0086484E" w:rsidP="00922319">
      <w:pPr>
        <w:pStyle w:val="Paragrafoelenco"/>
        <w:numPr>
          <w:ilvl w:val="0"/>
          <w:numId w:val="8"/>
        </w:numPr>
        <w:jc w:val="both"/>
        <w:rPr>
          <w:rFonts w:asciiTheme="majorHAnsi" w:hAnsiTheme="majorHAnsi" w:cstheme="majorHAnsi"/>
        </w:rPr>
      </w:pPr>
      <w:r w:rsidRPr="00DC221A">
        <w:rPr>
          <w:rFonts w:asciiTheme="majorHAnsi" w:hAnsiTheme="majorHAnsi" w:cstheme="majorHAnsi"/>
        </w:rPr>
        <w:t xml:space="preserve">aver preso visione e accettare incondizionatamente le clausole previste </w:t>
      </w:r>
      <w:r w:rsidR="000516CE" w:rsidRPr="00DC221A">
        <w:rPr>
          <w:rFonts w:asciiTheme="majorHAnsi" w:hAnsiTheme="majorHAnsi" w:cstheme="majorHAnsi"/>
        </w:rPr>
        <w:t>dall’Avviso Pubblico;</w:t>
      </w:r>
    </w:p>
    <w:p w14:paraId="0DEA97D7" w14:textId="5D1F341B" w:rsidR="000516CE" w:rsidRPr="00676BDC" w:rsidRDefault="000516CE" w:rsidP="00676BDC">
      <w:pPr>
        <w:pStyle w:val="Paragrafoelenco"/>
        <w:numPr>
          <w:ilvl w:val="0"/>
          <w:numId w:val="8"/>
        </w:numPr>
        <w:ind w:left="284" w:firstLine="0"/>
        <w:jc w:val="both"/>
        <w:rPr>
          <w:rFonts w:asciiTheme="majorHAnsi" w:hAnsiTheme="majorHAnsi" w:cstheme="majorHAnsi"/>
        </w:rPr>
      </w:pPr>
      <w:r w:rsidRPr="00676BDC">
        <w:rPr>
          <w:rFonts w:asciiTheme="majorHAnsi" w:hAnsiTheme="majorHAnsi" w:cstheme="majorHAnsi"/>
        </w:rPr>
        <w:t xml:space="preserve">Di essere a conoscenza che il Comune verificherà la veridicità delle dichiarazioni rese anche tramite la consultazione di altri soggetti preposti agli accertamenti, ai sensi dell’art. 71 del DPR 445/2000 e del </w:t>
      </w:r>
      <w:proofErr w:type="spellStart"/>
      <w:r w:rsidRPr="00676BDC">
        <w:rPr>
          <w:rFonts w:asciiTheme="majorHAnsi" w:hAnsiTheme="majorHAnsi" w:cstheme="majorHAnsi"/>
        </w:rPr>
        <w:t>D.lgs</w:t>
      </w:r>
      <w:proofErr w:type="spellEnd"/>
      <w:r w:rsidRPr="00676BDC">
        <w:rPr>
          <w:rFonts w:asciiTheme="majorHAnsi" w:hAnsiTheme="majorHAnsi" w:cstheme="majorHAnsi"/>
        </w:rPr>
        <w:t xml:space="preserve"> 109/1998 e 130/2000 </w:t>
      </w:r>
      <w:proofErr w:type="spellStart"/>
      <w:r w:rsidRPr="00676BDC">
        <w:rPr>
          <w:rFonts w:asciiTheme="majorHAnsi" w:hAnsiTheme="majorHAnsi" w:cstheme="majorHAnsi"/>
        </w:rPr>
        <w:t>es.m.i</w:t>
      </w:r>
      <w:proofErr w:type="spellEnd"/>
      <w:r w:rsidRPr="00676BDC">
        <w:rPr>
          <w:rFonts w:asciiTheme="majorHAnsi" w:hAnsiTheme="majorHAnsi" w:cstheme="majorHAnsi"/>
        </w:rPr>
        <w:t>.</w:t>
      </w:r>
    </w:p>
    <w:p w14:paraId="0DEA97D8" w14:textId="77777777" w:rsidR="000516CE" w:rsidRPr="00DC221A" w:rsidRDefault="000516CE" w:rsidP="000516CE">
      <w:pPr>
        <w:ind w:left="360"/>
        <w:jc w:val="center"/>
        <w:rPr>
          <w:rFonts w:asciiTheme="majorHAnsi" w:hAnsiTheme="majorHAnsi" w:cstheme="majorHAnsi"/>
        </w:rPr>
      </w:pPr>
      <w:r w:rsidRPr="00DC221A">
        <w:rPr>
          <w:rFonts w:asciiTheme="majorHAnsi" w:hAnsiTheme="majorHAnsi" w:cstheme="majorHAnsi"/>
        </w:rPr>
        <w:t>CHIEDE</w:t>
      </w:r>
    </w:p>
    <w:p w14:paraId="0DEA97D9" w14:textId="5AA06F41" w:rsidR="000516CE" w:rsidRPr="00DC221A" w:rsidRDefault="000516CE" w:rsidP="000516CE">
      <w:pPr>
        <w:ind w:left="360"/>
        <w:jc w:val="both"/>
        <w:rPr>
          <w:rFonts w:asciiTheme="majorHAnsi" w:hAnsiTheme="majorHAnsi" w:cstheme="majorHAnsi"/>
        </w:rPr>
      </w:pPr>
      <w:r w:rsidRPr="00DC221A">
        <w:rPr>
          <w:rFonts w:asciiTheme="majorHAnsi" w:hAnsiTheme="majorHAnsi" w:cstheme="majorHAnsi"/>
        </w:rPr>
        <w:t>che venga concesso un contributo economico pari ad € ___________________ derivante dalla differenza tra la somma comples</w:t>
      </w:r>
      <w:r w:rsidR="003B3C93" w:rsidRPr="00DC221A">
        <w:rPr>
          <w:rFonts w:asciiTheme="majorHAnsi" w:hAnsiTheme="majorHAnsi" w:cstheme="majorHAnsi"/>
        </w:rPr>
        <w:t>s</w:t>
      </w:r>
      <w:r w:rsidRPr="00DC221A">
        <w:rPr>
          <w:rFonts w:asciiTheme="majorHAnsi" w:hAnsiTheme="majorHAnsi" w:cstheme="majorHAnsi"/>
        </w:rPr>
        <w:t xml:space="preserve">iva spesa per l’anno </w:t>
      </w:r>
      <w:r w:rsidR="00823D15">
        <w:rPr>
          <w:rFonts w:asciiTheme="majorHAnsi" w:hAnsiTheme="majorHAnsi" w:cstheme="majorHAnsi"/>
        </w:rPr>
        <w:t>2025</w:t>
      </w:r>
      <w:r w:rsidRPr="00DC221A">
        <w:rPr>
          <w:rFonts w:asciiTheme="majorHAnsi" w:hAnsiTheme="majorHAnsi" w:cstheme="majorHAnsi"/>
        </w:rPr>
        <w:t xml:space="preserve"> pari ad € ______________ e quella già rimborsata pari ad €______________________ per la frequenza di servizi educativi per l’infanzia suindicati.</w:t>
      </w:r>
    </w:p>
    <w:p w14:paraId="0DEA97DA" w14:textId="77777777" w:rsidR="000516CE" w:rsidRPr="00DC221A" w:rsidRDefault="000516CE" w:rsidP="000516CE">
      <w:pPr>
        <w:ind w:left="360"/>
        <w:jc w:val="both"/>
        <w:rPr>
          <w:rFonts w:asciiTheme="majorHAnsi" w:hAnsiTheme="majorHAnsi" w:cstheme="majorHAnsi"/>
        </w:rPr>
      </w:pPr>
      <w:r w:rsidRPr="00DC221A">
        <w:rPr>
          <w:rFonts w:asciiTheme="majorHAnsi" w:hAnsiTheme="majorHAnsi" w:cstheme="majorHAnsi"/>
        </w:rPr>
        <w:lastRenderedPageBreak/>
        <w:t>Che l’accredito del contributo avvenga sul conto corrente bancario/</w:t>
      </w:r>
      <w:proofErr w:type="gramStart"/>
      <w:r w:rsidRPr="00DC221A">
        <w:rPr>
          <w:rFonts w:asciiTheme="majorHAnsi" w:hAnsiTheme="majorHAnsi" w:cstheme="majorHAnsi"/>
        </w:rPr>
        <w:t>postale  con</w:t>
      </w:r>
      <w:proofErr w:type="gramEnd"/>
      <w:r w:rsidRPr="00DC221A">
        <w:rPr>
          <w:rFonts w:asciiTheme="majorHAnsi" w:hAnsiTheme="majorHAnsi" w:cstheme="majorHAnsi"/>
        </w:rPr>
        <w:t xml:space="preserve"> il seguente IBAN:</w:t>
      </w:r>
    </w:p>
    <w:tbl>
      <w:tblPr>
        <w:tblStyle w:val="Grigliatabella"/>
        <w:tblW w:w="0" w:type="auto"/>
        <w:tblInd w:w="360" w:type="dxa"/>
        <w:tblLook w:val="04A0" w:firstRow="1" w:lastRow="0" w:firstColumn="1" w:lastColumn="0" w:noHBand="0" w:noVBand="1"/>
      </w:tblPr>
      <w:tblGrid>
        <w:gridCol w:w="326"/>
        <w:gridCol w:w="34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516CE" w:rsidRPr="00DC221A" w14:paraId="0DEA97F9" w14:textId="77777777" w:rsidTr="000516CE">
        <w:tc>
          <w:tcPr>
            <w:tcW w:w="360" w:type="dxa"/>
          </w:tcPr>
          <w:p w14:paraId="0DEA97DB" w14:textId="77777777" w:rsidR="000516CE" w:rsidRPr="00DC221A" w:rsidRDefault="000516CE" w:rsidP="000516CE">
            <w:pPr>
              <w:jc w:val="both"/>
              <w:rPr>
                <w:rFonts w:asciiTheme="majorHAnsi" w:hAnsiTheme="majorHAnsi" w:cstheme="majorHAnsi"/>
              </w:rPr>
            </w:pPr>
            <w:r w:rsidRPr="00DC221A">
              <w:rPr>
                <w:rFonts w:asciiTheme="majorHAnsi" w:hAnsiTheme="majorHAnsi" w:cstheme="majorHAnsi"/>
              </w:rPr>
              <w:t>I</w:t>
            </w:r>
          </w:p>
        </w:tc>
        <w:tc>
          <w:tcPr>
            <w:tcW w:w="360" w:type="dxa"/>
          </w:tcPr>
          <w:p w14:paraId="0DEA97DC" w14:textId="77777777" w:rsidR="000516CE" w:rsidRPr="00DC221A" w:rsidRDefault="000516CE" w:rsidP="000516CE">
            <w:pPr>
              <w:jc w:val="both"/>
              <w:rPr>
                <w:rFonts w:asciiTheme="majorHAnsi" w:hAnsiTheme="majorHAnsi" w:cstheme="majorHAnsi"/>
              </w:rPr>
            </w:pPr>
            <w:r w:rsidRPr="00DC221A">
              <w:rPr>
                <w:rFonts w:asciiTheme="majorHAnsi" w:hAnsiTheme="majorHAnsi" w:cstheme="majorHAnsi"/>
              </w:rPr>
              <w:t>T</w:t>
            </w:r>
          </w:p>
        </w:tc>
        <w:tc>
          <w:tcPr>
            <w:tcW w:w="360" w:type="dxa"/>
          </w:tcPr>
          <w:p w14:paraId="0DEA97DD" w14:textId="77777777" w:rsidR="000516CE" w:rsidRPr="00DC221A" w:rsidRDefault="000516CE" w:rsidP="000516CE">
            <w:pPr>
              <w:jc w:val="both"/>
              <w:rPr>
                <w:rFonts w:asciiTheme="majorHAnsi" w:hAnsiTheme="majorHAnsi" w:cstheme="majorHAnsi"/>
              </w:rPr>
            </w:pPr>
          </w:p>
        </w:tc>
        <w:tc>
          <w:tcPr>
            <w:tcW w:w="360" w:type="dxa"/>
          </w:tcPr>
          <w:p w14:paraId="0DEA97DE" w14:textId="77777777" w:rsidR="000516CE" w:rsidRPr="00DC221A" w:rsidRDefault="000516CE" w:rsidP="000516CE">
            <w:pPr>
              <w:jc w:val="both"/>
              <w:rPr>
                <w:rFonts w:asciiTheme="majorHAnsi" w:hAnsiTheme="majorHAnsi" w:cstheme="majorHAnsi"/>
              </w:rPr>
            </w:pPr>
          </w:p>
        </w:tc>
        <w:tc>
          <w:tcPr>
            <w:tcW w:w="360" w:type="dxa"/>
          </w:tcPr>
          <w:p w14:paraId="0DEA97DF" w14:textId="77777777" w:rsidR="000516CE" w:rsidRPr="00DC221A" w:rsidRDefault="000516CE" w:rsidP="000516CE">
            <w:pPr>
              <w:jc w:val="both"/>
              <w:rPr>
                <w:rFonts w:asciiTheme="majorHAnsi" w:hAnsiTheme="majorHAnsi" w:cstheme="majorHAnsi"/>
              </w:rPr>
            </w:pPr>
          </w:p>
        </w:tc>
        <w:tc>
          <w:tcPr>
            <w:tcW w:w="360" w:type="dxa"/>
          </w:tcPr>
          <w:p w14:paraId="0DEA97E0" w14:textId="77777777" w:rsidR="000516CE" w:rsidRPr="00DC221A" w:rsidRDefault="000516CE" w:rsidP="000516CE">
            <w:pPr>
              <w:jc w:val="both"/>
              <w:rPr>
                <w:rFonts w:asciiTheme="majorHAnsi" w:hAnsiTheme="majorHAnsi" w:cstheme="majorHAnsi"/>
              </w:rPr>
            </w:pPr>
          </w:p>
        </w:tc>
        <w:tc>
          <w:tcPr>
            <w:tcW w:w="360" w:type="dxa"/>
          </w:tcPr>
          <w:p w14:paraId="0DEA97E1" w14:textId="77777777" w:rsidR="000516CE" w:rsidRPr="00DC221A" w:rsidRDefault="000516CE" w:rsidP="000516CE">
            <w:pPr>
              <w:jc w:val="both"/>
              <w:rPr>
                <w:rFonts w:asciiTheme="majorHAnsi" w:hAnsiTheme="majorHAnsi" w:cstheme="majorHAnsi"/>
              </w:rPr>
            </w:pPr>
          </w:p>
        </w:tc>
        <w:tc>
          <w:tcPr>
            <w:tcW w:w="360" w:type="dxa"/>
          </w:tcPr>
          <w:p w14:paraId="0DEA97E2" w14:textId="77777777" w:rsidR="000516CE" w:rsidRPr="00DC221A" w:rsidRDefault="000516CE" w:rsidP="000516CE">
            <w:pPr>
              <w:jc w:val="both"/>
              <w:rPr>
                <w:rFonts w:asciiTheme="majorHAnsi" w:hAnsiTheme="majorHAnsi" w:cstheme="majorHAnsi"/>
              </w:rPr>
            </w:pPr>
          </w:p>
        </w:tc>
        <w:tc>
          <w:tcPr>
            <w:tcW w:w="360" w:type="dxa"/>
          </w:tcPr>
          <w:p w14:paraId="0DEA97E3" w14:textId="77777777" w:rsidR="000516CE" w:rsidRPr="00DC221A" w:rsidRDefault="000516CE" w:rsidP="000516CE">
            <w:pPr>
              <w:jc w:val="both"/>
              <w:rPr>
                <w:rFonts w:asciiTheme="majorHAnsi" w:hAnsiTheme="majorHAnsi" w:cstheme="majorHAnsi"/>
              </w:rPr>
            </w:pPr>
          </w:p>
        </w:tc>
        <w:tc>
          <w:tcPr>
            <w:tcW w:w="360" w:type="dxa"/>
          </w:tcPr>
          <w:p w14:paraId="0DEA97E4" w14:textId="77777777" w:rsidR="000516CE" w:rsidRPr="00DC221A" w:rsidRDefault="000516CE" w:rsidP="000516CE">
            <w:pPr>
              <w:jc w:val="both"/>
              <w:rPr>
                <w:rFonts w:asciiTheme="majorHAnsi" w:hAnsiTheme="majorHAnsi" w:cstheme="majorHAnsi"/>
              </w:rPr>
            </w:pPr>
          </w:p>
        </w:tc>
        <w:tc>
          <w:tcPr>
            <w:tcW w:w="360" w:type="dxa"/>
          </w:tcPr>
          <w:p w14:paraId="0DEA97E5" w14:textId="77777777" w:rsidR="000516CE" w:rsidRPr="00DC221A" w:rsidRDefault="000516CE" w:rsidP="000516CE">
            <w:pPr>
              <w:jc w:val="both"/>
              <w:rPr>
                <w:rFonts w:asciiTheme="majorHAnsi" w:hAnsiTheme="majorHAnsi" w:cstheme="majorHAnsi"/>
              </w:rPr>
            </w:pPr>
          </w:p>
        </w:tc>
        <w:tc>
          <w:tcPr>
            <w:tcW w:w="360" w:type="dxa"/>
          </w:tcPr>
          <w:p w14:paraId="0DEA97E6" w14:textId="77777777" w:rsidR="000516CE" w:rsidRPr="00DC221A" w:rsidRDefault="000516CE" w:rsidP="000516CE">
            <w:pPr>
              <w:jc w:val="both"/>
              <w:rPr>
                <w:rFonts w:asciiTheme="majorHAnsi" w:hAnsiTheme="majorHAnsi" w:cstheme="majorHAnsi"/>
              </w:rPr>
            </w:pPr>
          </w:p>
        </w:tc>
        <w:tc>
          <w:tcPr>
            <w:tcW w:w="360" w:type="dxa"/>
          </w:tcPr>
          <w:p w14:paraId="0DEA97E7" w14:textId="77777777" w:rsidR="000516CE" w:rsidRPr="00DC221A" w:rsidRDefault="000516CE" w:rsidP="000516CE">
            <w:pPr>
              <w:jc w:val="both"/>
              <w:rPr>
                <w:rFonts w:asciiTheme="majorHAnsi" w:hAnsiTheme="majorHAnsi" w:cstheme="majorHAnsi"/>
              </w:rPr>
            </w:pPr>
          </w:p>
        </w:tc>
        <w:tc>
          <w:tcPr>
            <w:tcW w:w="360" w:type="dxa"/>
          </w:tcPr>
          <w:p w14:paraId="0DEA97E8" w14:textId="77777777" w:rsidR="000516CE" w:rsidRPr="00DC221A" w:rsidRDefault="000516CE" w:rsidP="000516CE">
            <w:pPr>
              <w:jc w:val="both"/>
              <w:rPr>
                <w:rFonts w:asciiTheme="majorHAnsi" w:hAnsiTheme="majorHAnsi" w:cstheme="majorHAnsi"/>
              </w:rPr>
            </w:pPr>
          </w:p>
        </w:tc>
        <w:tc>
          <w:tcPr>
            <w:tcW w:w="360" w:type="dxa"/>
          </w:tcPr>
          <w:p w14:paraId="0DEA97E9" w14:textId="77777777" w:rsidR="000516CE" w:rsidRPr="00DC221A" w:rsidRDefault="000516CE" w:rsidP="000516CE">
            <w:pPr>
              <w:jc w:val="both"/>
              <w:rPr>
                <w:rFonts w:asciiTheme="majorHAnsi" w:hAnsiTheme="majorHAnsi" w:cstheme="majorHAnsi"/>
              </w:rPr>
            </w:pPr>
          </w:p>
        </w:tc>
        <w:tc>
          <w:tcPr>
            <w:tcW w:w="360" w:type="dxa"/>
          </w:tcPr>
          <w:p w14:paraId="0DEA97EA" w14:textId="77777777" w:rsidR="000516CE" w:rsidRPr="00DC221A" w:rsidRDefault="000516CE" w:rsidP="000516CE">
            <w:pPr>
              <w:jc w:val="both"/>
              <w:rPr>
                <w:rFonts w:asciiTheme="majorHAnsi" w:hAnsiTheme="majorHAnsi" w:cstheme="majorHAnsi"/>
              </w:rPr>
            </w:pPr>
          </w:p>
        </w:tc>
        <w:tc>
          <w:tcPr>
            <w:tcW w:w="360" w:type="dxa"/>
          </w:tcPr>
          <w:p w14:paraId="0DEA97EB" w14:textId="77777777" w:rsidR="000516CE" w:rsidRPr="00DC221A" w:rsidRDefault="000516CE" w:rsidP="000516CE">
            <w:pPr>
              <w:jc w:val="both"/>
              <w:rPr>
                <w:rFonts w:asciiTheme="majorHAnsi" w:hAnsiTheme="majorHAnsi" w:cstheme="majorHAnsi"/>
              </w:rPr>
            </w:pPr>
          </w:p>
        </w:tc>
        <w:tc>
          <w:tcPr>
            <w:tcW w:w="360" w:type="dxa"/>
          </w:tcPr>
          <w:p w14:paraId="0DEA97EC" w14:textId="77777777" w:rsidR="000516CE" w:rsidRPr="00DC221A" w:rsidRDefault="000516CE" w:rsidP="000516CE">
            <w:pPr>
              <w:jc w:val="both"/>
              <w:rPr>
                <w:rFonts w:asciiTheme="majorHAnsi" w:hAnsiTheme="majorHAnsi" w:cstheme="majorHAnsi"/>
              </w:rPr>
            </w:pPr>
          </w:p>
        </w:tc>
        <w:tc>
          <w:tcPr>
            <w:tcW w:w="360" w:type="dxa"/>
          </w:tcPr>
          <w:p w14:paraId="0DEA97ED" w14:textId="77777777" w:rsidR="000516CE" w:rsidRPr="00DC221A" w:rsidRDefault="000516CE" w:rsidP="000516CE">
            <w:pPr>
              <w:jc w:val="both"/>
              <w:rPr>
                <w:rFonts w:asciiTheme="majorHAnsi" w:hAnsiTheme="majorHAnsi" w:cstheme="majorHAnsi"/>
              </w:rPr>
            </w:pPr>
          </w:p>
        </w:tc>
        <w:tc>
          <w:tcPr>
            <w:tcW w:w="360" w:type="dxa"/>
          </w:tcPr>
          <w:p w14:paraId="0DEA97EE" w14:textId="77777777" w:rsidR="000516CE" w:rsidRPr="00DC221A" w:rsidRDefault="000516CE" w:rsidP="000516CE">
            <w:pPr>
              <w:jc w:val="both"/>
              <w:rPr>
                <w:rFonts w:asciiTheme="majorHAnsi" w:hAnsiTheme="majorHAnsi" w:cstheme="majorHAnsi"/>
              </w:rPr>
            </w:pPr>
          </w:p>
        </w:tc>
        <w:tc>
          <w:tcPr>
            <w:tcW w:w="360" w:type="dxa"/>
          </w:tcPr>
          <w:p w14:paraId="0DEA97EF" w14:textId="77777777" w:rsidR="000516CE" w:rsidRPr="00DC221A" w:rsidRDefault="000516CE" w:rsidP="000516CE">
            <w:pPr>
              <w:jc w:val="both"/>
              <w:rPr>
                <w:rFonts w:asciiTheme="majorHAnsi" w:hAnsiTheme="majorHAnsi" w:cstheme="majorHAnsi"/>
              </w:rPr>
            </w:pPr>
          </w:p>
        </w:tc>
        <w:tc>
          <w:tcPr>
            <w:tcW w:w="360" w:type="dxa"/>
          </w:tcPr>
          <w:p w14:paraId="0DEA97F0" w14:textId="77777777" w:rsidR="000516CE" w:rsidRPr="00DC221A" w:rsidRDefault="000516CE" w:rsidP="000516CE">
            <w:pPr>
              <w:jc w:val="both"/>
              <w:rPr>
                <w:rFonts w:asciiTheme="majorHAnsi" w:hAnsiTheme="majorHAnsi" w:cstheme="majorHAnsi"/>
              </w:rPr>
            </w:pPr>
          </w:p>
        </w:tc>
        <w:tc>
          <w:tcPr>
            <w:tcW w:w="360" w:type="dxa"/>
          </w:tcPr>
          <w:p w14:paraId="0DEA97F1" w14:textId="77777777" w:rsidR="000516CE" w:rsidRPr="00DC221A" w:rsidRDefault="000516CE" w:rsidP="000516CE">
            <w:pPr>
              <w:jc w:val="both"/>
              <w:rPr>
                <w:rFonts w:asciiTheme="majorHAnsi" w:hAnsiTheme="majorHAnsi" w:cstheme="majorHAnsi"/>
              </w:rPr>
            </w:pPr>
          </w:p>
        </w:tc>
        <w:tc>
          <w:tcPr>
            <w:tcW w:w="360" w:type="dxa"/>
          </w:tcPr>
          <w:p w14:paraId="0DEA97F2" w14:textId="77777777" w:rsidR="000516CE" w:rsidRPr="00DC221A" w:rsidRDefault="000516CE" w:rsidP="000516CE">
            <w:pPr>
              <w:jc w:val="both"/>
              <w:rPr>
                <w:rFonts w:asciiTheme="majorHAnsi" w:hAnsiTheme="majorHAnsi" w:cstheme="majorHAnsi"/>
              </w:rPr>
            </w:pPr>
          </w:p>
        </w:tc>
        <w:tc>
          <w:tcPr>
            <w:tcW w:w="360" w:type="dxa"/>
          </w:tcPr>
          <w:p w14:paraId="0DEA97F3" w14:textId="77777777" w:rsidR="000516CE" w:rsidRPr="00DC221A" w:rsidRDefault="000516CE" w:rsidP="000516CE">
            <w:pPr>
              <w:jc w:val="both"/>
              <w:rPr>
                <w:rFonts w:asciiTheme="majorHAnsi" w:hAnsiTheme="majorHAnsi" w:cstheme="majorHAnsi"/>
              </w:rPr>
            </w:pPr>
          </w:p>
        </w:tc>
        <w:tc>
          <w:tcPr>
            <w:tcW w:w="360" w:type="dxa"/>
          </w:tcPr>
          <w:p w14:paraId="0DEA97F4" w14:textId="77777777" w:rsidR="000516CE" w:rsidRPr="00DC221A" w:rsidRDefault="000516CE" w:rsidP="000516CE">
            <w:pPr>
              <w:jc w:val="both"/>
              <w:rPr>
                <w:rFonts w:asciiTheme="majorHAnsi" w:hAnsiTheme="majorHAnsi" w:cstheme="majorHAnsi"/>
              </w:rPr>
            </w:pPr>
          </w:p>
        </w:tc>
        <w:tc>
          <w:tcPr>
            <w:tcW w:w="360" w:type="dxa"/>
          </w:tcPr>
          <w:p w14:paraId="0DEA97F5" w14:textId="77777777" w:rsidR="000516CE" w:rsidRPr="00DC221A" w:rsidRDefault="000516CE" w:rsidP="000516CE">
            <w:pPr>
              <w:jc w:val="both"/>
              <w:rPr>
                <w:rFonts w:asciiTheme="majorHAnsi" w:hAnsiTheme="majorHAnsi" w:cstheme="majorHAnsi"/>
              </w:rPr>
            </w:pPr>
          </w:p>
        </w:tc>
        <w:tc>
          <w:tcPr>
            <w:tcW w:w="360" w:type="dxa"/>
          </w:tcPr>
          <w:p w14:paraId="0DEA97F6" w14:textId="77777777" w:rsidR="000516CE" w:rsidRPr="00DC221A" w:rsidRDefault="000516CE" w:rsidP="000516CE">
            <w:pPr>
              <w:jc w:val="both"/>
              <w:rPr>
                <w:rFonts w:asciiTheme="majorHAnsi" w:hAnsiTheme="majorHAnsi" w:cstheme="majorHAnsi"/>
              </w:rPr>
            </w:pPr>
          </w:p>
        </w:tc>
        <w:tc>
          <w:tcPr>
            <w:tcW w:w="360" w:type="dxa"/>
          </w:tcPr>
          <w:p w14:paraId="0DEA97F7" w14:textId="77777777" w:rsidR="000516CE" w:rsidRPr="00DC221A" w:rsidRDefault="000516CE" w:rsidP="000516CE">
            <w:pPr>
              <w:jc w:val="both"/>
              <w:rPr>
                <w:rFonts w:asciiTheme="majorHAnsi" w:hAnsiTheme="majorHAnsi" w:cstheme="majorHAnsi"/>
              </w:rPr>
            </w:pPr>
          </w:p>
        </w:tc>
        <w:tc>
          <w:tcPr>
            <w:tcW w:w="360" w:type="dxa"/>
          </w:tcPr>
          <w:p w14:paraId="0DEA97F8" w14:textId="77777777" w:rsidR="000516CE" w:rsidRPr="00DC221A" w:rsidRDefault="000516CE" w:rsidP="000516CE">
            <w:pPr>
              <w:jc w:val="both"/>
              <w:rPr>
                <w:rFonts w:asciiTheme="majorHAnsi" w:hAnsiTheme="majorHAnsi" w:cstheme="majorHAnsi"/>
              </w:rPr>
            </w:pPr>
          </w:p>
        </w:tc>
      </w:tr>
    </w:tbl>
    <w:p w14:paraId="0DEA97FA" w14:textId="77777777" w:rsidR="000516CE" w:rsidRPr="00DC221A" w:rsidRDefault="000516CE" w:rsidP="000516CE">
      <w:pPr>
        <w:ind w:left="360"/>
        <w:jc w:val="both"/>
        <w:rPr>
          <w:rFonts w:asciiTheme="majorHAnsi" w:hAnsiTheme="majorHAnsi" w:cstheme="majorHAnsi"/>
        </w:rPr>
      </w:pPr>
    </w:p>
    <w:p w14:paraId="0DEA97FB" w14:textId="77777777" w:rsidR="00922319" w:rsidRPr="00DC221A" w:rsidRDefault="000516CE" w:rsidP="00922319">
      <w:pPr>
        <w:jc w:val="both"/>
        <w:rPr>
          <w:rFonts w:asciiTheme="majorHAnsi" w:hAnsiTheme="majorHAnsi" w:cstheme="majorHAnsi"/>
        </w:rPr>
      </w:pPr>
      <w:r w:rsidRPr="00DC221A">
        <w:rPr>
          <w:rFonts w:asciiTheme="majorHAnsi" w:hAnsiTheme="majorHAnsi" w:cstheme="majorHAnsi"/>
        </w:rPr>
        <w:t>Conto bancario o postale intestato al richiedente</w:t>
      </w:r>
    </w:p>
    <w:p w14:paraId="0DEA97FC" w14:textId="77777777" w:rsidR="000516CE" w:rsidRPr="00DC221A" w:rsidRDefault="000516CE" w:rsidP="00922319">
      <w:pPr>
        <w:jc w:val="both"/>
        <w:rPr>
          <w:rFonts w:asciiTheme="majorHAnsi" w:hAnsiTheme="majorHAnsi" w:cstheme="majorHAnsi"/>
        </w:rPr>
      </w:pPr>
      <w:r w:rsidRPr="00DC221A">
        <w:rPr>
          <w:rFonts w:asciiTheme="majorHAnsi" w:hAnsiTheme="majorHAnsi" w:cstheme="majorHAnsi"/>
        </w:rPr>
        <w:t>Nome_______________</w:t>
      </w:r>
      <w:r w:rsidR="003B3C93" w:rsidRPr="00DC221A">
        <w:rPr>
          <w:rFonts w:asciiTheme="majorHAnsi" w:hAnsiTheme="majorHAnsi" w:cstheme="majorHAnsi"/>
        </w:rPr>
        <w:t xml:space="preserve"> Cognome__________________ nato/a </w:t>
      </w:r>
      <w:proofErr w:type="spellStart"/>
      <w:r w:rsidR="003B3C93" w:rsidRPr="00DC221A">
        <w:rPr>
          <w:rFonts w:asciiTheme="majorHAnsi" w:hAnsiTheme="majorHAnsi" w:cstheme="majorHAnsi"/>
        </w:rPr>
        <w:t>a</w:t>
      </w:r>
      <w:proofErr w:type="spellEnd"/>
      <w:r w:rsidR="003B3C93" w:rsidRPr="00DC221A">
        <w:rPr>
          <w:rFonts w:asciiTheme="majorHAnsi" w:hAnsiTheme="majorHAnsi" w:cstheme="majorHAnsi"/>
        </w:rPr>
        <w:t xml:space="preserve"> ____________________________il _____________________ residente a __________________________ in Via _______________________________ C.F._____________________________</w:t>
      </w:r>
    </w:p>
    <w:p w14:paraId="0DEA97FD" w14:textId="77777777" w:rsidR="003B3C93" w:rsidRPr="00DC221A" w:rsidRDefault="003B3C93" w:rsidP="00922319">
      <w:pPr>
        <w:jc w:val="both"/>
        <w:rPr>
          <w:rFonts w:asciiTheme="majorHAnsi" w:hAnsiTheme="majorHAnsi" w:cstheme="majorHAnsi"/>
        </w:rPr>
      </w:pPr>
    </w:p>
    <w:p w14:paraId="0DEA97FE" w14:textId="77777777" w:rsidR="003B3C93" w:rsidRPr="00DC221A" w:rsidRDefault="003B3C93" w:rsidP="00922319">
      <w:pPr>
        <w:jc w:val="both"/>
        <w:rPr>
          <w:rFonts w:asciiTheme="majorHAnsi" w:hAnsiTheme="majorHAnsi" w:cstheme="majorHAnsi"/>
        </w:rPr>
      </w:pPr>
      <w:r w:rsidRPr="00DC221A">
        <w:rPr>
          <w:rFonts w:asciiTheme="majorHAnsi" w:hAnsiTheme="majorHAnsi" w:cstheme="majorHAnsi"/>
        </w:rPr>
        <w:t>Allega alla presente istanza:</w:t>
      </w:r>
    </w:p>
    <w:p w14:paraId="0DEA97FF" w14:textId="77777777" w:rsidR="003B3C93" w:rsidRPr="00DC221A" w:rsidRDefault="003B3C93" w:rsidP="003B3C93">
      <w:pPr>
        <w:pStyle w:val="Paragrafoelenco"/>
        <w:numPr>
          <w:ilvl w:val="0"/>
          <w:numId w:val="10"/>
        </w:numPr>
        <w:jc w:val="both"/>
        <w:rPr>
          <w:rFonts w:asciiTheme="majorHAnsi" w:hAnsiTheme="majorHAnsi" w:cstheme="majorHAnsi"/>
        </w:rPr>
      </w:pPr>
      <w:r w:rsidRPr="00DC221A">
        <w:rPr>
          <w:rFonts w:asciiTheme="majorHAnsi" w:hAnsiTheme="majorHAnsi" w:cstheme="majorHAnsi"/>
        </w:rPr>
        <w:t>Copia del documento d’identità dei richiedenti;</w:t>
      </w:r>
    </w:p>
    <w:p w14:paraId="0DEA9800" w14:textId="77777777" w:rsidR="003B3C93" w:rsidRPr="00DC221A" w:rsidRDefault="003B3C93" w:rsidP="003B3C93">
      <w:pPr>
        <w:pStyle w:val="Paragrafoelenco"/>
        <w:numPr>
          <w:ilvl w:val="0"/>
          <w:numId w:val="10"/>
        </w:numPr>
        <w:jc w:val="both"/>
        <w:rPr>
          <w:rFonts w:asciiTheme="majorHAnsi" w:hAnsiTheme="majorHAnsi" w:cstheme="majorHAnsi"/>
        </w:rPr>
      </w:pPr>
      <w:r w:rsidRPr="00DC221A">
        <w:rPr>
          <w:rFonts w:asciiTheme="majorHAnsi" w:hAnsiTheme="majorHAnsi" w:cstheme="majorHAnsi"/>
        </w:rPr>
        <w:t>Pezze giustificative delle somme sostenute per la frequenza del servizio (fatture o ricevute fiscali);</w:t>
      </w:r>
    </w:p>
    <w:p w14:paraId="0DEA9801" w14:textId="3B8F88CF" w:rsidR="003B3C93" w:rsidRPr="00DC221A" w:rsidRDefault="003B3C93" w:rsidP="003B3C93">
      <w:pPr>
        <w:pStyle w:val="Paragrafoelenco"/>
        <w:numPr>
          <w:ilvl w:val="0"/>
          <w:numId w:val="10"/>
        </w:numPr>
        <w:jc w:val="both"/>
        <w:rPr>
          <w:rFonts w:asciiTheme="majorHAnsi" w:hAnsiTheme="majorHAnsi" w:cstheme="majorHAnsi"/>
        </w:rPr>
      </w:pPr>
      <w:r w:rsidRPr="00DC221A">
        <w:rPr>
          <w:rFonts w:asciiTheme="majorHAnsi" w:hAnsiTheme="majorHAnsi" w:cstheme="majorHAnsi"/>
        </w:rPr>
        <w:t xml:space="preserve">Documentazione attestante le somme già percepite da INPS o altri Enti a titolo di rimborso spese anno </w:t>
      </w:r>
      <w:r w:rsidR="00823D15">
        <w:rPr>
          <w:rFonts w:asciiTheme="majorHAnsi" w:hAnsiTheme="majorHAnsi" w:cstheme="majorHAnsi"/>
        </w:rPr>
        <w:t>2025</w:t>
      </w:r>
      <w:r w:rsidRPr="00DC221A">
        <w:rPr>
          <w:rFonts w:asciiTheme="majorHAnsi" w:hAnsiTheme="majorHAnsi" w:cstheme="majorHAnsi"/>
        </w:rPr>
        <w:t>;</w:t>
      </w:r>
    </w:p>
    <w:p w14:paraId="0DEA9802" w14:textId="77777777" w:rsidR="003B3C93" w:rsidRPr="00DC221A" w:rsidRDefault="003B3C93" w:rsidP="003B3C93">
      <w:pPr>
        <w:pStyle w:val="Paragrafoelenco"/>
        <w:numPr>
          <w:ilvl w:val="0"/>
          <w:numId w:val="10"/>
        </w:numPr>
        <w:jc w:val="both"/>
        <w:rPr>
          <w:rFonts w:asciiTheme="majorHAnsi" w:hAnsiTheme="majorHAnsi" w:cstheme="majorHAnsi"/>
        </w:rPr>
      </w:pPr>
      <w:r w:rsidRPr="00DC221A">
        <w:rPr>
          <w:rFonts w:asciiTheme="majorHAnsi" w:hAnsiTheme="majorHAnsi" w:cstheme="majorHAnsi"/>
        </w:rPr>
        <w:t>Copia del decreto di adozione e di affido preadottivo</w:t>
      </w:r>
    </w:p>
    <w:p w14:paraId="0DEA9803" w14:textId="77777777" w:rsidR="003B3C93" w:rsidRPr="00DC221A" w:rsidRDefault="003B3C93" w:rsidP="003B3C93">
      <w:pPr>
        <w:pStyle w:val="Paragrafoelenco"/>
        <w:numPr>
          <w:ilvl w:val="0"/>
          <w:numId w:val="10"/>
        </w:numPr>
        <w:jc w:val="both"/>
        <w:rPr>
          <w:rFonts w:asciiTheme="majorHAnsi" w:hAnsiTheme="majorHAnsi" w:cstheme="majorHAnsi"/>
        </w:rPr>
      </w:pPr>
      <w:r w:rsidRPr="00DC221A">
        <w:rPr>
          <w:rFonts w:asciiTheme="majorHAnsi" w:hAnsiTheme="majorHAnsi" w:cstheme="majorHAnsi"/>
        </w:rPr>
        <w:t>Copia del decreto di nomina di legale rappresentante del genitore, nel caso di genitore minorenne o incapace;</w:t>
      </w:r>
    </w:p>
    <w:p w14:paraId="0DEA9804" w14:textId="77777777" w:rsidR="003B3C93" w:rsidRPr="00DC221A" w:rsidRDefault="003B3C93" w:rsidP="003B3C93">
      <w:pPr>
        <w:pStyle w:val="Paragrafoelenco"/>
        <w:numPr>
          <w:ilvl w:val="0"/>
          <w:numId w:val="10"/>
        </w:numPr>
        <w:jc w:val="both"/>
        <w:rPr>
          <w:rFonts w:asciiTheme="majorHAnsi" w:hAnsiTheme="majorHAnsi" w:cstheme="majorHAnsi"/>
        </w:rPr>
      </w:pPr>
      <w:r w:rsidRPr="00DC221A">
        <w:rPr>
          <w:rFonts w:asciiTheme="majorHAnsi" w:hAnsiTheme="majorHAnsi" w:cstheme="majorHAnsi"/>
        </w:rPr>
        <w:t xml:space="preserve">Copia di autorizzazione rilasciata dall’Autorità giudiziaria ad incassare le somme a favore di minori nel caso in cui la domanda venga presentata dal tutore. </w:t>
      </w:r>
    </w:p>
    <w:p w14:paraId="0DEA9805" w14:textId="77777777" w:rsidR="003B3C93" w:rsidRPr="00DC221A" w:rsidRDefault="003B3C93" w:rsidP="003B3C93">
      <w:pPr>
        <w:jc w:val="both"/>
        <w:rPr>
          <w:rFonts w:asciiTheme="majorHAnsi" w:hAnsiTheme="majorHAnsi" w:cstheme="majorHAnsi"/>
        </w:rPr>
      </w:pPr>
    </w:p>
    <w:p w14:paraId="0DEA9806" w14:textId="77777777" w:rsidR="003B3C93" w:rsidRPr="00DC221A" w:rsidRDefault="003B3C93" w:rsidP="003B3C93">
      <w:pPr>
        <w:pStyle w:val="Paragrafoelenco"/>
        <w:jc w:val="right"/>
        <w:rPr>
          <w:rFonts w:asciiTheme="majorHAnsi" w:hAnsiTheme="majorHAnsi" w:cstheme="majorHAnsi"/>
        </w:rPr>
      </w:pPr>
      <w:r w:rsidRPr="00DC221A">
        <w:rPr>
          <w:rFonts w:asciiTheme="majorHAnsi" w:hAnsiTheme="majorHAnsi" w:cstheme="majorHAnsi"/>
        </w:rPr>
        <w:t xml:space="preserve">Firma (Leggibile) di entrambi i genitori/ tutore/ Legale Rappresentante </w:t>
      </w:r>
    </w:p>
    <w:p w14:paraId="0DEA9807" w14:textId="77777777" w:rsidR="003B3C93" w:rsidRPr="00DC221A" w:rsidRDefault="003B3C93" w:rsidP="003B3C93">
      <w:pPr>
        <w:pStyle w:val="Paragrafoelenco"/>
        <w:jc w:val="right"/>
        <w:rPr>
          <w:rFonts w:asciiTheme="majorHAnsi" w:hAnsiTheme="majorHAnsi" w:cstheme="majorHAnsi"/>
        </w:rPr>
      </w:pPr>
    </w:p>
    <w:p w14:paraId="0DEA9808" w14:textId="77777777" w:rsidR="003B3C93" w:rsidRPr="00DC221A" w:rsidRDefault="003B3C93" w:rsidP="003B3C93">
      <w:pPr>
        <w:pStyle w:val="Paragrafoelenco"/>
        <w:jc w:val="right"/>
        <w:rPr>
          <w:rFonts w:asciiTheme="majorHAnsi" w:hAnsiTheme="majorHAnsi" w:cstheme="majorHAnsi"/>
        </w:rPr>
      </w:pPr>
      <w:r w:rsidRPr="00DC221A">
        <w:rPr>
          <w:rFonts w:asciiTheme="majorHAnsi" w:hAnsiTheme="majorHAnsi" w:cstheme="majorHAnsi"/>
        </w:rPr>
        <w:t>_____________________________________</w:t>
      </w:r>
    </w:p>
    <w:p w14:paraId="0DEA9809" w14:textId="77777777" w:rsidR="003B3C93" w:rsidRPr="00DC221A" w:rsidRDefault="003B3C93" w:rsidP="003B3C93">
      <w:pPr>
        <w:pStyle w:val="Paragrafoelenco"/>
        <w:jc w:val="right"/>
        <w:rPr>
          <w:rFonts w:asciiTheme="majorHAnsi" w:hAnsiTheme="majorHAnsi" w:cstheme="majorHAnsi"/>
        </w:rPr>
      </w:pPr>
    </w:p>
    <w:p w14:paraId="0DEA980A" w14:textId="77777777" w:rsidR="003B3C93" w:rsidRPr="00DC221A" w:rsidRDefault="003B3C93" w:rsidP="003B3C93">
      <w:pPr>
        <w:pStyle w:val="Paragrafoelenco"/>
        <w:jc w:val="right"/>
        <w:rPr>
          <w:rFonts w:asciiTheme="majorHAnsi" w:hAnsiTheme="majorHAnsi" w:cstheme="majorHAnsi"/>
        </w:rPr>
      </w:pPr>
      <w:r w:rsidRPr="00DC221A">
        <w:rPr>
          <w:rFonts w:asciiTheme="majorHAnsi" w:hAnsiTheme="majorHAnsi" w:cstheme="majorHAnsi"/>
        </w:rPr>
        <w:t>_____________________________________</w:t>
      </w:r>
    </w:p>
    <w:p w14:paraId="0DEA980B" w14:textId="77777777" w:rsidR="003B3C93" w:rsidRPr="00DC221A" w:rsidRDefault="003B3C93" w:rsidP="003B3C93">
      <w:pPr>
        <w:pStyle w:val="Paragrafoelenco"/>
        <w:jc w:val="right"/>
        <w:rPr>
          <w:rFonts w:asciiTheme="majorHAnsi" w:hAnsiTheme="majorHAnsi" w:cstheme="majorHAnsi"/>
        </w:rPr>
      </w:pPr>
    </w:p>
    <w:p w14:paraId="0DEA980C" w14:textId="77777777" w:rsidR="003B3C93" w:rsidRPr="00DC221A" w:rsidRDefault="003B3C93" w:rsidP="003B3C93">
      <w:pPr>
        <w:jc w:val="right"/>
        <w:rPr>
          <w:rFonts w:asciiTheme="majorHAnsi" w:hAnsiTheme="majorHAnsi" w:cstheme="majorHAnsi"/>
        </w:rPr>
      </w:pPr>
    </w:p>
    <w:p w14:paraId="0DEA980D" w14:textId="77777777" w:rsidR="003B3C93" w:rsidRPr="00DC221A" w:rsidRDefault="003B3C93" w:rsidP="003B3C93">
      <w:pPr>
        <w:jc w:val="both"/>
        <w:rPr>
          <w:rFonts w:asciiTheme="majorHAnsi" w:hAnsiTheme="majorHAnsi" w:cstheme="majorHAnsi"/>
        </w:rPr>
      </w:pPr>
    </w:p>
    <w:p w14:paraId="0DEA980E" w14:textId="77777777" w:rsidR="003B3C93" w:rsidRPr="00DC221A" w:rsidRDefault="003B3C93" w:rsidP="003B3C93">
      <w:pPr>
        <w:jc w:val="both"/>
        <w:rPr>
          <w:rFonts w:asciiTheme="majorHAnsi" w:hAnsiTheme="majorHAnsi" w:cstheme="majorHAnsi"/>
        </w:rPr>
      </w:pPr>
    </w:p>
    <w:p w14:paraId="0DEA980F" w14:textId="77777777" w:rsidR="003B3C93" w:rsidRPr="00DC221A" w:rsidRDefault="003B3C93" w:rsidP="00922319">
      <w:pPr>
        <w:jc w:val="both"/>
        <w:rPr>
          <w:rFonts w:asciiTheme="majorHAnsi" w:hAnsiTheme="majorHAnsi" w:cstheme="majorHAnsi"/>
        </w:rPr>
      </w:pPr>
    </w:p>
    <w:p w14:paraId="0DEA9810" w14:textId="77777777" w:rsidR="00922319" w:rsidRPr="00DC221A" w:rsidRDefault="00922319" w:rsidP="00922319">
      <w:pPr>
        <w:jc w:val="both"/>
        <w:rPr>
          <w:rFonts w:asciiTheme="majorHAnsi" w:hAnsiTheme="majorHAnsi" w:cstheme="majorHAnsi"/>
        </w:rPr>
      </w:pPr>
    </w:p>
    <w:p w14:paraId="0DEA9811" w14:textId="77777777" w:rsidR="00922319" w:rsidRPr="00DC221A" w:rsidRDefault="00922319" w:rsidP="007206AC">
      <w:pPr>
        <w:jc w:val="both"/>
        <w:rPr>
          <w:rFonts w:asciiTheme="majorHAnsi" w:hAnsiTheme="majorHAnsi" w:cstheme="majorHAnsi"/>
        </w:rPr>
      </w:pPr>
    </w:p>
    <w:p w14:paraId="0DEA9812" w14:textId="77777777" w:rsidR="003B3C93" w:rsidRPr="00DC221A" w:rsidRDefault="003B3C93" w:rsidP="007206AC">
      <w:pPr>
        <w:jc w:val="both"/>
        <w:rPr>
          <w:rFonts w:asciiTheme="majorHAnsi" w:hAnsiTheme="majorHAnsi" w:cstheme="majorHAnsi"/>
        </w:rPr>
      </w:pPr>
    </w:p>
    <w:p w14:paraId="0DEA9813" w14:textId="77777777" w:rsidR="003B3C93" w:rsidRPr="00DC221A" w:rsidRDefault="003B3C93" w:rsidP="007206AC">
      <w:pPr>
        <w:jc w:val="both"/>
        <w:rPr>
          <w:rFonts w:asciiTheme="majorHAnsi" w:hAnsiTheme="majorHAnsi" w:cstheme="majorHAnsi"/>
        </w:rPr>
      </w:pPr>
    </w:p>
    <w:p w14:paraId="0DEA9814" w14:textId="77777777" w:rsidR="003B3C93" w:rsidRPr="00DC221A" w:rsidRDefault="003B3C93" w:rsidP="007206AC">
      <w:pPr>
        <w:jc w:val="both"/>
        <w:rPr>
          <w:rFonts w:asciiTheme="majorHAnsi" w:hAnsiTheme="majorHAnsi" w:cstheme="majorHAnsi"/>
        </w:rPr>
      </w:pPr>
    </w:p>
    <w:p w14:paraId="0DEA9815" w14:textId="77777777" w:rsidR="003B3C93" w:rsidRPr="00DC221A" w:rsidRDefault="003B3C93" w:rsidP="007206AC">
      <w:pPr>
        <w:jc w:val="both"/>
        <w:rPr>
          <w:rFonts w:asciiTheme="majorHAnsi" w:hAnsiTheme="majorHAnsi" w:cstheme="majorHAnsi"/>
        </w:rPr>
      </w:pPr>
    </w:p>
    <w:p w14:paraId="0DEA9816" w14:textId="77777777" w:rsidR="00DC221A" w:rsidRPr="00DC221A" w:rsidRDefault="003B3C93" w:rsidP="00DC221A">
      <w:pPr>
        <w:spacing w:after="0"/>
        <w:jc w:val="both"/>
        <w:rPr>
          <w:rFonts w:asciiTheme="majorHAnsi" w:hAnsiTheme="majorHAnsi" w:cstheme="majorHAnsi"/>
          <w:b/>
          <w:sz w:val="20"/>
          <w:szCs w:val="20"/>
        </w:rPr>
      </w:pPr>
      <w:r w:rsidRPr="00DC221A">
        <w:rPr>
          <w:rFonts w:asciiTheme="majorHAnsi" w:hAnsiTheme="majorHAnsi" w:cstheme="majorHAnsi"/>
          <w:b/>
          <w:sz w:val="20"/>
          <w:szCs w:val="20"/>
        </w:rPr>
        <w:t xml:space="preserve">Informativa art.13e14del Reg.UE2016/679 Informativa sul trattamento </w:t>
      </w:r>
    </w:p>
    <w:p w14:paraId="0DEA9817"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Il Comune di Viddalba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VIDDALBA informa di quanto segue: </w:t>
      </w:r>
    </w:p>
    <w:p w14:paraId="0DEA9818"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lastRenderedPageBreak/>
        <w:t xml:space="preserve">1 - Titolare del trattamento Titolare del trattamento dei dati, è il Comune di Viddalba, Via G.M. Angioy n. 5 - Viddalba (SS), PEC: comune.viddalba@legalmail.it - Tel. 0795808010. </w:t>
      </w:r>
    </w:p>
    <w:p w14:paraId="0DEA9819"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2 - Responsabile Protezione Dati (RPD) Per la procedura inerente il “</w:t>
      </w:r>
      <w:r w:rsidR="00DC221A" w:rsidRPr="00DC221A">
        <w:rPr>
          <w:rFonts w:asciiTheme="majorHAnsi" w:hAnsiTheme="majorHAnsi" w:cstheme="majorHAnsi"/>
          <w:sz w:val="18"/>
          <w:szCs w:val="18"/>
        </w:rPr>
        <w:t>Voucher Asilo Nido</w:t>
      </w:r>
      <w:r w:rsidRPr="00DC221A">
        <w:rPr>
          <w:rFonts w:asciiTheme="majorHAnsi" w:hAnsiTheme="majorHAnsi" w:cstheme="majorHAnsi"/>
          <w:sz w:val="18"/>
          <w:szCs w:val="18"/>
        </w:rPr>
        <w:t xml:space="preserve">” è Responsabile della protezione dei dati la Responsabile dell’Ufficio Servizi Socio Culturali </w:t>
      </w:r>
    </w:p>
    <w:p w14:paraId="0DEA981A"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3 - Finalità del trattamento dei dati I dati personali sono raccolti e trattati in funzione e per le finalità di consentire al Comune di Viddalba l’erogazione dei richiesti servizi nell’esecuzione delle proprie funzioni e compiti di interesse pubblico e connessi all’esercizio dei pubblici poteri propri del predetto Ente. In particolare modo il trattamento dei dati personali verrà eseguito per le finalità delle seguenti procedure: “</w:t>
      </w:r>
      <w:r w:rsidR="00DC221A" w:rsidRPr="00DC221A">
        <w:rPr>
          <w:rFonts w:asciiTheme="majorHAnsi" w:hAnsiTheme="majorHAnsi" w:cstheme="majorHAnsi"/>
          <w:sz w:val="18"/>
          <w:szCs w:val="18"/>
        </w:rPr>
        <w:t>Voucher Asilo Nido</w:t>
      </w:r>
      <w:r w:rsidRPr="00DC221A">
        <w:rPr>
          <w:rFonts w:asciiTheme="majorHAnsi" w:hAnsiTheme="majorHAnsi" w:cstheme="majorHAnsi"/>
          <w:sz w:val="18"/>
          <w:szCs w:val="18"/>
        </w:rPr>
        <w:t xml:space="preserve">” </w:t>
      </w:r>
    </w:p>
    <w:p w14:paraId="0DEA981B"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4 - Base giuridica del trattamento Il trattamento dei dati personali si fonda sulle seguenti basi giuridiche: </w:t>
      </w:r>
    </w:p>
    <w:p w14:paraId="0DEA981C" w14:textId="77777777" w:rsidR="00DC221A" w:rsidRPr="00DC221A" w:rsidRDefault="003B3C93" w:rsidP="00DC221A">
      <w:pPr>
        <w:pStyle w:val="Paragrafoelenco"/>
        <w:numPr>
          <w:ilvl w:val="0"/>
          <w:numId w:val="11"/>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necessità del trattamento per adempiere ad obblighi di Legge o Regolamenti a cui è soggetto l’Ente Locale - titolare del trattamento (art. 6 par. 1 lett. c GDPR); </w:t>
      </w:r>
    </w:p>
    <w:p w14:paraId="0DEA981D" w14:textId="77777777" w:rsidR="00DC221A" w:rsidRPr="00DC221A" w:rsidRDefault="003B3C93" w:rsidP="00DC221A">
      <w:pPr>
        <w:pStyle w:val="Paragrafoelenco"/>
        <w:numPr>
          <w:ilvl w:val="0"/>
          <w:numId w:val="11"/>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necessità del trattamento per l'esecuzione di un compito di interesse pubblico o connesso all'esercizio di pubblici poteri di cui è investito il titolare del trattamento; </w:t>
      </w:r>
    </w:p>
    <w:p w14:paraId="0DEA981E" w14:textId="77777777" w:rsidR="00DC221A" w:rsidRPr="00DC221A" w:rsidRDefault="003B3C93" w:rsidP="00DC221A">
      <w:pPr>
        <w:pStyle w:val="Paragrafoelenco"/>
        <w:numPr>
          <w:ilvl w:val="0"/>
          <w:numId w:val="11"/>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necessità del trattamento ai fini della stipula e dell'esecuzione del contratto ovvero ai fini dell'esecuzione di misure precontrattuali adottate su richiesta dell’interessato (art. 6 par. 1 lett. b GDPR); </w:t>
      </w:r>
    </w:p>
    <w:p w14:paraId="0DEA981F"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5 - Modalità del trattamento 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 </w:t>
      </w:r>
    </w:p>
    <w:p w14:paraId="0DEA9820"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6 - Dati oggetto di trattamento 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 </w:t>
      </w:r>
    </w:p>
    <w:p w14:paraId="0DEA9821"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7 - Comunicazione e diffusione dei dati I dati personali sono comunicati ai soggetti a cui i dati debbano essere trasmessi per obbligo di legge in capo al Comune di Viddalba ovvero per consentire a quest'ultimo l’esercizio delle sue proprie funzioni pubbliche. I dati personali potranno essere pubblicati negli atti amministrativi del Comune e nell’Albo Pretorio on line (art. 32 L. 69/2009) ovvero nella sezione del sito istituzionale dell’Ente denominato “Amministrazione trasparente” (</w:t>
      </w:r>
      <w:proofErr w:type="spellStart"/>
      <w:r w:rsidRPr="00DC221A">
        <w:rPr>
          <w:rFonts w:asciiTheme="majorHAnsi" w:hAnsiTheme="majorHAnsi" w:cstheme="majorHAnsi"/>
          <w:sz w:val="18"/>
          <w:szCs w:val="18"/>
        </w:rPr>
        <w:t>D.Lgs.</w:t>
      </w:r>
      <w:proofErr w:type="spellEnd"/>
      <w:r w:rsidRPr="00DC221A">
        <w:rPr>
          <w:rFonts w:asciiTheme="majorHAnsi" w:hAnsiTheme="majorHAnsi" w:cstheme="majorHAnsi"/>
          <w:sz w:val="18"/>
          <w:szCs w:val="18"/>
        </w:rPr>
        <w:t xml:space="preserve"> n.33/2013 e ss.mm. </w:t>
      </w:r>
      <w:proofErr w:type="gramStart"/>
      <w:r w:rsidRPr="00DC221A">
        <w:rPr>
          <w:rFonts w:asciiTheme="majorHAnsi" w:hAnsiTheme="majorHAnsi" w:cstheme="majorHAnsi"/>
          <w:sz w:val="18"/>
          <w:szCs w:val="18"/>
        </w:rPr>
        <w:t>ed</w:t>
      </w:r>
      <w:proofErr w:type="gramEnd"/>
      <w:r w:rsidRPr="00DC221A">
        <w:rPr>
          <w:rFonts w:asciiTheme="majorHAnsi" w:hAnsiTheme="majorHAnsi" w:cstheme="majorHAnsi"/>
          <w:sz w:val="18"/>
          <w:szCs w:val="18"/>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 </w:t>
      </w:r>
    </w:p>
    <w:p w14:paraId="0DEA9822"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8 - Trasferimento dei dati Il Comune di Viddalba non trasferirà i dati personali in Stati Terzi non appartenenti all’Unione Europea né ad organizzazioni internazionali senza il formale consenso. </w:t>
      </w:r>
    </w:p>
    <w:p w14:paraId="0DEA9823"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9 - Periodo di conservazione dei dati Il Comune di Viddalba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14:paraId="0DEA9824" w14:textId="77777777" w:rsidR="00DC221A" w:rsidRPr="00DC221A" w:rsidRDefault="003B3C93" w:rsidP="00DC221A">
      <w:pPr>
        <w:pStyle w:val="Paragrafoelenco"/>
        <w:numPr>
          <w:ilvl w:val="0"/>
          <w:numId w:val="12"/>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durata del rapporto; </w:t>
      </w:r>
    </w:p>
    <w:p w14:paraId="0DEA9825" w14:textId="77777777" w:rsidR="00DC221A" w:rsidRPr="00DC221A" w:rsidRDefault="003B3C93" w:rsidP="00DC221A">
      <w:pPr>
        <w:pStyle w:val="Paragrafoelenco"/>
        <w:numPr>
          <w:ilvl w:val="0"/>
          <w:numId w:val="12"/>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obblighi legali gravanti sul titolare del trattamento; </w:t>
      </w:r>
    </w:p>
    <w:p w14:paraId="0DEA9826" w14:textId="77777777" w:rsidR="00DC221A" w:rsidRPr="00DC221A" w:rsidRDefault="003B3C93" w:rsidP="00DC221A">
      <w:pPr>
        <w:pStyle w:val="Paragrafoelenco"/>
        <w:numPr>
          <w:ilvl w:val="0"/>
          <w:numId w:val="12"/>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necessità o opportunità della conservazione per la difesa dei diritti del Comune; </w:t>
      </w:r>
    </w:p>
    <w:p w14:paraId="0DEA9827" w14:textId="77777777" w:rsidR="00DC221A" w:rsidRPr="00DC221A" w:rsidRDefault="003B3C93" w:rsidP="00DC221A">
      <w:pPr>
        <w:pStyle w:val="Paragrafoelenco"/>
        <w:numPr>
          <w:ilvl w:val="0"/>
          <w:numId w:val="12"/>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previsioni generali in tema di prescrizione dei diritti. </w:t>
      </w:r>
    </w:p>
    <w:p w14:paraId="0DEA9828" w14:textId="77777777" w:rsidR="00DC221A" w:rsidRPr="00DC221A" w:rsidRDefault="003B3C93" w:rsidP="00DC221A">
      <w:pPr>
        <w:spacing w:after="0"/>
        <w:jc w:val="both"/>
        <w:rPr>
          <w:rFonts w:asciiTheme="majorHAnsi" w:hAnsiTheme="majorHAnsi" w:cstheme="majorHAnsi"/>
          <w:b/>
          <w:sz w:val="18"/>
          <w:szCs w:val="18"/>
        </w:rPr>
      </w:pPr>
      <w:r w:rsidRPr="00DC221A">
        <w:rPr>
          <w:rFonts w:asciiTheme="majorHAnsi" w:hAnsiTheme="majorHAnsi" w:cstheme="majorHAnsi"/>
          <w:b/>
          <w:sz w:val="18"/>
          <w:szCs w:val="18"/>
        </w:rPr>
        <w:t xml:space="preserve">10 - Diritti dell’interessato </w:t>
      </w:r>
    </w:p>
    <w:p w14:paraId="0DEA9829"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L’interessato dispone dei diritti specificati negli articoli da 15 a 22 del GDPR, di seguito indicati: </w:t>
      </w:r>
    </w:p>
    <w:p w14:paraId="0DEA982A" w14:textId="77777777" w:rsidR="00DC221A" w:rsidRPr="00DC221A" w:rsidRDefault="00D818EF" w:rsidP="00DC221A">
      <w:pPr>
        <w:spacing w:after="0"/>
        <w:jc w:val="both"/>
        <w:rPr>
          <w:rFonts w:asciiTheme="majorHAnsi" w:hAnsiTheme="majorHAnsi" w:cstheme="majorHAnsi"/>
          <w:b/>
          <w:sz w:val="18"/>
          <w:szCs w:val="18"/>
        </w:rPr>
      </w:pPr>
      <w:r>
        <w:rPr>
          <w:rFonts w:asciiTheme="majorHAnsi" w:hAnsiTheme="majorHAnsi" w:cstheme="majorHAnsi"/>
          <w:b/>
          <w:sz w:val="18"/>
          <w:szCs w:val="18"/>
        </w:rPr>
        <w:t>-</w:t>
      </w:r>
      <w:r w:rsidR="003B3C93" w:rsidRPr="00DC221A">
        <w:rPr>
          <w:rFonts w:asciiTheme="majorHAnsi" w:hAnsiTheme="majorHAnsi" w:cstheme="majorHAnsi"/>
          <w:b/>
          <w:sz w:val="18"/>
          <w:szCs w:val="18"/>
        </w:rPr>
        <w:t>Diritto di accesso (Art.15)</w:t>
      </w:r>
    </w:p>
    <w:p w14:paraId="0DEA982B"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 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esistenza di procedimento automatizza- to, diritto a proporre reclamo ad un’Autorità di controllo, diritto di rettifica, limitazione, cancellazione dei dati). </w:t>
      </w:r>
    </w:p>
    <w:p w14:paraId="0DEA982C" w14:textId="77777777" w:rsidR="00DC221A" w:rsidRPr="00DC221A" w:rsidRDefault="00D818EF" w:rsidP="00DC221A">
      <w:pPr>
        <w:spacing w:after="0"/>
        <w:jc w:val="both"/>
        <w:rPr>
          <w:rFonts w:asciiTheme="majorHAnsi" w:hAnsiTheme="majorHAnsi" w:cstheme="majorHAnsi"/>
          <w:b/>
          <w:sz w:val="18"/>
          <w:szCs w:val="18"/>
        </w:rPr>
      </w:pPr>
      <w:r>
        <w:rPr>
          <w:rFonts w:asciiTheme="majorHAnsi" w:hAnsiTheme="majorHAnsi" w:cstheme="majorHAnsi"/>
          <w:b/>
          <w:sz w:val="18"/>
          <w:szCs w:val="18"/>
        </w:rPr>
        <w:t>-</w:t>
      </w:r>
      <w:r w:rsidR="003B3C93" w:rsidRPr="00DC221A">
        <w:rPr>
          <w:rFonts w:asciiTheme="majorHAnsi" w:hAnsiTheme="majorHAnsi" w:cstheme="majorHAnsi"/>
          <w:b/>
          <w:sz w:val="18"/>
          <w:szCs w:val="18"/>
        </w:rPr>
        <w:t xml:space="preserve">Diritto di rettifica (Art.16) </w:t>
      </w:r>
    </w:p>
    <w:p w14:paraId="0DEA982D"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w:t>
      </w:r>
      <w:proofErr w:type="gramStart"/>
      <w:r w:rsidRPr="00DC221A">
        <w:rPr>
          <w:rFonts w:asciiTheme="majorHAnsi" w:hAnsiTheme="majorHAnsi" w:cstheme="majorHAnsi"/>
          <w:sz w:val="18"/>
          <w:szCs w:val="18"/>
        </w:rPr>
        <w:t>successiva .</w:t>
      </w:r>
      <w:proofErr w:type="gramEnd"/>
      <w:r w:rsidRPr="00DC221A">
        <w:rPr>
          <w:rFonts w:asciiTheme="majorHAnsi" w:hAnsiTheme="majorHAnsi" w:cstheme="majorHAnsi"/>
          <w:sz w:val="18"/>
          <w:szCs w:val="18"/>
        </w:rPr>
        <w:t xml:space="preserve"> </w:t>
      </w:r>
    </w:p>
    <w:p w14:paraId="0DEA982E" w14:textId="77777777" w:rsidR="00DC221A" w:rsidRPr="00DC221A" w:rsidRDefault="00D818EF" w:rsidP="00DC221A">
      <w:pPr>
        <w:spacing w:after="0"/>
        <w:jc w:val="both"/>
        <w:rPr>
          <w:rFonts w:asciiTheme="majorHAnsi" w:hAnsiTheme="majorHAnsi" w:cstheme="majorHAnsi"/>
          <w:b/>
          <w:sz w:val="18"/>
          <w:szCs w:val="18"/>
        </w:rPr>
      </w:pPr>
      <w:r>
        <w:rPr>
          <w:rFonts w:asciiTheme="majorHAnsi" w:hAnsiTheme="majorHAnsi" w:cstheme="majorHAnsi"/>
          <w:b/>
          <w:sz w:val="18"/>
          <w:szCs w:val="18"/>
        </w:rPr>
        <w:t>-</w:t>
      </w:r>
      <w:r w:rsidR="003B3C93" w:rsidRPr="00DC221A">
        <w:rPr>
          <w:rFonts w:asciiTheme="majorHAnsi" w:hAnsiTheme="majorHAnsi" w:cstheme="majorHAnsi"/>
          <w:b/>
          <w:sz w:val="18"/>
          <w:szCs w:val="18"/>
        </w:rPr>
        <w:t xml:space="preserve">Diritto alla cancellazione (Art. 17) </w:t>
      </w:r>
    </w:p>
    <w:p w14:paraId="0DEA982F"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Lei ha il diritto di ottenere dal Titolare del trattamento la cancellazione dei dati personali che La riguardano senza ingiustificato ritardo ed il Titolare del trattamento ha l’obbligo di adempiere a tale richiesta senza ingiustificato ritardo. </w:t>
      </w:r>
    </w:p>
    <w:p w14:paraId="0DEA9830" w14:textId="77777777" w:rsidR="00DC221A" w:rsidRPr="00DC221A" w:rsidRDefault="00D818EF" w:rsidP="00DC221A">
      <w:pPr>
        <w:spacing w:after="0"/>
        <w:jc w:val="both"/>
        <w:rPr>
          <w:rFonts w:asciiTheme="majorHAnsi" w:hAnsiTheme="majorHAnsi" w:cstheme="majorHAnsi"/>
          <w:b/>
          <w:sz w:val="18"/>
          <w:szCs w:val="18"/>
        </w:rPr>
      </w:pPr>
      <w:r>
        <w:rPr>
          <w:rFonts w:asciiTheme="majorHAnsi" w:hAnsiTheme="majorHAnsi" w:cstheme="majorHAnsi"/>
          <w:b/>
          <w:sz w:val="18"/>
          <w:szCs w:val="18"/>
        </w:rPr>
        <w:t>-</w:t>
      </w:r>
      <w:r w:rsidR="003B3C93" w:rsidRPr="00DC221A">
        <w:rPr>
          <w:rFonts w:asciiTheme="majorHAnsi" w:hAnsiTheme="majorHAnsi" w:cstheme="majorHAnsi"/>
          <w:b/>
          <w:sz w:val="18"/>
          <w:szCs w:val="18"/>
        </w:rPr>
        <w:t xml:space="preserve">Diritto di limitazione del trattamento (Art.18) </w:t>
      </w:r>
    </w:p>
    <w:p w14:paraId="0DEA9831"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Lei ha il diritto di ottenere dal Titolare del trattamento la limitazione del trattamento dei Suoi dati personali allorquando: </w:t>
      </w:r>
    </w:p>
    <w:p w14:paraId="0DEA9832" w14:textId="77777777" w:rsidR="00DC221A" w:rsidRPr="00DC221A" w:rsidRDefault="003B3C93" w:rsidP="00DC221A">
      <w:pPr>
        <w:pStyle w:val="Paragrafoelenco"/>
        <w:numPr>
          <w:ilvl w:val="0"/>
          <w:numId w:val="13"/>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nel caso in cui Lei contesti l'esattezza dei dati personali, per il periodo necessario al Titolare del trattamento per riscontrare l'esattezza di essi; </w:t>
      </w:r>
    </w:p>
    <w:p w14:paraId="0DEA9833" w14:textId="77777777" w:rsidR="00DC221A" w:rsidRPr="00DC221A" w:rsidRDefault="003B3C93" w:rsidP="00DC221A">
      <w:pPr>
        <w:pStyle w:val="Paragrafoelenco"/>
        <w:numPr>
          <w:ilvl w:val="0"/>
          <w:numId w:val="13"/>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nel caso in cui il trattamento sia illecito e Lei si opponga alla cancellazione dei Suoi dati ma ne chieda, invece, la limitazione dell'utilizzo; </w:t>
      </w:r>
    </w:p>
    <w:p w14:paraId="0DEA9834" w14:textId="77777777" w:rsidR="00DC221A" w:rsidRPr="00DC221A" w:rsidRDefault="003B3C93" w:rsidP="00DC221A">
      <w:pPr>
        <w:pStyle w:val="Paragrafoelenco"/>
        <w:numPr>
          <w:ilvl w:val="0"/>
          <w:numId w:val="13"/>
        </w:numPr>
        <w:spacing w:after="0"/>
        <w:jc w:val="both"/>
        <w:rPr>
          <w:rFonts w:asciiTheme="majorHAnsi" w:hAnsiTheme="majorHAnsi" w:cstheme="majorHAnsi"/>
          <w:sz w:val="18"/>
          <w:szCs w:val="18"/>
        </w:rPr>
      </w:pPr>
      <w:r w:rsidRPr="00DC221A">
        <w:rPr>
          <w:rFonts w:asciiTheme="majorHAnsi" w:hAnsiTheme="majorHAnsi" w:cstheme="majorHAnsi"/>
          <w:sz w:val="18"/>
          <w:szCs w:val="18"/>
        </w:rPr>
        <w:lastRenderedPageBreak/>
        <w:t xml:space="preserve">nonostante il Titolare del trattamento non ne necessiti più ai fini del trattamento, i dati personali sono a Lei necessari per l'accertamento, l'esercizio o la difesa di un diritto in sede giudiziaria; </w:t>
      </w:r>
    </w:p>
    <w:p w14:paraId="0DEA9835" w14:textId="77777777" w:rsidR="00DC221A" w:rsidRPr="00DC221A" w:rsidRDefault="003B3C93" w:rsidP="00DC221A">
      <w:pPr>
        <w:pStyle w:val="Paragrafoelenco"/>
        <w:numPr>
          <w:ilvl w:val="0"/>
          <w:numId w:val="13"/>
        </w:num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l'interessato si è opposto al trattamento ai sensi dell'articolo 21, paragrafo 1, in attesa della verifica in merito all'eventuale prevalenza dei motivi legittimi del titolare del trattamento rispetto a quelli dell'interessato. </w:t>
      </w:r>
    </w:p>
    <w:p w14:paraId="0DEA9836" w14:textId="77777777" w:rsidR="00DC221A" w:rsidRPr="00DC221A" w:rsidRDefault="00D818EF" w:rsidP="00DC221A">
      <w:pPr>
        <w:spacing w:after="0"/>
        <w:jc w:val="both"/>
        <w:rPr>
          <w:rFonts w:asciiTheme="majorHAnsi" w:hAnsiTheme="majorHAnsi" w:cstheme="majorHAnsi"/>
          <w:b/>
          <w:sz w:val="18"/>
          <w:szCs w:val="18"/>
        </w:rPr>
      </w:pPr>
      <w:r>
        <w:rPr>
          <w:rFonts w:asciiTheme="majorHAnsi" w:hAnsiTheme="majorHAnsi" w:cstheme="majorHAnsi"/>
          <w:b/>
          <w:sz w:val="18"/>
          <w:szCs w:val="18"/>
        </w:rPr>
        <w:t>-</w:t>
      </w:r>
      <w:r w:rsidR="003B3C93" w:rsidRPr="00DC221A">
        <w:rPr>
          <w:rFonts w:asciiTheme="majorHAnsi" w:hAnsiTheme="majorHAnsi" w:cstheme="majorHAnsi"/>
          <w:b/>
          <w:sz w:val="18"/>
          <w:szCs w:val="18"/>
        </w:rPr>
        <w:t>Diritto all</w:t>
      </w:r>
      <w:r w:rsidR="00DC221A" w:rsidRPr="00DC221A">
        <w:rPr>
          <w:rFonts w:asciiTheme="majorHAnsi" w:hAnsiTheme="majorHAnsi" w:cstheme="majorHAnsi"/>
          <w:b/>
          <w:sz w:val="18"/>
          <w:szCs w:val="18"/>
        </w:rPr>
        <w:t>a portabilità dei dati (Art.20)</w:t>
      </w:r>
    </w:p>
    <w:p w14:paraId="0DEA9837"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0DEA9838" w14:textId="77777777" w:rsidR="00DC221A" w:rsidRPr="00DC221A" w:rsidRDefault="00D818EF" w:rsidP="00DC221A">
      <w:pPr>
        <w:spacing w:after="0"/>
        <w:jc w:val="both"/>
        <w:rPr>
          <w:rFonts w:asciiTheme="majorHAnsi" w:hAnsiTheme="majorHAnsi" w:cstheme="majorHAnsi"/>
          <w:b/>
          <w:sz w:val="18"/>
          <w:szCs w:val="18"/>
        </w:rPr>
      </w:pPr>
      <w:r>
        <w:rPr>
          <w:rFonts w:asciiTheme="majorHAnsi" w:hAnsiTheme="majorHAnsi" w:cstheme="majorHAnsi"/>
          <w:b/>
          <w:sz w:val="18"/>
          <w:szCs w:val="18"/>
        </w:rPr>
        <w:t>-</w:t>
      </w:r>
      <w:r w:rsidR="003B3C93" w:rsidRPr="00DC221A">
        <w:rPr>
          <w:rFonts w:asciiTheme="majorHAnsi" w:hAnsiTheme="majorHAnsi" w:cstheme="majorHAnsi"/>
          <w:b/>
          <w:sz w:val="18"/>
          <w:szCs w:val="18"/>
        </w:rPr>
        <w:t xml:space="preserve">Diritto di opposizione (Art.21) </w:t>
      </w:r>
    </w:p>
    <w:p w14:paraId="0DEA9839"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Lei ha il diritto di opporsi in qualsiasi momento, per motivi connessi alla Sua situazione partico- lare, al trattamento dei dati personali che La riguardano ai sensi dell'articolo 6, paragrafo 1, lettere e) o f), compresa la profilazione sulla base di tali disposizioni. </w:t>
      </w:r>
    </w:p>
    <w:p w14:paraId="0DEA983A" w14:textId="77777777" w:rsidR="00DC221A" w:rsidRPr="00DC221A" w:rsidRDefault="00D818EF" w:rsidP="00DC221A">
      <w:pPr>
        <w:spacing w:after="0"/>
        <w:jc w:val="both"/>
        <w:rPr>
          <w:rFonts w:asciiTheme="majorHAnsi" w:hAnsiTheme="majorHAnsi" w:cstheme="majorHAnsi"/>
          <w:sz w:val="18"/>
          <w:szCs w:val="18"/>
        </w:rPr>
      </w:pPr>
      <w:r>
        <w:rPr>
          <w:rFonts w:asciiTheme="majorHAnsi" w:hAnsiTheme="majorHAnsi" w:cstheme="majorHAnsi"/>
          <w:b/>
          <w:sz w:val="18"/>
          <w:szCs w:val="18"/>
        </w:rPr>
        <w:t>-</w:t>
      </w:r>
      <w:r w:rsidR="003B3C93" w:rsidRPr="00DC221A">
        <w:rPr>
          <w:rFonts w:asciiTheme="majorHAnsi" w:hAnsiTheme="majorHAnsi" w:cstheme="majorHAnsi"/>
          <w:b/>
          <w:sz w:val="18"/>
          <w:szCs w:val="18"/>
        </w:rPr>
        <w:t>Diritto di non essere sottoposto a processo decisionale automatizzato, compresa la profilazione (Art.22)</w:t>
      </w:r>
    </w:p>
    <w:p w14:paraId="0DEA983B"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Lei ha il diritto di non essere sottoposto a una decisione basata unicamente sul trattamento automatizzato, compresa la profilazione, che produca effetti giuridici che La riguardino o che incida in modo analogo significativamente sulla Sua persona. L'interessato può esercitare questi diritti inviando una richiesta alla PEC del Comune di Viddalba sopra indicata nonché al Responsabile per la Protezione Dati di cui all’art. 2 della presente informativa. </w:t>
      </w:r>
    </w:p>
    <w:p w14:paraId="0DEA983C" w14:textId="77777777" w:rsidR="00DC221A" w:rsidRPr="00DC221A" w:rsidRDefault="003B3C93" w:rsidP="00DC221A">
      <w:pPr>
        <w:spacing w:after="0"/>
        <w:jc w:val="both"/>
        <w:rPr>
          <w:rFonts w:asciiTheme="majorHAnsi" w:hAnsiTheme="majorHAnsi" w:cstheme="majorHAnsi"/>
          <w:b/>
          <w:sz w:val="18"/>
          <w:szCs w:val="18"/>
        </w:rPr>
      </w:pPr>
      <w:r w:rsidRPr="00DC221A">
        <w:rPr>
          <w:rFonts w:asciiTheme="majorHAnsi" w:hAnsiTheme="majorHAnsi" w:cstheme="majorHAnsi"/>
          <w:b/>
          <w:sz w:val="18"/>
          <w:szCs w:val="18"/>
        </w:rPr>
        <w:t xml:space="preserve">11 - Diritto di reclamo </w:t>
      </w:r>
    </w:p>
    <w:p w14:paraId="0DEA983D"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L’interessato potrà proporre reclamo al Garante della privacy - Piazza Venezia,11 - 00187 – Roma </w:t>
      </w:r>
      <w:hyperlink r:id="rId10" w:history="1">
        <w:r w:rsidR="00DC221A" w:rsidRPr="00DC221A">
          <w:rPr>
            <w:rStyle w:val="Collegamentoipertestuale"/>
            <w:rFonts w:asciiTheme="majorHAnsi" w:hAnsiTheme="majorHAnsi" w:cstheme="majorHAnsi"/>
            <w:sz w:val="18"/>
            <w:szCs w:val="18"/>
          </w:rPr>
          <w:t>www.garanteprivacy.it</w:t>
        </w:r>
      </w:hyperlink>
      <w:r w:rsidRPr="00DC221A">
        <w:rPr>
          <w:rFonts w:asciiTheme="majorHAnsi" w:hAnsiTheme="majorHAnsi" w:cstheme="majorHAnsi"/>
          <w:sz w:val="18"/>
          <w:szCs w:val="18"/>
        </w:rPr>
        <w:t xml:space="preserve">. </w:t>
      </w:r>
    </w:p>
    <w:p w14:paraId="0DEA983E" w14:textId="77777777" w:rsidR="00DC221A" w:rsidRPr="00DC221A" w:rsidRDefault="003B3C93" w:rsidP="00DC221A">
      <w:pPr>
        <w:spacing w:after="0"/>
        <w:jc w:val="both"/>
        <w:rPr>
          <w:rFonts w:asciiTheme="majorHAnsi" w:hAnsiTheme="majorHAnsi" w:cstheme="majorHAnsi"/>
          <w:b/>
          <w:sz w:val="18"/>
          <w:szCs w:val="18"/>
        </w:rPr>
      </w:pPr>
      <w:r w:rsidRPr="00DC221A">
        <w:rPr>
          <w:rFonts w:asciiTheme="majorHAnsi" w:hAnsiTheme="majorHAnsi" w:cstheme="majorHAnsi"/>
          <w:b/>
          <w:sz w:val="18"/>
          <w:szCs w:val="18"/>
        </w:rPr>
        <w:t xml:space="preserve">12 - Fonte di provenienza dei dati </w:t>
      </w:r>
    </w:p>
    <w:p w14:paraId="0DEA983F"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I dati personali sono conferiti dall’interessato. Il Comune di Viddalba potrà, tuttavia, acquisire taluni dati personali anche tramite consultazione di pubblici registri, ovvero a seguito di comunicazione da parte di pubbliche autorità. </w:t>
      </w:r>
    </w:p>
    <w:p w14:paraId="0DEA9840" w14:textId="77777777" w:rsidR="00DC221A" w:rsidRPr="00DC221A" w:rsidRDefault="003B3C93" w:rsidP="00DC221A">
      <w:pPr>
        <w:spacing w:after="0"/>
        <w:jc w:val="both"/>
        <w:rPr>
          <w:rFonts w:asciiTheme="majorHAnsi" w:hAnsiTheme="majorHAnsi" w:cstheme="majorHAnsi"/>
          <w:b/>
          <w:sz w:val="18"/>
          <w:szCs w:val="18"/>
        </w:rPr>
      </w:pPr>
      <w:r w:rsidRPr="00DC221A">
        <w:rPr>
          <w:rFonts w:asciiTheme="majorHAnsi" w:hAnsiTheme="majorHAnsi" w:cstheme="majorHAnsi"/>
          <w:b/>
          <w:sz w:val="18"/>
          <w:szCs w:val="18"/>
        </w:rPr>
        <w:t xml:space="preserve">13 - Conferimento dei dati </w:t>
      </w:r>
    </w:p>
    <w:p w14:paraId="0DEA9841"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Il rifiuto di fornire i dati richiesti ovvero il consenso al trattamento dei medesimi non consentirà la possibilità di adempiere a quanto rappresentato nella presente informativa. </w:t>
      </w:r>
    </w:p>
    <w:p w14:paraId="0DEA9842" w14:textId="77777777" w:rsidR="00DC221A" w:rsidRPr="00DC221A" w:rsidRDefault="003B3C93" w:rsidP="00DC221A">
      <w:pPr>
        <w:spacing w:after="0"/>
        <w:jc w:val="both"/>
        <w:rPr>
          <w:rFonts w:asciiTheme="majorHAnsi" w:hAnsiTheme="majorHAnsi" w:cstheme="majorHAnsi"/>
          <w:b/>
          <w:sz w:val="18"/>
          <w:szCs w:val="18"/>
        </w:rPr>
      </w:pPr>
      <w:r w:rsidRPr="00DC221A">
        <w:rPr>
          <w:rFonts w:asciiTheme="majorHAnsi" w:hAnsiTheme="majorHAnsi" w:cstheme="majorHAnsi"/>
          <w:b/>
          <w:sz w:val="18"/>
          <w:szCs w:val="18"/>
        </w:rPr>
        <w:t>14 - Inesistenza di un processo decisionale automatizzato</w:t>
      </w:r>
    </w:p>
    <w:p w14:paraId="0DEA9843"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Il Comune di Viddalba non adotta alcun processo automatizzato, ivi inclusa la profilazione di cui all'art. 22, paragrafi 1 e 4, GDPR </w:t>
      </w:r>
    </w:p>
    <w:p w14:paraId="0DEA9844" w14:textId="77777777" w:rsidR="00DC221A" w:rsidRPr="00DC221A" w:rsidRDefault="003B3C93" w:rsidP="00DC221A">
      <w:pPr>
        <w:spacing w:after="0"/>
        <w:jc w:val="both"/>
        <w:rPr>
          <w:rFonts w:asciiTheme="majorHAnsi" w:hAnsiTheme="majorHAnsi" w:cstheme="majorHAnsi"/>
          <w:b/>
          <w:sz w:val="18"/>
          <w:szCs w:val="18"/>
        </w:rPr>
      </w:pPr>
      <w:r w:rsidRPr="00DC221A">
        <w:rPr>
          <w:rFonts w:asciiTheme="majorHAnsi" w:hAnsiTheme="majorHAnsi" w:cstheme="majorHAnsi"/>
          <w:b/>
          <w:sz w:val="18"/>
          <w:szCs w:val="18"/>
        </w:rPr>
        <w:t xml:space="preserve">15 - Ulteriori informazioni </w:t>
      </w:r>
    </w:p>
    <w:p w14:paraId="0DEA9845"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Ulteriori informazioni in merito al trattamento dati personali svolto dal Comune di VIDDALBA, potrà essere direttamente richiesta al Responsabile del Responsabile di Servizio </w:t>
      </w:r>
      <w:proofErr w:type="spellStart"/>
      <w:r w:rsidRPr="00DC221A">
        <w:rPr>
          <w:rFonts w:asciiTheme="majorHAnsi" w:hAnsiTheme="majorHAnsi" w:cstheme="majorHAnsi"/>
          <w:sz w:val="18"/>
          <w:szCs w:val="18"/>
        </w:rPr>
        <w:t>ass.soc</w:t>
      </w:r>
      <w:proofErr w:type="spellEnd"/>
      <w:r w:rsidRPr="00DC221A">
        <w:rPr>
          <w:rFonts w:asciiTheme="majorHAnsi" w:hAnsiTheme="majorHAnsi" w:cstheme="majorHAnsi"/>
          <w:sz w:val="18"/>
          <w:szCs w:val="18"/>
        </w:rPr>
        <w:t xml:space="preserve">. Luciana Prato Per presa visione </w:t>
      </w:r>
    </w:p>
    <w:p w14:paraId="0DEA9846" w14:textId="77777777" w:rsidR="00DC221A" w:rsidRPr="00DC221A" w:rsidRDefault="00DC221A" w:rsidP="00DC221A">
      <w:pPr>
        <w:spacing w:after="0"/>
        <w:jc w:val="both"/>
        <w:rPr>
          <w:rFonts w:asciiTheme="majorHAnsi" w:hAnsiTheme="majorHAnsi" w:cstheme="majorHAnsi"/>
          <w:sz w:val="18"/>
          <w:szCs w:val="18"/>
        </w:rPr>
      </w:pPr>
    </w:p>
    <w:p w14:paraId="0DEA9847" w14:textId="77777777" w:rsidR="00DC221A"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 xml:space="preserve">Viddalba lì______________________________ </w:t>
      </w:r>
    </w:p>
    <w:p w14:paraId="0DEA9848" w14:textId="77777777" w:rsidR="00DC221A" w:rsidRPr="00DC221A" w:rsidRDefault="00DC221A" w:rsidP="00DC221A">
      <w:pPr>
        <w:spacing w:after="0"/>
        <w:jc w:val="both"/>
        <w:rPr>
          <w:rFonts w:asciiTheme="majorHAnsi" w:hAnsiTheme="majorHAnsi" w:cstheme="majorHAnsi"/>
          <w:sz w:val="18"/>
          <w:szCs w:val="18"/>
        </w:rPr>
      </w:pPr>
    </w:p>
    <w:p w14:paraId="0DEA9849" w14:textId="77777777" w:rsidR="003B3C93" w:rsidRPr="00DC221A" w:rsidRDefault="003B3C93" w:rsidP="00DC221A">
      <w:pPr>
        <w:spacing w:after="0"/>
        <w:jc w:val="both"/>
        <w:rPr>
          <w:rFonts w:asciiTheme="majorHAnsi" w:hAnsiTheme="majorHAnsi" w:cstheme="majorHAnsi"/>
          <w:sz w:val="18"/>
          <w:szCs w:val="18"/>
        </w:rPr>
      </w:pPr>
      <w:r w:rsidRPr="00DC221A">
        <w:rPr>
          <w:rFonts w:asciiTheme="majorHAnsi" w:hAnsiTheme="majorHAnsi" w:cstheme="majorHAnsi"/>
          <w:sz w:val="18"/>
          <w:szCs w:val="18"/>
        </w:rPr>
        <w:t>Firma _______________________________</w:t>
      </w:r>
    </w:p>
    <w:sectPr w:rsidR="003B3C93" w:rsidRPr="00DC22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2CE"/>
    <w:multiLevelType w:val="hybridMultilevel"/>
    <w:tmpl w:val="AF18B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A8317C"/>
    <w:multiLevelType w:val="hybridMultilevel"/>
    <w:tmpl w:val="22A8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F82802"/>
    <w:multiLevelType w:val="hybridMultilevel"/>
    <w:tmpl w:val="F7AAE8D0"/>
    <w:lvl w:ilvl="0" w:tplc="32FE7F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393A14"/>
    <w:multiLevelType w:val="hybridMultilevel"/>
    <w:tmpl w:val="81C4C620"/>
    <w:lvl w:ilvl="0" w:tplc="32FE7F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100D0"/>
    <w:multiLevelType w:val="hybridMultilevel"/>
    <w:tmpl w:val="B2D2C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2A6030"/>
    <w:multiLevelType w:val="hybridMultilevel"/>
    <w:tmpl w:val="44E2F8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70737FA"/>
    <w:multiLevelType w:val="hybridMultilevel"/>
    <w:tmpl w:val="5484A9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7F286D"/>
    <w:multiLevelType w:val="hybridMultilevel"/>
    <w:tmpl w:val="B89CE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0D56DF"/>
    <w:multiLevelType w:val="hybridMultilevel"/>
    <w:tmpl w:val="769CD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6462AF1"/>
    <w:multiLevelType w:val="hybridMultilevel"/>
    <w:tmpl w:val="21C62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792680"/>
    <w:multiLevelType w:val="hybridMultilevel"/>
    <w:tmpl w:val="D6843F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9C76A3"/>
    <w:multiLevelType w:val="hybridMultilevel"/>
    <w:tmpl w:val="38BE32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F04AF9"/>
    <w:multiLevelType w:val="hybridMultilevel"/>
    <w:tmpl w:val="02245ECE"/>
    <w:lvl w:ilvl="0" w:tplc="32FE7F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57960">
    <w:abstractNumId w:val="11"/>
  </w:num>
  <w:num w:numId="2" w16cid:durableId="1419407358">
    <w:abstractNumId w:val="6"/>
  </w:num>
  <w:num w:numId="3" w16cid:durableId="138502801">
    <w:abstractNumId w:val="3"/>
  </w:num>
  <w:num w:numId="4" w16cid:durableId="1413891045">
    <w:abstractNumId w:val="8"/>
  </w:num>
  <w:num w:numId="5" w16cid:durableId="218903799">
    <w:abstractNumId w:val="10"/>
  </w:num>
  <w:num w:numId="6" w16cid:durableId="554974301">
    <w:abstractNumId w:val="5"/>
  </w:num>
  <w:num w:numId="7" w16cid:durableId="405108028">
    <w:abstractNumId w:val="1"/>
  </w:num>
  <w:num w:numId="8" w16cid:durableId="1824656545">
    <w:abstractNumId w:val="12"/>
  </w:num>
  <w:num w:numId="9" w16cid:durableId="886917162">
    <w:abstractNumId w:val="2"/>
  </w:num>
  <w:num w:numId="10" w16cid:durableId="1054811101">
    <w:abstractNumId w:val="4"/>
  </w:num>
  <w:num w:numId="11" w16cid:durableId="592472797">
    <w:abstractNumId w:val="0"/>
  </w:num>
  <w:num w:numId="12" w16cid:durableId="1399745693">
    <w:abstractNumId w:val="7"/>
  </w:num>
  <w:num w:numId="13" w16cid:durableId="964234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EA"/>
    <w:rsid w:val="000516CE"/>
    <w:rsid w:val="000C331B"/>
    <w:rsid w:val="003B3C93"/>
    <w:rsid w:val="00676BDC"/>
    <w:rsid w:val="007206AC"/>
    <w:rsid w:val="00734637"/>
    <w:rsid w:val="00752298"/>
    <w:rsid w:val="0078002A"/>
    <w:rsid w:val="00823D15"/>
    <w:rsid w:val="0086484E"/>
    <w:rsid w:val="00886766"/>
    <w:rsid w:val="00912BEA"/>
    <w:rsid w:val="00922319"/>
    <w:rsid w:val="00B10F1A"/>
    <w:rsid w:val="00D33702"/>
    <w:rsid w:val="00D818EF"/>
    <w:rsid w:val="00DC221A"/>
    <w:rsid w:val="00F74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9788"/>
  <w15:chartTrackingRefBased/>
  <w15:docId w15:val="{4B4AD7EE-D394-4117-879C-0A18CB90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740FB"/>
    <w:rPr>
      <w:color w:val="0563C1" w:themeColor="hyperlink"/>
      <w:u w:val="single"/>
    </w:rPr>
  </w:style>
  <w:style w:type="table" w:styleId="Grigliatabella">
    <w:name w:val="Table Grid"/>
    <w:basedOn w:val="Tabellanormale"/>
    <w:uiPriority w:val="39"/>
    <w:rsid w:val="00F74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4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viddalba.ss.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aranteprivacy.it" TargetMode="External"/><Relationship Id="rId4" Type="http://schemas.openxmlformats.org/officeDocument/2006/relationships/numbering" Target="numbering.xml"/><Relationship Id="rId9" Type="http://schemas.openxmlformats.org/officeDocument/2006/relationships/hyperlink" Target="mailto:comune.viddalb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F51C9239A87042B7D65BF2D1991291" ma:contentTypeVersion="13" ma:contentTypeDescription="Creare un nuovo documento." ma:contentTypeScope="" ma:versionID="3cb03a8267eaba94e7f793e0ab62f06d">
  <xsd:schema xmlns:xsd="http://www.w3.org/2001/XMLSchema" xmlns:xs="http://www.w3.org/2001/XMLSchema" xmlns:p="http://schemas.microsoft.com/office/2006/metadata/properties" xmlns:ns2="cb9b5e6e-73fc-4972-84aa-5c5439b38088" xmlns:ns3="73d9b8e2-8cbb-4230-972e-8e830affacd1" targetNamespace="http://schemas.microsoft.com/office/2006/metadata/properties" ma:root="true" ma:fieldsID="6a8e22ab90fe134910af353d997d3698" ns2:_="" ns3:_="">
    <xsd:import namespace="cb9b5e6e-73fc-4972-84aa-5c5439b38088"/>
    <xsd:import namespace="73d9b8e2-8cbb-4230-972e-8e830affa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b5e6e-73fc-4972-84aa-5c5439b38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1faee48-39c6-4aca-8d09-fe9855169e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9b8e2-8cbb-4230-972e-8e830affac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ab078-f34a-4c01-bcae-3ffb635ae0cc}" ma:internalName="TaxCatchAll" ma:showField="CatchAllData" ma:web="73d9b8e2-8cbb-4230-972e-8e830affa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9b5e6e-73fc-4972-84aa-5c5439b38088">
      <Terms xmlns="http://schemas.microsoft.com/office/infopath/2007/PartnerControls"/>
    </lcf76f155ced4ddcb4097134ff3c332f>
    <TaxCatchAll xmlns="73d9b8e2-8cbb-4230-972e-8e830affac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7DE40-A18A-467B-9AF5-EDE924361479}"/>
</file>

<file path=customXml/itemProps2.xml><?xml version="1.0" encoding="utf-8"?>
<ds:datastoreItem xmlns:ds="http://schemas.openxmlformats.org/officeDocument/2006/customXml" ds:itemID="{29937EAE-5B37-45A0-A7C6-27E1EB30A169}">
  <ds:schemaRefs>
    <ds:schemaRef ds:uri="http://schemas.microsoft.com/office/2006/metadata/properties"/>
    <ds:schemaRef ds:uri="http://schemas.microsoft.com/office/infopath/2007/PartnerControls"/>
    <ds:schemaRef ds:uri="cb9b5e6e-73fc-4972-84aa-5c5439b38088"/>
    <ds:schemaRef ds:uri="73d9b8e2-8cbb-4230-972e-8e830affacd1"/>
  </ds:schemaRefs>
</ds:datastoreItem>
</file>

<file path=customXml/itemProps3.xml><?xml version="1.0" encoding="utf-8"?>
<ds:datastoreItem xmlns:ds="http://schemas.openxmlformats.org/officeDocument/2006/customXml" ds:itemID="{8EFD058F-402B-4CA0-AE07-B06210447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2308</Words>
  <Characters>13156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Manca</dc:creator>
  <cp:keywords/>
  <dc:description/>
  <cp:lastModifiedBy>Luciana Prato</cp:lastModifiedBy>
  <cp:revision>7</cp:revision>
  <dcterms:created xsi:type="dcterms:W3CDTF">2025-11-26T17:12:00Z</dcterms:created>
  <dcterms:modified xsi:type="dcterms:W3CDTF">2025-11-26T17:16:00Z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0x01010082F51C9239A87042B7D65BF2D1991291</vt:lpwstr>
  </property>
  <property fmtid="{D5CDD505-2E9C-101B-9397-08002B2CF9AE}" pid="3" name="Order">
    <vt:r8>1793000</vt:r8>
  </property>
  <property fmtid="{D5CDD505-2E9C-101B-9397-08002B2CF9AE}" pid="4" name="MediaServiceImageTags">
    <vt:lpwstr/>
  </property>
</Properties>
</file>