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1830A" w14:textId="77777777" w:rsidR="003117DA" w:rsidRDefault="002D4412">
      <w:pPr>
        <w:spacing w:line="271" w:lineRule="exact"/>
        <w:ind w:left="849" w:right="798"/>
        <w:jc w:val="center"/>
        <w:rPr>
          <w:b/>
          <w:sz w:val="28"/>
        </w:rPr>
      </w:pPr>
      <w:r>
        <w:rPr>
          <w:b/>
          <w:sz w:val="28"/>
        </w:rPr>
        <w:t>DICHIARAZIONE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PER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SOGGETTI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ART.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94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comma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D.Lgs. 36/2023</w:t>
      </w:r>
    </w:p>
    <w:p w14:paraId="10DCF532" w14:textId="77777777" w:rsidR="003117DA" w:rsidRDefault="002D4412">
      <w:pPr>
        <w:spacing w:line="311" w:lineRule="exact"/>
        <w:ind w:left="849" w:right="94"/>
        <w:jc w:val="center"/>
        <w:rPr>
          <w:sz w:val="28"/>
        </w:rPr>
      </w:pPr>
      <w:r>
        <w:rPr>
          <w:noProof/>
        </w:rPr>
        <w:drawing>
          <wp:anchor distT="0" distB="0" distL="0" distR="0" simplePos="0" relativeHeight="251656192" behindDoc="1" locked="0" layoutInCell="1" allowOverlap="1" wp14:anchorId="02FDCAED" wp14:editId="5D5E98D3">
            <wp:simplePos x="0" y="0"/>
            <wp:positionH relativeFrom="page">
              <wp:posOffset>3479800</wp:posOffset>
            </wp:positionH>
            <wp:positionV relativeFrom="paragraph">
              <wp:posOffset>86933</wp:posOffset>
            </wp:positionV>
            <wp:extent cx="1066800" cy="10160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(Art.</w:t>
      </w:r>
      <w:r>
        <w:rPr>
          <w:spacing w:val="-3"/>
          <w:sz w:val="28"/>
        </w:rPr>
        <w:t xml:space="preserve"> </w:t>
      </w:r>
      <w:r>
        <w:rPr>
          <w:sz w:val="28"/>
        </w:rPr>
        <w:t>46</w:t>
      </w:r>
      <w:r>
        <w:rPr>
          <w:spacing w:val="-4"/>
          <w:sz w:val="28"/>
        </w:rPr>
        <w:t xml:space="preserve"> </w:t>
      </w:r>
      <w:r>
        <w:rPr>
          <w:sz w:val="28"/>
        </w:rPr>
        <w:t>D.P.R.</w:t>
      </w:r>
      <w:r>
        <w:rPr>
          <w:spacing w:val="-3"/>
          <w:sz w:val="28"/>
        </w:rPr>
        <w:t xml:space="preserve"> </w:t>
      </w:r>
      <w:r>
        <w:rPr>
          <w:sz w:val="28"/>
        </w:rPr>
        <w:t>n.</w:t>
      </w:r>
      <w:r>
        <w:rPr>
          <w:spacing w:val="-2"/>
          <w:sz w:val="28"/>
        </w:rPr>
        <w:t xml:space="preserve"> </w:t>
      </w:r>
      <w:r>
        <w:rPr>
          <w:sz w:val="28"/>
        </w:rPr>
        <w:t>445/2000)</w:t>
      </w:r>
    </w:p>
    <w:p w14:paraId="07B73B7C" w14:textId="5A40D63E" w:rsidR="003117DA" w:rsidRDefault="00E86B28">
      <w:pPr>
        <w:pStyle w:val="Corpotesto"/>
        <w:spacing w:before="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119AF5F" wp14:editId="58449624">
                <wp:simplePos x="0" y="0"/>
                <wp:positionH relativeFrom="page">
                  <wp:posOffset>1480185</wp:posOffset>
                </wp:positionH>
                <wp:positionV relativeFrom="paragraph">
                  <wp:posOffset>250190</wp:posOffset>
                </wp:positionV>
                <wp:extent cx="4894580" cy="3017520"/>
                <wp:effectExtent l="0" t="0" r="0" b="0"/>
                <wp:wrapTopAndBottom/>
                <wp:docPr id="551746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4580" cy="30175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0A2BF29" w14:textId="77777777" w:rsidR="003117DA" w:rsidRDefault="003117DA">
                            <w:pPr>
                              <w:pStyle w:val="Corpotesto"/>
                              <w:rPr>
                                <w:sz w:val="15"/>
                              </w:rPr>
                            </w:pPr>
                          </w:p>
                          <w:p w14:paraId="4E8C37C6" w14:textId="77777777" w:rsidR="003117DA" w:rsidRDefault="002D4412">
                            <w:pPr>
                              <w:spacing w:before="1"/>
                              <w:ind w:left="18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0"/>
                                <w:u w:val="single"/>
                              </w:rPr>
                              <w:t>IMPORTANTE</w:t>
                            </w:r>
                          </w:p>
                          <w:p w14:paraId="74448363" w14:textId="77777777" w:rsidR="003117DA" w:rsidRDefault="002D4412">
                            <w:pPr>
                              <w:pStyle w:val="Corpotesto"/>
                              <w:spacing w:before="168" w:line="225" w:lineRule="exact"/>
                              <w:ind w:left="187"/>
                            </w:pPr>
                            <w:r>
                              <w:rPr>
                                <w:w w:val="105"/>
                              </w:rPr>
                              <w:t>La</w:t>
                            </w:r>
                            <w:r>
                              <w:rPr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presente</w:t>
                            </w:r>
                            <w:r>
                              <w:rPr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dichiarazione</w:t>
                            </w:r>
                            <w:r>
                              <w:rPr>
                                <w:spacing w:val="3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“RELATIVA</w:t>
                            </w:r>
                            <w:r>
                              <w:rPr>
                                <w:spacing w:val="3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ALLE</w:t>
                            </w:r>
                            <w:r>
                              <w:rPr>
                                <w:spacing w:val="3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CAUSE</w:t>
                            </w:r>
                            <w:r>
                              <w:rPr>
                                <w:spacing w:val="3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ESCLUSIONE</w:t>
                            </w:r>
                            <w:r>
                              <w:rPr>
                                <w:spacing w:val="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AUTOMATICA</w:t>
                            </w:r>
                          </w:p>
                          <w:p w14:paraId="037172B7" w14:textId="77777777" w:rsidR="003117DA" w:rsidRDefault="002D4412">
                            <w:pPr>
                              <w:pStyle w:val="Corpotesto"/>
                              <w:spacing w:line="225" w:lineRule="exact"/>
                              <w:ind w:left="187"/>
                            </w:pPr>
                            <w:r>
                              <w:rPr>
                                <w:w w:val="105"/>
                              </w:rPr>
                              <w:t>DALLE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GARE</w:t>
                            </w:r>
                            <w:r>
                              <w:rPr>
                                <w:spacing w:val="1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APPALTO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PER</w:t>
                            </w:r>
                            <w:r>
                              <w:rPr>
                                <w:spacing w:val="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L’ESECUZIONE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DI</w:t>
                            </w:r>
                            <w:r>
                              <w:rPr>
                                <w:spacing w:val="16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CONTRATTI</w:t>
                            </w:r>
                            <w:r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PUBBLICI”</w:t>
                            </w:r>
                          </w:p>
                          <w:p w14:paraId="324A92CD" w14:textId="77777777" w:rsidR="003117DA" w:rsidRDefault="003117DA">
                            <w:pPr>
                              <w:pStyle w:val="Corpotesto"/>
                              <w:spacing w:before="4"/>
                              <w:rPr>
                                <w:sz w:val="16"/>
                              </w:rPr>
                            </w:pPr>
                          </w:p>
                          <w:p w14:paraId="71EE7E6A" w14:textId="77777777" w:rsidR="003117DA" w:rsidRDefault="002D4412">
                            <w:pPr>
                              <w:pStyle w:val="Corpotesto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88"/>
                              </w:tabs>
                              <w:spacing w:before="1" w:line="204" w:lineRule="auto"/>
                              <w:ind w:right="421"/>
                            </w:pPr>
                            <w:r>
                              <w:rPr>
                                <w:w w:val="105"/>
                              </w:rPr>
                              <w:t>deve</w:t>
                            </w:r>
                            <w:r>
                              <w:rPr>
                                <w:spacing w:val="19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essere</w:t>
                            </w:r>
                            <w:r>
                              <w:rPr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resa</w:t>
                            </w:r>
                            <w:r>
                              <w:rPr>
                                <w:spacing w:val="2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dai</w:t>
                            </w:r>
                            <w:r>
                              <w:rPr>
                                <w:spacing w:val="18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seguenti</w:t>
                            </w:r>
                            <w:r>
                              <w:rPr>
                                <w:spacing w:val="2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soggetti</w:t>
                            </w:r>
                            <w:r>
                              <w:rPr>
                                <w:spacing w:val="2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indicati</w:t>
                            </w:r>
                            <w:r>
                              <w:rPr>
                                <w:spacing w:val="30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>nello</w:t>
                            </w:r>
                            <w:r>
                              <w:rPr>
                                <w:spacing w:val="21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>stesso</w:t>
                            </w:r>
                            <w:r>
                              <w:rPr>
                                <w:spacing w:val="19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>art.</w:t>
                            </w:r>
                            <w:r>
                              <w:rPr>
                                <w:spacing w:val="22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>94</w:t>
                            </w:r>
                            <w:r>
                              <w:rPr>
                                <w:spacing w:val="21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>c.</w:t>
                            </w:r>
                            <w:r>
                              <w:rPr>
                                <w:spacing w:val="20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>3</w:t>
                            </w:r>
                            <w:r>
                              <w:rPr>
                                <w:spacing w:val="19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spacing w:val="17"/>
                                <w:w w:val="10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>D.Lgs.</w:t>
                            </w:r>
                            <w:r>
                              <w:rPr>
                                <w:spacing w:val="-4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u w:val="single"/>
                              </w:rPr>
                              <w:t>36/2023:</w:t>
                            </w:r>
                          </w:p>
                          <w:p w14:paraId="65748E55" w14:textId="77777777" w:rsidR="003117DA" w:rsidRDefault="003117DA">
                            <w:pPr>
                              <w:pStyle w:val="Corpotesto"/>
                              <w:spacing w:before="1"/>
                              <w:rPr>
                                <w:sz w:val="18"/>
                              </w:rPr>
                            </w:pPr>
                          </w:p>
                          <w:p w14:paraId="43854D63" w14:textId="77777777" w:rsidR="003117DA" w:rsidRDefault="002D4412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04"/>
                              </w:tabs>
                              <w:spacing w:line="184" w:lineRule="auto"/>
                              <w:ind w:right="858" w:hanging="29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  <w:shd w:val="clear" w:color="auto" w:fill="F5FCFD"/>
                              </w:rPr>
                              <w:t xml:space="preserve">dell’operatore economico ai sensi e nei termini di cui al </w:t>
                            </w:r>
                            <w:hyperlink r:id="rId8">
                              <w:r>
                                <w:t>decreto legislativo 8</w:t>
                              </w:r>
                            </w:hyperlink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hyperlink r:id="rId9">
                              <w:r>
                                <w:t>giugno 2001, n. 231</w:t>
                              </w:r>
                              <w:r>
                                <w:rPr>
                                  <w:sz w:val="20"/>
                                  <w:shd w:val="clear" w:color="auto" w:fill="F5FCFD"/>
                                </w:rPr>
                                <w:t>;</w:t>
                              </w:r>
                            </w:hyperlink>
                          </w:p>
                          <w:p w14:paraId="6BF6A821" w14:textId="77777777" w:rsidR="003117DA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69"/>
                              </w:tabs>
                              <w:spacing w:line="197" w:lineRule="exact"/>
                              <w:ind w:left="568" w:hanging="212"/>
                            </w:pPr>
                            <w:r>
                              <w:rPr>
                                <w:shd w:val="clear" w:color="auto" w:fill="F5FCFD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titolare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direttore</w:t>
                            </w:r>
                            <w:r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tecnico,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se</w:t>
                            </w:r>
                            <w:r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si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tratta</w:t>
                            </w:r>
                            <w:r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impresa</w:t>
                            </w:r>
                            <w:r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individuale;</w:t>
                            </w:r>
                          </w:p>
                          <w:p w14:paraId="709CD9AB" w14:textId="77777777" w:rsidR="003117DA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47"/>
                              </w:tabs>
                              <w:spacing w:before="11" w:line="204" w:lineRule="auto"/>
                              <w:ind w:right="583" w:firstLine="0"/>
                            </w:pPr>
                            <w:r>
                              <w:rPr>
                                <w:shd w:val="clear" w:color="auto" w:fill="F5FCFD"/>
                              </w:rPr>
                              <w:t>di un socio amministratore o del direttore tecnico, se si tratta di società in nome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collettivo;</w:t>
                            </w:r>
                          </w:p>
                          <w:p w14:paraId="4C5773AD" w14:textId="77777777" w:rsidR="003117DA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69"/>
                              </w:tabs>
                              <w:spacing w:line="204" w:lineRule="auto"/>
                              <w:ind w:right="1392" w:firstLine="0"/>
                            </w:pPr>
                            <w:r>
                              <w:rPr>
                                <w:shd w:val="clear" w:color="auto" w:fill="F5FCFD"/>
                              </w:rPr>
                              <w:t>dei soci accomandatari o del direttore tecnico, se si tratta di società in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accomandita</w:t>
                            </w:r>
                            <w:r>
                              <w:rPr>
                                <w:spacing w:val="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semplice;</w:t>
                            </w:r>
                          </w:p>
                          <w:p w14:paraId="51FD85BE" w14:textId="77777777" w:rsidR="003117DA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62"/>
                              </w:tabs>
                              <w:spacing w:line="204" w:lineRule="auto"/>
                              <w:ind w:right="1013" w:firstLine="0"/>
                            </w:pPr>
                            <w:r>
                              <w:rPr>
                                <w:shd w:val="clear" w:color="auto" w:fill="F5FCFD"/>
                              </w:rPr>
                              <w:t>dei membri del consiglio di amministrazione cui sia stata conferita la legale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rappresentanza,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ivi compresi</w:t>
                            </w:r>
                            <w:r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gli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institori</w:t>
                            </w:r>
                            <w:r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e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i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procuratori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generali;</w:t>
                            </w:r>
                          </w:p>
                          <w:p w14:paraId="0600B852" w14:textId="77777777" w:rsidR="003117DA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23"/>
                              </w:tabs>
                              <w:spacing w:line="204" w:lineRule="auto"/>
                              <w:ind w:right="742" w:firstLine="0"/>
                            </w:pPr>
                            <w:r>
                              <w:rPr>
                                <w:shd w:val="clear" w:color="auto" w:fill="F5FCFD"/>
                              </w:rPr>
                              <w:t>dei componenti degli organi con poteri di direzione o di vigilanza o dei soggetti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muniti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di poteri</w:t>
                            </w:r>
                            <w:r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di rappresentanza,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di direzione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o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di controllo;</w:t>
                            </w:r>
                          </w:p>
                          <w:p w14:paraId="64ABE3A6" w14:textId="77777777" w:rsidR="003117DA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58"/>
                              </w:tabs>
                              <w:spacing w:line="197" w:lineRule="exact"/>
                              <w:ind w:left="557" w:hanging="201"/>
                            </w:pPr>
                            <w:r>
                              <w:rPr>
                                <w:shd w:val="clear" w:color="auto" w:fill="F5FCFD"/>
                              </w:rPr>
                              <w:t>del</w:t>
                            </w:r>
                            <w:r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direttore</w:t>
                            </w:r>
                            <w:r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tecnico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o</w:t>
                            </w:r>
                            <w:r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del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socio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unico;</w:t>
                            </w:r>
                          </w:p>
                          <w:p w14:paraId="31494A8C" w14:textId="77777777" w:rsidR="003117DA" w:rsidRDefault="002D4412">
                            <w:pPr>
                              <w:pStyle w:val="Corpotesto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569"/>
                              </w:tabs>
                              <w:spacing w:line="225" w:lineRule="exact"/>
                              <w:ind w:left="568" w:hanging="212"/>
                            </w:pPr>
                            <w:r>
                              <w:rPr>
                                <w:shd w:val="clear" w:color="auto" w:fill="F5FCFD"/>
                              </w:rPr>
                              <w:t>dell’amministratore</w:t>
                            </w:r>
                            <w:r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di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fatto</w:t>
                            </w:r>
                            <w:r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nelle</w:t>
                            </w:r>
                            <w:r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ipotesi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di</w:t>
                            </w:r>
                            <w:r>
                              <w:rPr>
                                <w:spacing w:val="-2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cui</w:t>
                            </w:r>
                            <w:r>
                              <w:rPr>
                                <w:spacing w:val="-1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alle</w:t>
                            </w:r>
                            <w:r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lettere</w:t>
                            </w:r>
                            <w:r>
                              <w:rPr>
                                <w:spacing w:val="-3"/>
                                <w:shd w:val="clear" w:color="auto" w:fill="F5FCFD"/>
                              </w:rPr>
                              <w:t xml:space="preserve"> </w:t>
                            </w:r>
                            <w:r>
                              <w:rPr>
                                <w:shd w:val="clear" w:color="auto" w:fill="F5FCFD"/>
                              </w:rPr>
                              <w:t>precedenti.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19AF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55pt;margin-top:19.7pt;width:385.4pt;height:237.6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" filled="f" strokeweight=".48pt">
                <v:textbox inset="0,0,0,0">
                  <w:txbxContent>
                    <w:p w14:paraId="10A2BF29" w14:textId="77777777" w:rsidR="003117DA" w:rsidRDefault="003117DA">
                      <w:pPr>
                        <w:pStyle w:val="Corpotesto"/>
                        <w:rPr>
                          <w:sz w:val="15"/>
                        </w:rPr>
                      </w:pPr>
                    </w:p>
                    <w:p w14:paraId="4E8C37C6" w14:textId="77777777" w:rsidR="003117DA" w:rsidRDefault="002D4412">
                      <w:pPr>
                        <w:spacing w:before="1"/>
                        <w:ind w:left="18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w w:val="105"/>
                          <w:sz w:val="20"/>
                          <w:u w:val="single"/>
                        </w:rPr>
                        <w:t>IMPORTANTE</w:t>
                      </w:r>
                    </w:p>
                    <w:p w14:paraId="74448363" w14:textId="77777777" w:rsidR="003117DA" w:rsidRDefault="002D4412">
                      <w:pPr>
                        <w:pStyle w:val="Corpotesto"/>
                        <w:spacing w:before="168" w:line="225" w:lineRule="exact"/>
                        <w:ind w:left="187"/>
                      </w:pPr>
                      <w:r>
                        <w:rPr>
                          <w:w w:val="105"/>
                        </w:rPr>
                        <w:t>La</w:t>
                      </w:r>
                      <w:r>
                        <w:rPr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presente</w:t>
                      </w:r>
                      <w:r>
                        <w:rPr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dichiarazione</w:t>
                      </w:r>
                      <w:r>
                        <w:rPr>
                          <w:spacing w:val="3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“RELATIVA</w:t>
                      </w:r>
                      <w:r>
                        <w:rPr>
                          <w:spacing w:val="3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ALLE</w:t>
                      </w:r>
                      <w:r>
                        <w:rPr>
                          <w:spacing w:val="3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CAUSE</w:t>
                      </w:r>
                      <w:r>
                        <w:rPr>
                          <w:spacing w:val="33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ESCLUSIONE</w:t>
                      </w:r>
                      <w:r>
                        <w:rPr>
                          <w:spacing w:val="4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AUTOMATICA</w:t>
                      </w:r>
                    </w:p>
                    <w:p w14:paraId="037172B7" w14:textId="77777777" w:rsidR="003117DA" w:rsidRDefault="002D4412">
                      <w:pPr>
                        <w:pStyle w:val="Corpotesto"/>
                        <w:spacing w:line="225" w:lineRule="exact"/>
                        <w:ind w:left="187"/>
                      </w:pPr>
                      <w:r>
                        <w:rPr>
                          <w:w w:val="105"/>
                        </w:rPr>
                        <w:t>DALLE</w:t>
                      </w:r>
                      <w:r>
                        <w:rPr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GARE</w:t>
                      </w:r>
                      <w:r>
                        <w:rPr>
                          <w:spacing w:val="15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APPALTO</w:t>
                      </w:r>
                      <w:r>
                        <w:rPr>
                          <w:spacing w:val="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PER</w:t>
                      </w:r>
                      <w:r>
                        <w:rPr>
                          <w:spacing w:val="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L’ESECUZIONE</w:t>
                      </w:r>
                      <w:r>
                        <w:rPr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DI</w:t>
                      </w:r>
                      <w:r>
                        <w:rPr>
                          <w:spacing w:val="16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CONTRATTI</w:t>
                      </w:r>
                      <w:r>
                        <w:rPr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PUBBLICI”</w:t>
                      </w:r>
                    </w:p>
                    <w:p w14:paraId="324A92CD" w14:textId="77777777" w:rsidR="003117DA" w:rsidRDefault="003117DA">
                      <w:pPr>
                        <w:pStyle w:val="Corpotesto"/>
                        <w:spacing w:before="4"/>
                        <w:rPr>
                          <w:sz w:val="16"/>
                        </w:rPr>
                      </w:pPr>
                    </w:p>
                    <w:p w14:paraId="71EE7E6A" w14:textId="77777777" w:rsidR="003117DA" w:rsidRDefault="002D4412">
                      <w:pPr>
                        <w:pStyle w:val="Corpotesto"/>
                        <w:numPr>
                          <w:ilvl w:val="0"/>
                          <w:numId w:val="3"/>
                        </w:numPr>
                        <w:tabs>
                          <w:tab w:val="left" w:pos="188"/>
                        </w:tabs>
                        <w:spacing w:before="1" w:line="204" w:lineRule="auto"/>
                        <w:ind w:right="421"/>
                      </w:pPr>
                      <w:r>
                        <w:rPr>
                          <w:w w:val="105"/>
                        </w:rPr>
                        <w:t>deve</w:t>
                      </w:r>
                      <w:r>
                        <w:rPr>
                          <w:spacing w:val="19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essere</w:t>
                      </w:r>
                      <w:r>
                        <w:rPr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resa</w:t>
                      </w:r>
                      <w:r>
                        <w:rPr>
                          <w:spacing w:val="22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dai</w:t>
                      </w:r>
                      <w:r>
                        <w:rPr>
                          <w:spacing w:val="18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seguenti</w:t>
                      </w:r>
                      <w:r>
                        <w:rPr>
                          <w:spacing w:val="21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soggetti</w:t>
                      </w:r>
                      <w:r>
                        <w:rPr>
                          <w:spacing w:val="2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indicati</w:t>
                      </w:r>
                      <w:r>
                        <w:rPr>
                          <w:spacing w:val="30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>nello</w:t>
                      </w:r>
                      <w:r>
                        <w:rPr>
                          <w:spacing w:val="21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>stesso</w:t>
                      </w:r>
                      <w:r>
                        <w:rPr>
                          <w:spacing w:val="19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>art.</w:t>
                      </w:r>
                      <w:r>
                        <w:rPr>
                          <w:spacing w:val="22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>94</w:t>
                      </w:r>
                      <w:r>
                        <w:rPr>
                          <w:spacing w:val="21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>c.</w:t>
                      </w:r>
                      <w:r>
                        <w:rPr>
                          <w:spacing w:val="20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>3</w:t>
                      </w:r>
                      <w:r>
                        <w:rPr>
                          <w:spacing w:val="19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>del</w:t>
                      </w:r>
                      <w:r>
                        <w:rPr>
                          <w:spacing w:val="17"/>
                          <w:w w:val="105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>D.Lgs.</w:t>
                      </w:r>
                      <w:r>
                        <w:rPr>
                          <w:spacing w:val="-4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  <w:u w:val="single"/>
                        </w:rPr>
                        <w:t>36/2023:</w:t>
                      </w:r>
                    </w:p>
                    <w:p w14:paraId="65748E55" w14:textId="77777777" w:rsidR="003117DA" w:rsidRDefault="003117DA">
                      <w:pPr>
                        <w:pStyle w:val="Corpotesto"/>
                        <w:spacing w:before="1"/>
                        <w:rPr>
                          <w:sz w:val="18"/>
                        </w:rPr>
                      </w:pPr>
                    </w:p>
                    <w:p w14:paraId="43854D63" w14:textId="77777777" w:rsidR="003117DA" w:rsidRDefault="002D4412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504"/>
                        </w:tabs>
                        <w:spacing w:line="184" w:lineRule="auto"/>
                        <w:ind w:right="858" w:hanging="29"/>
                        <w:rPr>
                          <w:sz w:val="20"/>
                        </w:rPr>
                      </w:pPr>
                      <w:r>
                        <w:rPr>
                          <w:sz w:val="20"/>
                          <w:shd w:val="clear" w:color="auto" w:fill="F5FCFD"/>
                        </w:rPr>
                        <w:t xml:space="preserve">dell’operatore economico ai sensi e nei termini di cui al </w:t>
                      </w:r>
                      <w:hyperlink r:id="rId10">
                        <w:r>
                          <w:t>decreto legislativo 8</w:t>
                        </w:r>
                      </w:hyperlink>
                      <w:r>
                        <w:rPr>
                          <w:spacing w:val="-47"/>
                        </w:rPr>
                        <w:t xml:space="preserve"> </w:t>
                      </w:r>
                      <w:hyperlink r:id="rId11">
                        <w:r>
                          <w:t>giugno 2001, n. 231</w:t>
                        </w:r>
                        <w:r>
                          <w:rPr>
                            <w:sz w:val="20"/>
                            <w:shd w:val="clear" w:color="auto" w:fill="F5FCFD"/>
                          </w:rPr>
                          <w:t>;</w:t>
                        </w:r>
                      </w:hyperlink>
                    </w:p>
                    <w:p w14:paraId="6BF6A821" w14:textId="77777777" w:rsidR="003117DA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69"/>
                        </w:tabs>
                        <w:spacing w:line="197" w:lineRule="exact"/>
                        <w:ind w:left="568" w:hanging="212"/>
                      </w:pPr>
                      <w:r>
                        <w:rPr>
                          <w:shd w:val="clear" w:color="auto" w:fill="F5FCFD"/>
                        </w:rPr>
                        <w:t>del</w:t>
                      </w:r>
                      <w:r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titolare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o</w:t>
                      </w:r>
                      <w:r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del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direttore</w:t>
                      </w:r>
                      <w:r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tecnico,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se</w:t>
                      </w:r>
                      <w:r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si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tratta</w:t>
                      </w:r>
                      <w:r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di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impresa</w:t>
                      </w:r>
                      <w:r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individuale;</w:t>
                      </w:r>
                    </w:p>
                    <w:p w14:paraId="709CD9AB" w14:textId="77777777" w:rsidR="003117DA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47"/>
                        </w:tabs>
                        <w:spacing w:before="11" w:line="204" w:lineRule="auto"/>
                        <w:ind w:right="583" w:firstLine="0"/>
                      </w:pPr>
                      <w:r>
                        <w:rPr>
                          <w:shd w:val="clear" w:color="auto" w:fill="F5FCFD"/>
                        </w:rPr>
                        <w:t>di un socio amministratore o del direttore tecnico, se si tratta di società in nome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collettivo;</w:t>
                      </w:r>
                    </w:p>
                    <w:p w14:paraId="4C5773AD" w14:textId="77777777" w:rsidR="003117DA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69"/>
                        </w:tabs>
                        <w:spacing w:line="204" w:lineRule="auto"/>
                        <w:ind w:right="1392" w:firstLine="0"/>
                      </w:pPr>
                      <w:r>
                        <w:rPr>
                          <w:shd w:val="clear" w:color="auto" w:fill="F5FCFD"/>
                        </w:rPr>
                        <w:t>dei soci accomandatari o del direttore tecnico, se si tratta di società in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accomandita</w:t>
                      </w:r>
                      <w:r>
                        <w:rPr>
                          <w:spacing w:val="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semplice;</w:t>
                      </w:r>
                    </w:p>
                    <w:p w14:paraId="51FD85BE" w14:textId="77777777" w:rsidR="003117DA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62"/>
                        </w:tabs>
                        <w:spacing w:line="204" w:lineRule="auto"/>
                        <w:ind w:right="1013" w:firstLine="0"/>
                      </w:pPr>
                      <w:r>
                        <w:rPr>
                          <w:shd w:val="clear" w:color="auto" w:fill="F5FCFD"/>
                        </w:rPr>
                        <w:t>dei membri del consiglio di amministrazione cui sia stata conferita la legale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rappresentanza,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ivi compresi</w:t>
                      </w:r>
                      <w:r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gli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institori</w:t>
                      </w:r>
                      <w:r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e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i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procuratori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generali;</w:t>
                      </w:r>
                    </w:p>
                    <w:p w14:paraId="0600B852" w14:textId="77777777" w:rsidR="003117DA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23"/>
                        </w:tabs>
                        <w:spacing w:line="204" w:lineRule="auto"/>
                        <w:ind w:right="742" w:firstLine="0"/>
                      </w:pPr>
                      <w:r>
                        <w:rPr>
                          <w:shd w:val="clear" w:color="auto" w:fill="F5FCFD"/>
                        </w:rPr>
                        <w:t>dei componenti degli organi con poteri di direzione o di vigilanza o dei soggetti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muniti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di poteri</w:t>
                      </w:r>
                      <w:r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di rappresentanza,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di direzione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o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di controllo;</w:t>
                      </w:r>
                    </w:p>
                    <w:p w14:paraId="64ABE3A6" w14:textId="77777777" w:rsidR="003117DA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58"/>
                        </w:tabs>
                        <w:spacing w:line="197" w:lineRule="exact"/>
                        <w:ind w:left="557" w:hanging="201"/>
                      </w:pPr>
                      <w:r>
                        <w:rPr>
                          <w:shd w:val="clear" w:color="auto" w:fill="F5FCFD"/>
                        </w:rPr>
                        <w:t>del</w:t>
                      </w:r>
                      <w:r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direttore</w:t>
                      </w:r>
                      <w:r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tecnico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o</w:t>
                      </w:r>
                      <w:r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del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socio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unico;</w:t>
                      </w:r>
                    </w:p>
                    <w:p w14:paraId="31494A8C" w14:textId="77777777" w:rsidR="003117DA" w:rsidRDefault="002D4412">
                      <w:pPr>
                        <w:pStyle w:val="Corpotesto"/>
                        <w:numPr>
                          <w:ilvl w:val="1"/>
                          <w:numId w:val="3"/>
                        </w:numPr>
                        <w:tabs>
                          <w:tab w:val="left" w:pos="569"/>
                        </w:tabs>
                        <w:spacing w:line="225" w:lineRule="exact"/>
                        <w:ind w:left="568" w:hanging="212"/>
                      </w:pPr>
                      <w:r>
                        <w:rPr>
                          <w:shd w:val="clear" w:color="auto" w:fill="F5FCFD"/>
                        </w:rPr>
                        <w:t>dell’amministratore</w:t>
                      </w:r>
                      <w:r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di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fatto</w:t>
                      </w:r>
                      <w:r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nelle</w:t>
                      </w:r>
                      <w:r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ipotesi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di</w:t>
                      </w:r>
                      <w:r>
                        <w:rPr>
                          <w:spacing w:val="-2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cui</w:t>
                      </w:r>
                      <w:r>
                        <w:rPr>
                          <w:spacing w:val="-1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alle</w:t>
                      </w:r>
                      <w:r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lettere</w:t>
                      </w:r>
                      <w:r>
                        <w:rPr>
                          <w:spacing w:val="-3"/>
                          <w:shd w:val="clear" w:color="auto" w:fill="F5FCFD"/>
                        </w:rPr>
                        <w:t xml:space="preserve"> </w:t>
                      </w:r>
                      <w:r>
                        <w:rPr>
                          <w:shd w:val="clear" w:color="auto" w:fill="F5FCFD"/>
                        </w:rPr>
                        <w:t>precedenti.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B71BFFE" w14:textId="77777777" w:rsidR="003117DA" w:rsidRDefault="003117DA">
      <w:pPr>
        <w:pStyle w:val="Corpotesto"/>
      </w:pPr>
    </w:p>
    <w:p w14:paraId="75DF32BC" w14:textId="77777777" w:rsidR="003117DA" w:rsidRDefault="002D4412">
      <w:pPr>
        <w:pStyle w:val="Titolo1"/>
        <w:spacing w:before="180" w:line="340" w:lineRule="exact"/>
        <w:ind w:left="440"/>
        <w:jc w:val="left"/>
      </w:pPr>
      <w:r>
        <w:t>DICHIARAZIONE</w:t>
      </w:r>
      <w:r>
        <w:rPr>
          <w:spacing w:val="10"/>
        </w:rPr>
        <w:t xml:space="preserve"> </w:t>
      </w:r>
      <w:r>
        <w:t>ART.</w:t>
      </w:r>
      <w:r>
        <w:rPr>
          <w:spacing w:val="11"/>
        </w:rPr>
        <w:t xml:space="preserve"> </w:t>
      </w:r>
      <w:r>
        <w:t>94,</w:t>
      </w:r>
      <w:r>
        <w:rPr>
          <w:spacing w:val="10"/>
        </w:rPr>
        <w:t xml:space="preserve"> </w:t>
      </w:r>
      <w:r>
        <w:t>commi</w:t>
      </w:r>
      <w:r>
        <w:rPr>
          <w:spacing w:val="8"/>
        </w:rPr>
        <w:t xml:space="preserve"> </w:t>
      </w:r>
      <w:r>
        <w:t>1</w:t>
      </w:r>
      <w:r>
        <w:rPr>
          <w:spacing w:val="11"/>
        </w:rPr>
        <w:t xml:space="preserve"> </w:t>
      </w:r>
      <w:r>
        <w:t>e</w:t>
      </w:r>
      <w:r>
        <w:rPr>
          <w:spacing w:val="11"/>
        </w:rPr>
        <w:t xml:space="preserve"> </w:t>
      </w:r>
      <w:r>
        <w:t>2,</w:t>
      </w:r>
      <w:r>
        <w:rPr>
          <w:spacing w:val="13"/>
        </w:rPr>
        <w:t xml:space="preserve"> </w:t>
      </w:r>
      <w:r>
        <w:t>del</w:t>
      </w:r>
      <w:r>
        <w:rPr>
          <w:spacing w:val="8"/>
        </w:rPr>
        <w:t xml:space="preserve"> </w:t>
      </w:r>
      <w:r>
        <w:t>D.Lgs.</w:t>
      </w:r>
      <w:r>
        <w:rPr>
          <w:spacing w:val="8"/>
        </w:rPr>
        <w:t xml:space="preserve"> </w:t>
      </w:r>
      <w:r>
        <w:t>36/2023</w:t>
      </w:r>
    </w:p>
    <w:p w14:paraId="0EAA50BC" w14:textId="77777777" w:rsidR="003117DA" w:rsidRDefault="002D4412">
      <w:pPr>
        <w:pStyle w:val="Corpotesto"/>
        <w:spacing w:line="242" w:lineRule="exact"/>
        <w:ind w:left="1613"/>
      </w:pPr>
      <w:r>
        <w:rPr>
          <w:w w:val="115"/>
        </w:rPr>
        <w:t>(esente</w:t>
      </w:r>
      <w:r>
        <w:rPr>
          <w:spacing w:val="-6"/>
          <w:w w:val="115"/>
        </w:rPr>
        <w:t xml:space="preserve"> </w:t>
      </w:r>
      <w:r>
        <w:rPr>
          <w:w w:val="115"/>
        </w:rPr>
        <w:t>da</w:t>
      </w:r>
      <w:r>
        <w:rPr>
          <w:spacing w:val="-5"/>
          <w:w w:val="115"/>
        </w:rPr>
        <w:t xml:space="preserve"> </w:t>
      </w:r>
      <w:r>
        <w:rPr>
          <w:w w:val="115"/>
        </w:rPr>
        <w:t>bollo</w:t>
      </w:r>
      <w:r>
        <w:rPr>
          <w:spacing w:val="-8"/>
          <w:w w:val="115"/>
        </w:rPr>
        <w:t xml:space="preserve"> </w:t>
      </w:r>
      <w:r>
        <w:rPr>
          <w:w w:val="115"/>
        </w:rPr>
        <w:t>ai</w:t>
      </w:r>
      <w:r>
        <w:rPr>
          <w:spacing w:val="-7"/>
          <w:w w:val="115"/>
        </w:rPr>
        <w:t xml:space="preserve"> </w:t>
      </w:r>
      <w:r>
        <w:rPr>
          <w:w w:val="115"/>
        </w:rPr>
        <w:t>sensi</w:t>
      </w:r>
      <w:r>
        <w:rPr>
          <w:spacing w:val="-7"/>
          <w:w w:val="115"/>
        </w:rPr>
        <w:t xml:space="preserve"> </w:t>
      </w:r>
      <w:r>
        <w:rPr>
          <w:w w:val="115"/>
        </w:rPr>
        <w:t>dell’art.</w:t>
      </w:r>
      <w:r>
        <w:rPr>
          <w:spacing w:val="-8"/>
          <w:w w:val="115"/>
        </w:rPr>
        <w:t xml:space="preserve"> </w:t>
      </w:r>
      <w:r>
        <w:rPr>
          <w:w w:val="115"/>
        </w:rPr>
        <w:t>37</w:t>
      </w:r>
      <w:r>
        <w:rPr>
          <w:spacing w:val="-6"/>
          <w:w w:val="115"/>
        </w:rPr>
        <w:t xml:space="preserve"> </w:t>
      </w:r>
      <w:r>
        <w:rPr>
          <w:w w:val="115"/>
        </w:rPr>
        <w:t>del</w:t>
      </w:r>
      <w:r>
        <w:rPr>
          <w:spacing w:val="-6"/>
          <w:w w:val="115"/>
        </w:rPr>
        <w:t xml:space="preserve"> </w:t>
      </w:r>
      <w:r>
        <w:rPr>
          <w:w w:val="115"/>
        </w:rPr>
        <w:t>DPR</w:t>
      </w:r>
      <w:r>
        <w:rPr>
          <w:spacing w:val="-6"/>
          <w:w w:val="115"/>
        </w:rPr>
        <w:t xml:space="preserve"> </w:t>
      </w:r>
      <w:r>
        <w:rPr>
          <w:w w:val="115"/>
        </w:rPr>
        <w:t>445/00)</w:t>
      </w:r>
    </w:p>
    <w:p w14:paraId="36E7E848" w14:textId="77777777" w:rsidR="003117DA" w:rsidRDefault="003117DA">
      <w:pPr>
        <w:pStyle w:val="Corpotesto"/>
        <w:spacing w:before="9"/>
        <w:rPr>
          <w:sz w:val="17"/>
        </w:rPr>
      </w:pPr>
    </w:p>
    <w:p w14:paraId="79C6DD88" w14:textId="77777777" w:rsidR="003117DA" w:rsidRDefault="002D4412">
      <w:pPr>
        <w:pStyle w:val="Corpotesto"/>
        <w:ind w:left="260"/>
      </w:pPr>
      <w:r>
        <w:t xml:space="preserve">Il/La     </w:t>
      </w:r>
      <w:r>
        <w:rPr>
          <w:spacing w:val="32"/>
        </w:rPr>
        <w:t xml:space="preserve"> </w:t>
      </w:r>
      <w:r>
        <w:t>sottoscritto/a...................................................................................................................................</w:t>
      </w:r>
    </w:p>
    <w:p w14:paraId="5D2DA044" w14:textId="77777777" w:rsidR="003117DA" w:rsidRDefault="002D4412">
      <w:pPr>
        <w:pStyle w:val="Corpotesto"/>
        <w:spacing w:before="119"/>
        <w:ind w:left="260"/>
      </w:pPr>
      <w:r>
        <w:rPr>
          <w:w w:val="95"/>
        </w:rPr>
        <w:t>nato/a</w:t>
      </w:r>
      <w:r>
        <w:rPr>
          <w:spacing w:val="63"/>
        </w:rPr>
        <w:t xml:space="preserve"> </w:t>
      </w:r>
      <w:r>
        <w:rPr>
          <w:w w:val="95"/>
        </w:rPr>
        <w:t>a</w:t>
      </w:r>
      <w:r>
        <w:rPr>
          <w:spacing w:val="70"/>
        </w:rPr>
        <w:t xml:space="preserve"> </w:t>
      </w:r>
      <w:r>
        <w:rPr>
          <w:w w:val="95"/>
        </w:rPr>
        <w:t>...........................................................................(</w:t>
      </w:r>
      <w:r>
        <w:rPr>
          <w:spacing w:val="42"/>
          <w:w w:val="95"/>
        </w:rPr>
        <w:t xml:space="preserve"> </w:t>
      </w:r>
      <w:r>
        <w:rPr>
          <w:w w:val="95"/>
        </w:rPr>
        <w:t>.........</w:t>
      </w:r>
      <w:r>
        <w:rPr>
          <w:spacing w:val="27"/>
          <w:w w:val="95"/>
        </w:rPr>
        <w:t xml:space="preserve"> </w:t>
      </w:r>
      <w:r>
        <w:rPr>
          <w:w w:val="95"/>
        </w:rPr>
        <w:t>)</w:t>
      </w:r>
      <w:r>
        <w:rPr>
          <w:spacing w:val="55"/>
        </w:rPr>
        <w:t xml:space="preserve"> </w:t>
      </w:r>
      <w:r>
        <w:rPr>
          <w:w w:val="95"/>
        </w:rPr>
        <w:t>il</w:t>
      </w:r>
      <w:r>
        <w:rPr>
          <w:spacing w:val="61"/>
        </w:rPr>
        <w:t xml:space="preserve"> </w:t>
      </w:r>
      <w:r>
        <w:rPr>
          <w:w w:val="95"/>
        </w:rPr>
        <w:t>……</w:t>
      </w:r>
      <w:r>
        <w:rPr>
          <w:spacing w:val="61"/>
        </w:rPr>
        <w:t xml:space="preserve"> </w:t>
      </w:r>
      <w:r>
        <w:rPr>
          <w:w w:val="95"/>
        </w:rPr>
        <w:t>......................................................</w:t>
      </w:r>
    </w:p>
    <w:p w14:paraId="3A6A4644" w14:textId="77777777" w:rsidR="003117DA" w:rsidRDefault="002D4412">
      <w:pPr>
        <w:pStyle w:val="Corpotesto"/>
        <w:spacing w:before="106"/>
        <w:ind w:left="260"/>
      </w:pPr>
      <w:r>
        <w:t>codice</w:t>
      </w:r>
      <w:r>
        <w:rPr>
          <w:spacing w:val="56"/>
        </w:rPr>
        <w:t xml:space="preserve"> </w:t>
      </w:r>
      <w:r>
        <w:t>fiscale</w:t>
      </w:r>
      <w:r>
        <w:rPr>
          <w:spacing w:val="64"/>
        </w:rPr>
        <w:t xml:space="preserve"> </w:t>
      </w:r>
      <w:r>
        <w:t>……………………………………………………………………………………………………………………………………….</w:t>
      </w:r>
    </w:p>
    <w:p w14:paraId="1A167852" w14:textId="77777777" w:rsidR="003117DA" w:rsidRDefault="002D4412">
      <w:pPr>
        <w:pStyle w:val="Corpotesto"/>
        <w:spacing w:before="108"/>
        <w:ind w:left="260"/>
      </w:pPr>
      <w:r>
        <w:t>residente</w:t>
      </w:r>
      <w:r>
        <w:rPr>
          <w:spacing w:val="8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................................................................................................................(.........</w:t>
      </w:r>
      <w:r>
        <w:rPr>
          <w:spacing w:val="9"/>
        </w:rPr>
        <w:t xml:space="preserve"> </w:t>
      </w:r>
      <w:r>
        <w:t>)</w:t>
      </w:r>
      <w:r>
        <w:rPr>
          <w:spacing w:val="9"/>
        </w:rPr>
        <w:t xml:space="preserve"> </w:t>
      </w:r>
      <w:r>
        <w:t>CAP</w:t>
      </w:r>
      <w:r>
        <w:rPr>
          <w:spacing w:val="9"/>
        </w:rPr>
        <w:t xml:space="preserve"> </w:t>
      </w:r>
      <w:r>
        <w:t>..............</w:t>
      </w:r>
    </w:p>
    <w:p w14:paraId="6B129E8E" w14:textId="77777777" w:rsidR="003117DA" w:rsidRDefault="002D4412">
      <w:pPr>
        <w:pStyle w:val="Corpotesto"/>
        <w:spacing w:before="109"/>
        <w:ind w:left="260"/>
      </w:pPr>
      <w:r>
        <w:rPr>
          <w:w w:val="95"/>
        </w:rPr>
        <w:t>via/piazza</w:t>
      </w:r>
      <w:r>
        <w:rPr>
          <w:spacing w:val="61"/>
        </w:rPr>
        <w:t xml:space="preserve">    </w:t>
      </w:r>
      <w:r>
        <w:rPr>
          <w:w w:val="95"/>
        </w:rPr>
        <w:t>......................................................................................................................................................</w:t>
      </w:r>
    </w:p>
    <w:p w14:paraId="44599357" w14:textId="77777777" w:rsidR="003117DA" w:rsidRDefault="002D4412">
      <w:pPr>
        <w:pStyle w:val="Corpotesto"/>
        <w:spacing w:before="109"/>
        <w:ind w:left="260"/>
      </w:pPr>
      <w:r>
        <w:t>nella</w:t>
      </w:r>
      <w:r>
        <w:rPr>
          <w:spacing w:val="-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di........................................................................................................................................</w:t>
      </w:r>
    </w:p>
    <w:p w14:paraId="3B763DDB" w14:textId="77777777" w:rsidR="003117DA" w:rsidRDefault="002D4412">
      <w:pPr>
        <w:pStyle w:val="Corpotesto"/>
        <w:spacing w:before="107"/>
        <w:ind w:left="260"/>
      </w:pPr>
      <w:r>
        <w:t>della</w:t>
      </w:r>
      <w:r>
        <w:rPr>
          <w:spacing w:val="3"/>
        </w:rPr>
        <w:t xml:space="preserve"> </w:t>
      </w:r>
      <w:r>
        <w:t>ditta/società/associazione</w:t>
      </w:r>
      <w:r>
        <w:rPr>
          <w:spacing w:val="10"/>
        </w:rPr>
        <w:t xml:space="preserve"> </w:t>
      </w:r>
      <w:r>
        <w:t>.................................................................................................................</w:t>
      </w:r>
    </w:p>
    <w:p w14:paraId="422FDED0" w14:textId="77777777" w:rsidR="003117DA" w:rsidRDefault="002D4412">
      <w:pPr>
        <w:pStyle w:val="Corpotesto"/>
        <w:spacing w:before="108"/>
        <w:ind w:left="260"/>
      </w:pPr>
      <w:r>
        <w:rPr>
          <w:w w:val="95"/>
        </w:rPr>
        <w:t>Partita</w:t>
      </w:r>
      <w:r>
        <w:rPr>
          <w:spacing w:val="99"/>
        </w:rPr>
        <w:t xml:space="preserve"> </w:t>
      </w:r>
      <w:r>
        <w:rPr>
          <w:w w:val="95"/>
        </w:rPr>
        <w:t>IVA</w:t>
      </w:r>
      <w:r>
        <w:rPr>
          <w:spacing w:val="12"/>
          <w:w w:val="95"/>
        </w:rPr>
        <w:t xml:space="preserve"> </w:t>
      </w:r>
      <w:r>
        <w:rPr>
          <w:w w:val="95"/>
        </w:rPr>
        <w:t>...............................................................</w:t>
      </w:r>
      <w:r>
        <w:rPr>
          <w:spacing w:val="43"/>
        </w:rPr>
        <w:t xml:space="preserve"> </w:t>
      </w:r>
      <w:r>
        <w:rPr>
          <w:spacing w:val="44"/>
        </w:rPr>
        <w:t xml:space="preserve"> </w:t>
      </w:r>
      <w:r>
        <w:rPr>
          <w:w w:val="95"/>
        </w:rPr>
        <w:t>Codice</w:t>
      </w:r>
      <w:r>
        <w:rPr>
          <w:spacing w:val="103"/>
        </w:rPr>
        <w:t xml:space="preserve"> </w:t>
      </w:r>
      <w:r>
        <w:rPr>
          <w:w w:val="95"/>
        </w:rPr>
        <w:t>fiscale</w:t>
      </w:r>
      <w:r>
        <w:rPr>
          <w:spacing w:val="45"/>
        </w:rPr>
        <w:t xml:space="preserve"> </w:t>
      </w:r>
      <w:r>
        <w:rPr>
          <w:w w:val="95"/>
        </w:rPr>
        <w:t>..............................................................</w:t>
      </w:r>
    </w:p>
    <w:p w14:paraId="4183ACC0" w14:textId="77777777" w:rsidR="003117DA" w:rsidRDefault="003117DA">
      <w:pPr>
        <w:pStyle w:val="Corpotesto"/>
        <w:spacing w:before="7"/>
        <w:rPr>
          <w:sz w:val="18"/>
        </w:rPr>
      </w:pPr>
    </w:p>
    <w:p w14:paraId="73871DC2" w14:textId="77777777" w:rsidR="003117DA" w:rsidRDefault="002D4412">
      <w:pPr>
        <w:pStyle w:val="Corpotesto"/>
        <w:ind w:left="260"/>
      </w:pPr>
      <w:r>
        <w:t>con</w:t>
      </w:r>
      <w:r>
        <w:rPr>
          <w:spacing w:val="3"/>
        </w:rPr>
        <w:t xml:space="preserve"> </w:t>
      </w:r>
      <w:r>
        <w:t>sede</w:t>
      </w:r>
      <w:r>
        <w:rPr>
          <w:spacing w:val="2"/>
        </w:rPr>
        <w:t xml:space="preserve"> </w:t>
      </w:r>
      <w:r>
        <w:t>legale</w:t>
      </w:r>
      <w:r>
        <w:rPr>
          <w:spacing w:val="2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...................................................................................................</w:t>
      </w:r>
      <w:r>
        <w:rPr>
          <w:spacing w:val="46"/>
        </w:rPr>
        <w:t xml:space="preserve"> </w:t>
      </w:r>
      <w:r>
        <w:t>(..........)</w:t>
      </w:r>
      <w:r>
        <w:rPr>
          <w:spacing w:val="3"/>
        </w:rPr>
        <w:t xml:space="preserve"> </w:t>
      </w:r>
      <w:r>
        <w:t>CAP</w:t>
      </w:r>
      <w:r>
        <w:rPr>
          <w:spacing w:val="7"/>
        </w:rPr>
        <w:t xml:space="preserve"> </w:t>
      </w:r>
      <w:r>
        <w:t>…………….</w:t>
      </w:r>
    </w:p>
    <w:p w14:paraId="218D9DC7" w14:textId="77777777" w:rsidR="003117DA" w:rsidRDefault="002D4412">
      <w:pPr>
        <w:pStyle w:val="Corpotesto"/>
        <w:spacing w:before="109"/>
        <w:ind w:left="260"/>
      </w:pPr>
      <w:r>
        <w:t>via/piazza</w:t>
      </w:r>
      <w:r>
        <w:rPr>
          <w:spacing w:val="9"/>
        </w:rPr>
        <w:t xml:space="preserve"> </w:t>
      </w:r>
      <w:r>
        <w:t>....................................................................................................................................................</w:t>
      </w:r>
    </w:p>
    <w:p w14:paraId="50EAB056" w14:textId="77777777" w:rsidR="003117DA" w:rsidRDefault="003117DA">
      <w:pPr>
        <w:pStyle w:val="Corpotesto"/>
        <w:spacing w:before="3"/>
        <w:rPr>
          <w:sz w:val="18"/>
        </w:rPr>
      </w:pPr>
    </w:p>
    <w:p w14:paraId="567BB34D" w14:textId="77777777" w:rsidR="003117DA" w:rsidRDefault="002D4412">
      <w:pPr>
        <w:pStyle w:val="Corpotesto"/>
        <w:spacing w:before="1"/>
        <w:ind w:left="260"/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21699C64" wp14:editId="6BA169BD">
            <wp:simplePos x="0" y="0"/>
            <wp:positionH relativeFrom="page">
              <wp:posOffset>977900</wp:posOffset>
            </wp:positionH>
            <wp:positionV relativeFrom="paragraph">
              <wp:posOffset>-6710</wp:posOffset>
            </wp:positionV>
            <wp:extent cx="1384300" cy="101598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1" locked="0" layoutInCell="1" allowOverlap="1" wp14:anchorId="2A626774" wp14:editId="1C27A748">
            <wp:simplePos x="0" y="0"/>
            <wp:positionH relativeFrom="page">
              <wp:posOffset>4699000</wp:posOffset>
            </wp:positionH>
            <wp:positionV relativeFrom="paragraph">
              <wp:posOffset>-6710</wp:posOffset>
            </wp:positionV>
            <wp:extent cx="1257300" cy="101598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1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telefono</w:t>
      </w:r>
      <w:r>
        <w:rPr>
          <w:spacing w:val="-4"/>
        </w:rPr>
        <w:t xml:space="preserve"> </w:t>
      </w:r>
      <w:r>
        <w:t>..........................................................</w:t>
      </w:r>
      <w:r>
        <w:rPr>
          <w:spacing w:val="34"/>
        </w:rPr>
        <w:t xml:space="preserve"> </w:t>
      </w:r>
      <w:r>
        <w:t>e-mail..................................................................................</w:t>
      </w:r>
    </w:p>
    <w:p w14:paraId="629A6591" w14:textId="77777777" w:rsidR="003117DA" w:rsidRDefault="002D4412">
      <w:pPr>
        <w:pStyle w:val="Corpotesto"/>
        <w:spacing w:before="108"/>
        <w:ind w:left="260"/>
      </w:pPr>
      <w:r>
        <w:rPr>
          <w:w w:val="95"/>
        </w:rPr>
        <w:t>PEC</w:t>
      </w:r>
      <w:r>
        <w:rPr>
          <w:spacing w:val="41"/>
        </w:rPr>
        <w:t xml:space="preserve">     </w:t>
      </w:r>
      <w:r>
        <w:rPr>
          <w:w w:val="95"/>
        </w:rPr>
        <w:t>………………………………………………………………………………………………………………………………………………………....</w:t>
      </w:r>
    </w:p>
    <w:p w14:paraId="58374849" w14:textId="77777777" w:rsidR="003117DA" w:rsidRDefault="002D4412">
      <w:pPr>
        <w:pStyle w:val="Corpotesto"/>
        <w:spacing w:before="128"/>
        <w:ind w:left="260"/>
      </w:pPr>
      <w:r>
        <w:t>con</w:t>
      </w:r>
      <w:r>
        <w:rPr>
          <w:spacing w:val="-3"/>
        </w:rPr>
        <w:t xml:space="preserve"> </w:t>
      </w:r>
      <w:r>
        <w:t>espresso</w:t>
      </w:r>
      <w:r>
        <w:rPr>
          <w:spacing w:val="-3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alla ditta/società/associazione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rappresenta,</w:t>
      </w:r>
    </w:p>
    <w:p w14:paraId="5BDD05D7" w14:textId="77777777" w:rsidR="003117DA" w:rsidRDefault="003117DA">
      <w:pPr>
        <w:pStyle w:val="Corpotesto"/>
      </w:pPr>
    </w:p>
    <w:p w14:paraId="4935E378" w14:textId="77777777" w:rsidR="003117DA" w:rsidRDefault="002D4412">
      <w:pPr>
        <w:pStyle w:val="Corpotesto"/>
        <w:spacing w:line="230" w:lineRule="auto"/>
        <w:ind w:left="260" w:right="196"/>
        <w:jc w:val="both"/>
      </w:pPr>
      <w:r>
        <w:rPr>
          <w:w w:val="105"/>
          <w:u w:val="single"/>
        </w:rPr>
        <w:t>consapevole del fatto</w:t>
      </w:r>
      <w:r>
        <w:rPr>
          <w:w w:val="105"/>
        </w:rPr>
        <w:t xml:space="preserve"> che, in caso di mendace dichiarazione, </w:t>
      </w:r>
      <w:r>
        <w:rPr>
          <w:w w:val="105"/>
          <w:u w:val="single"/>
        </w:rPr>
        <w:t>verranno applicate</w:t>
      </w:r>
      <w:r>
        <w:rPr>
          <w:w w:val="105"/>
        </w:rPr>
        <w:t xml:space="preserve"> nei suoi riguardi, ai</w:t>
      </w:r>
      <w:r>
        <w:rPr>
          <w:spacing w:val="1"/>
          <w:w w:val="105"/>
        </w:rPr>
        <w:t xml:space="preserve"> </w:t>
      </w:r>
      <w:r>
        <w:rPr>
          <w:w w:val="110"/>
        </w:rPr>
        <w:t>sensi</w:t>
      </w:r>
      <w:r>
        <w:rPr>
          <w:spacing w:val="1"/>
          <w:w w:val="110"/>
        </w:rPr>
        <w:t xml:space="preserve"> </w:t>
      </w:r>
      <w:r>
        <w:rPr>
          <w:w w:val="110"/>
        </w:rPr>
        <w:t>dell’articolo 76</w:t>
      </w:r>
      <w:r>
        <w:rPr>
          <w:spacing w:val="1"/>
          <w:w w:val="110"/>
        </w:rPr>
        <w:t xml:space="preserve"> </w:t>
      </w:r>
      <w:r>
        <w:rPr>
          <w:w w:val="110"/>
        </w:rPr>
        <w:t>del T.U.</w:t>
      </w:r>
      <w:r>
        <w:rPr>
          <w:spacing w:val="1"/>
          <w:w w:val="110"/>
        </w:rPr>
        <w:t xml:space="preserve"> </w:t>
      </w:r>
      <w:r>
        <w:rPr>
          <w:w w:val="110"/>
        </w:rPr>
        <w:t>D.P.R.</w:t>
      </w:r>
      <w:r>
        <w:rPr>
          <w:spacing w:val="1"/>
          <w:w w:val="110"/>
        </w:rPr>
        <w:t xml:space="preserve"> </w:t>
      </w:r>
      <w:r>
        <w:rPr>
          <w:w w:val="110"/>
        </w:rPr>
        <w:t>445/2000,</w:t>
      </w:r>
      <w:r>
        <w:rPr>
          <w:spacing w:val="1"/>
          <w:w w:val="110"/>
        </w:rPr>
        <w:t xml:space="preserve"> </w:t>
      </w:r>
      <w:r>
        <w:rPr>
          <w:w w:val="110"/>
        </w:rPr>
        <w:t>le sanzioni  previste  dal  codice penale e dalle</w:t>
      </w:r>
      <w:r>
        <w:rPr>
          <w:spacing w:val="1"/>
          <w:w w:val="110"/>
        </w:rPr>
        <w:t xml:space="preserve"> </w:t>
      </w:r>
      <w:r>
        <w:rPr>
          <w:w w:val="110"/>
        </w:rPr>
        <w:t>leggi</w:t>
      </w:r>
      <w:r>
        <w:rPr>
          <w:spacing w:val="1"/>
          <w:w w:val="110"/>
        </w:rPr>
        <w:t xml:space="preserve"> </w:t>
      </w:r>
      <w:r>
        <w:rPr>
          <w:w w:val="110"/>
        </w:rPr>
        <w:t>speciali</w:t>
      </w:r>
      <w:r>
        <w:rPr>
          <w:spacing w:val="1"/>
          <w:w w:val="110"/>
        </w:rPr>
        <w:t xml:space="preserve"> </w:t>
      </w:r>
      <w:r>
        <w:rPr>
          <w:w w:val="110"/>
        </w:rPr>
        <w:t>in</w:t>
      </w:r>
      <w:r>
        <w:rPr>
          <w:spacing w:val="1"/>
          <w:w w:val="110"/>
        </w:rPr>
        <w:t xml:space="preserve"> </w:t>
      </w:r>
      <w:r>
        <w:rPr>
          <w:w w:val="110"/>
        </w:rPr>
        <w:t>materia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falsità</w:t>
      </w:r>
      <w:r>
        <w:rPr>
          <w:spacing w:val="1"/>
          <w:w w:val="110"/>
        </w:rPr>
        <w:t xml:space="preserve"> </w:t>
      </w:r>
      <w:r>
        <w:rPr>
          <w:w w:val="110"/>
        </w:rPr>
        <w:t>negli</w:t>
      </w:r>
      <w:r>
        <w:rPr>
          <w:spacing w:val="1"/>
          <w:w w:val="110"/>
        </w:rPr>
        <w:t xml:space="preserve"> </w:t>
      </w:r>
      <w:r>
        <w:rPr>
          <w:w w:val="110"/>
        </w:rPr>
        <w:t>atti,</w:t>
      </w:r>
      <w:r>
        <w:rPr>
          <w:spacing w:val="1"/>
          <w:w w:val="110"/>
        </w:rPr>
        <w:t xml:space="preserve"> </w:t>
      </w:r>
      <w:r>
        <w:rPr>
          <w:w w:val="110"/>
        </w:rPr>
        <w:t>uso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esibizione</w:t>
      </w:r>
      <w:r>
        <w:rPr>
          <w:spacing w:val="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falsi</w:t>
      </w:r>
      <w:r>
        <w:rPr>
          <w:spacing w:val="1"/>
          <w:w w:val="110"/>
        </w:rPr>
        <w:t xml:space="preserve"> </w:t>
      </w:r>
      <w:r>
        <w:rPr>
          <w:w w:val="110"/>
        </w:rPr>
        <w:t>o</w:t>
      </w:r>
      <w:r>
        <w:rPr>
          <w:spacing w:val="1"/>
          <w:w w:val="110"/>
        </w:rPr>
        <w:t xml:space="preserve"> </w:t>
      </w:r>
      <w:r>
        <w:rPr>
          <w:w w:val="110"/>
        </w:rPr>
        <w:t>contenenti</w:t>
      </w:r>
      <w:r>
        <w:rPr>
          <w:spacing w:val="1"/>
          <w:w w:val="110"/>
        </w:rPr>
        <w:t xml:space="preserve"> </w:t>
      </w:r>
      <w:r>
        <w:rPr>
          <w:w w:val="110"/>
        </w:rPr>
        <w:t>dati</w:t>
      </w:r>
      <w:r>
        <w:rPr>
          <w:spacing w:val="1"/>
          <w:w w:val="110"/>
        </w:rPr>
        <w:t xml:space="preserve"> </w:t>
      </w:r>
      <w:r>
        <w:rPr>
          <w:w w:val="110"/>
        </w:rPr>
        <w:t>non</w:t>
      </w:r>
      <w:r>
        <w:rPr>
          <w:spacing w:val="-47"/>
          <w:w w:val="110"/>
        </w:rPr>
        <w:t xml:space="preserve"> </w:t>
      </w:r>
      <w:r>
        <w:rPr>
          <w:w w:val="110"/>
        </w:rPr>
        <w:t>corrispondenti</w:t>
      </w:r>
      <w:r>
        <w:rPr>
          <w:spacing w:val="1"/>
          <w:w w:val="110"/>
        </w:rPr>
        <w:t xml:space="preserve"> </w:t>
      </w:r>
      <w:r>
        <w:rPr>
          <w:w w:val="110"/>
        </w:rPr>
        <w:t>a</w:t>
      </w:r>
      <w:r>
        <w:rPr>
          <w:spacing w:val="1"/>
          <w:w w:val="110"/>
        </w:rPr>
        <w:t xml:space="preserve"> </w:t>
      </w:r>
      <w:r>
        <w:rPr>
          <w:w w:val="110"/>
        </w:rPr>
        <w:t>verità,</w:t>
      </w:r>
      <w:r>
        <w:rPr>
          <w:spacing w:val="1"/>
          <w:w w:val="110"/>
        </w:rPr>
        <w:t xml:space="preserve"> </w:t>
      </w:r>
      <w:r>
        <w:rPr>
          <w:w w:val="110"/>
        </w:rPr>
        <w:t>oltre</w:t>
      </w:r>
      <w:r>
        <w:rPr>
          <w:spacing w:val="1"/>
          <w:w w:val="110"/>
        </w:rPr>
        <w:t xml:space="preserve"> </w:t>
      </w:r>
      <w:r>
        <w:rPr>
          <w:w w:val="110"/>
        </w:rPr>
        <w:t>alle</w:t>
      </w:r>
      <w:r>
        <w:rPr>
          <w:spacing w:val="1"/>
          <w:w w:val="110"/>
        </w:rPr>
        <w:t xml:space="preserve"> </w:t>
      </w:r>
      <w:r>
        <w:rPr>
          <w:w w:val="110"/>
        </w:rPr>
        <w:t>conseguenze</w:t>
      </w:r>
      <w:r>
        <w:rPr>
          <w:spacing w:val="1"/>
          <w:w w:val="110"/>
        </w:rPr>
        <w:t xml:space="preserve"> </w:t>
      </w:r>
      <w:r>
        <w:rPr>
          <w:w w:val="110"/>
        </w:rPr>
        <w:t>amministrative  previste  per  le  procedure</w:t>
      </w:r>
      <w:r>
        <w:rPr>
          <w:spacing w:val="1"/>
          <w:w w:val="110"/>
        </w:rPr>
        <w:t xml:space="preserve"> </w:t>
      </w:r>
      <w:r>
        <w:rPr>
          <w:w w:val="110"/>
        </w:rPr>
        <w:t>relative agli appalti pubblici di servizi ai sensi dell’art. 94 del D.Lgs. 36/2023 in caso di falsa</w:t>
      </w:r>
      <w:r>
        <w:rPr>
          <w:spacing w:val="1"/>
          <w:w w:val="110"/>
        </w:rPr>
        <w:t xml:space="preserve"> </w:t>
      </w:r>
      <w:r>
        <w:rPr>
          <w:w w:val="110"/>
        </w:rPr>
        <w:t>dichiarazione o documentazione verrà data segnalazione all’Autorità di Vigilanza dei Contratti</w:t>
      </w:r>
      <w:r>
        <w:rPr>
          <w:spacing w:val="1"/>
          <w:w w:val="110"/>
        </w:rPr>
        <w:t xml:space="preserve"> </w:t>
      </w:r>
      <w:r>
        <w:rPr>
          <w:w w:val="110"/>
        </w:rPr>
        <w:t>Pubblici;</w:t>
      </w:r>
    </w:p>
    <w:p w14:paraId="33644EAF" w14:textId="77777777" w:rsidR="003117DA" w:rsidRDefault="003117DA">
      <w:pPr>
        <w:spacing w:line="230" w:lineRule="auto"/>
        <w:jc w:val="both"/>
        <w:sectPr w:rsidR="003117DA">
          <w:footerReference w:type="default" r:id="rId14"/>
          <w:type w:val="continuous"/>
          <w:pgSz w:w="11880" w:h="16850"/>
          <w:pgMar w:top="440" w:right="1380" w:bottom="960" w:left="1360" w:header="720" w:footer="772" w:gutter="0"/>
          <w:pgNumType w:start="1"/>
          <w:cols w:space="720"/>
        </w:sectPr>
      </w:pPr>
    </w:p>
    <w:p w14:paraId="2A2B4C1E" w14:textId="77777777" w:rsidR="003117DA" w:rsidRDefault="002D4412">
      <w:pPr>
        <w:spacing w:before="23"/>
        <w:ind w:left="104" w:right="798"/>
        <w:jc w:val="center"/>
        <w:rPr>
          <w:b/>
          <w:sz w:val="24"/>
        </w:rPr>
      </w:pPr>
      <w:r>
        <w:rPr>
          <w:b/>
          <w:w w:val="110"/>
          <w:sz w:val="24"/>
        </w:rPr>
        <w:lastRenderedPageBreak/>
        <w:t>DICHIARA</w:t>
      </w:r>
    </w:p>
    <w:p w14:paraId="5A13EBBF" w14:textId="77777777" w:rsidR="003117DA" w:rsidRDefault="003117DA">
      <w:pPr>
        <w:pStyle w:val="Corpotesto"/>
        <w:spacing w:before="3"/>
        <w:rPr>
          <w:b/>
        </w:rPr>
      </w:pPr>
    </w:p>
    <w:p w14:paraId="4947D7DA" w14:textId="77777777" w:rsidR="003117DA" w:rsidRDefault="002D4412">
      <w:pPr>
        <w:pStyle w:val="Corpotesto"/>
        <w:spacing w:line="242" w:lineRule="exact"/>
        <w:ind w:left="260"/>
        <w:jc w:val="both"/>
      </w:pPr>
      <w:r>
        <w:rPr>
          <w:w w:val="105"/>
        </w:rPr>
        <w:t>Sotto</w:t>
      </w:r>
      <w:r>
        <w:rPr>
          <w:spacing w:val="14"/>
          <w:w w:val="105"/>
        </w:rPr>
        <w:t xml:space="preserve"> </w:t>
      </w:r>
      <w:r>
        <w:rPr>
          <w:w w:val="105"/>
        </w:rPr>
        <w:t>la</w:t>
      </w:r>
      <w:r>
        <w:rPr>
          <w:spacing w:val="12"/>
          <w:w w:val="105"/>
        </w:rPr>
        <w:t xml:space="preserve"> </w:t>
      </w:r>
      <w:r>
        <w:rPr>
          <w:w w:val="105"/>
        </w:rPr>
        <w:t>sua</w:t>
      </w:r>
      <w:r>
        <w:rPr>
          <w:spacing w:val="12"/>
          <w:w w:val="105"/>
        </w:rPr>
        <w:t xml:space="preserve"> </w:t>
      </w:r>
      <w:r>
        <w:rPr>
          <w:w w:val="105"/>
        </w:rPr>
        <w:t>personale</w:t>
      </w:r>
      <w:r>
        <w:rPr>
          <w:spacing w:val="11"/>
          <w:w w:val="105"/>
        </w:rPr>
        <w:t xml:space="preserve"> </w:t>
      </w:r>
      <w:r>
        <w:rPr>
          <w:w w:val="105"/>
        </w:rPr>
        <w:t>responsabilità</w:t>
      </w:r>
      <w:r>
        <w:rPr>
          <w:spacing w:val="16"/>
          <w:w w:val="105"/>
        </w:rPr>
        <w:t xml:space="preserve"> </w:t>
      </w:r>
      <w:r>
        <w:rPr>
          <w:w w:val="105"/>
        </w:rPr>
        <w:t>ai</w:t>
      </w:r>
      <w:r>
        <w:rPr>
          <w:spacing w:val="9"/>
          <w:w w:val="105"/>
        </w:rPr>
        <w:t xml:space="preserve"> </w:t>
      </w:r>
      <w:r>
        <w:rPr>
          <w:w w:val="105"/>
        </w:rPr>
        <w:t>sensi</w:t>
      </w:r>
      <w:r>
        <w:rPr>
          <w:spacing w:val="13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11"/>
          <w:w w:val="105"/>
        </w:rPr>
        <w:t xml:space="preserve"> </w:t>
      </w:r>
      <w:r>
        <w:rPr>
          <w:w w:val="105"/>
        </w:rPr>
        <w:t>46</w:t>
      </w:r>
      <w:r>
        <w:rPr>
          <w:spacing w:val="13"/>
          <w:w w:val="105"/>
        </w:rPr>
        <w:t xml:space="preserve"> </w:t>
      </w:r>
      <w:r>
        <w:rPr>
          <w:w w:val="105"/>
        </w:rPr>
        <w:t>del</w:t>
      </w:r>
      <w:r>
        <w:rPr>
          <w:spacing w:val="12"/>
          <w:w w:val="105"/>
        </w:rPr>
        <w:t xml:space="preserve"> </w:t>
      </w:r>
      <w:r>
        <w:rPr>
          <w:w w:val="105"/>
        </w:rPr>
        <w:t>T.U.</w:t>
      </w:r>
      <w:r>
        <w:rPr>
          <w:spacing w:val="11"/>
          <w:w w:val="105"/>
        </w:rPr>
        <w:t xml:space="preserve"> </w:t>
      </w:r>
      <w:r>
        <w:rPr>
          <w:w w:val="105"/>
        </w:rPr>
        <w:t>D.P.R.</w:t>
      </w:r>
      <w:r>
        <w:rPr>
          <w:spacing w:val="14"/>
          <w:w w:val="105"/>
        </w:rPr>
        <w:t xml:space="preserve"> </w:t>
      </w:r>
      <w:r>
        <w:rPr>
          <w:w w:val="105"/>
        </w:rPr>
        <w:t>445/2000:</w:t>
      </w:r>
    </w:p>
    <w:p w14:paraId="64309B63" w14:textId="77777777" w:rsidR="003117DA" w:rsidRDefault="002D4412">
      <w:pPr>
        <w:pStyle w:val="Paragrafoelenco"/>
        <w:numPr>
          <w:ilvl w:val="0"/>
          <w:numId w:val="2"/>
        </w:numPr>
        <w:tabs>
          <w:tab w:val="left" w:pos="767"/>
        </w:tabs>
        <w:spacing w:before="10" w:line="225" w:lineRule="auto"/>
        <w:ind w:right="150"/>
        <w:jc w:val="both"/>
        <w:rPr>
          <w:sz w:val="20"/>
        </w:rPr>
      </w:pPr>
      <w:r>
        <w:rPr>
          <w:w w:val="105"/>
          <w:sz w:val="20"/>
        </w:rPr>
        <w:t>che non ricorrono le condizioni di esclusione dalla gara di appalto per l’esecuzione di lavori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pubblici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prescritte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all’articolo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94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del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D.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Lgs.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36/2023,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in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particolare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 xml:space="preserve">non 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sussistono,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condanne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sentenza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definitiva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decreto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penale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condanna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divenuto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irrevocabile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sentenza di applicazione della pena su richiesta ai sensi dell’art. 444 del codice di procedura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penale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reati:</w:t>
      </w:r>
    </w:p>
    <w:p w14:paraId="37C612F6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940"/>
        </w:tabs>
        <w:spacing w:before="11" w:line="225" w:lineRule="auto"/>
        <w:ind w:right="256" w:firstLine="0"/>
        <w:rPr>
          <w:sz w:val="20"/>
        </w:rPr>
      </w:pPr>
      <w:r>
        <w:rPr>
          <w:w w:val="105"/>
          <w:sz w:val="20"/>
        </w:rPr>
        <w:t>delitti,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consumati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tentati,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>
        <w:rPr>
          <w:spacing w:val="14"/>
          <w:w w:val="105"/>
          <w:sz w:val="20"/>
        </w:rPr>
        <w:t xml:space="preserve"> </w:t>
      </w:r>
      <w:hyperlink r:id="rId15" w:anchor="416">
        <w:r>
          <w:rPr>
            <w:w w:val="105"/>
            <w:sz w:val="20"/>
          </w:rPr>
          <w:t>articoli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416,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416-bis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penale</w:t>
        </w:r>
        <w:r>
          <w:rPr>
            <w:spacing w:val="12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oppure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delitti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commessi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avvalendosi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condizioni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previste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dal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predetto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articolo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416-bis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oppure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fine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agevolare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l'attività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associazioni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previste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dallo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stesso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articolo,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nonché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per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delitti,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consumati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tentati,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previsti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dall</w:t>
      </w:r>
      <w:hyperlink r:id="rId16" w:anchor="1990_0309_74">
        <w:r>
          <w:rPr>
            <w:w w:val="105"/>
            <w:sz w:val="20"/>
          </w:rPr>
          <w:t>'articolo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74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testo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unico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delle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leggi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in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materia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di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disciplina</w:t>
        </w:r>
      </w:hyperlink>
      <w:r>
        <w:rPr>
          <w:spacing w:val="1"/>
          <w:w w:val="105"/>
          <w:sz w:val="20"/>
        </w:rPr>
        <w:t xml:space="preserve"> </w:t>
      </w:r>
      <w:hyperlink r:id="rId17" w:anchor="1990_0309_74">
        <w:r>
          <w:rPr>
            <w:w w:val="105"/>
            <w:sz w:val="20"/>
          </w:rPr>
          <w:t>degli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stupefacenti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e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sostanze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psicotrope,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prevenzione,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cura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e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riabilitazione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dei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relativi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stati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di</w:t>
        </w:r>
      </w:hyperlink>
      <w:r>
        <w:rPr>
          <w:spacing w:val="1"/>
          <w:w w:val="105"/>
          <w:sz w:val="20"/>
        </w:rPr>
        <w:t xml:space="preserve"> </w:t>
      </w:r>
      <w:hyperlink r:id="rId18" w:anchor="1990_0309_74">
        <w:r>
          <w:rPr>
            <w:w w:val="105"/>
            <w:sz w:val="20"/>
          </w:rPr>
          <w:t>tossicodipendenza,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di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cui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al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decreto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Presidente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della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Repubblica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9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ottobre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1990,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n.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309,</w:t>
        </w:r>
      </w:hyperlink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dall'articolo</w:t>
      </w:r>
      <w:r>
        <w:rPr>
          <w:spacing w:val="15"/>
          <w:w w:val="105"/>
          <w:sz w:val="20"/>
        </w:rPr>
        <w:t xml:space="preserve"> </w:t>
      </w:r>
      <w:hyperlink r:id="rId19" w:anchor="1973_0043_291-quater">
        <w:r>
          <w:rPr>
            <w:w w:val="105"/>
            <w:sz w:val="20"/>
          </w:rPr>
          <w:t>291-quater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testo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unico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delle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disposizioni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legislative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in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materia</w:t>
        </w:r>
        <w:r>
          <w:rPr>
            <w:spacing w:val="16"/>
            <w:w w:val="105"/>
            <w:sz w:val="20"/>
          </w:rPr>
          <w:t xml:space="preserve"> </w:t>
        </w:r>
        <w:r>
          <w:rPr>
            <w:w w:val="105"/>
            <w:sz w:val="20"/>
          </w:rPr>
          <w:t>doganale,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di</w:t>
        </w:r>
        <w:r>
          <w:rPr>
            <w:spacing w:val="14"/>
            <w:w w:val="105"/>
            <w:sz w:val="20"/>
          </w:rPr>
          <w:t xml:space="preserve"> </w:t>
        </w:r>
        <w:r>
          <w:rPr>
            <w:w w:val="105"/>
            <w:sz w:val="20"/>
          </w:rPr>
          <w:t>cui</w:t>
        </w:r>
      </w:hyperlink>
      <w:r>
        <w:rPr>
          <w:spacing w:val="1"/>
          <w:w w:val="105"/>
          <w:sz w:val="20"/>
        </w:rPr>
        <w:t xml:space="preserve"> </w:t>
      </w:r>
      <w:hyperlink r:id="rId20" w:anchor="1973_0043_291-quater">
        <w:r>
          <w:rPr>
            <w:w w:val="105"/>
            <w:sz w:val="20"/>
          </w:rPr>
          <w:t>al</w:t>
        </w:r>
        <w:r>
          <w:rPr>
            <w:spacing w:val="2"/>
            <w:w w:val="105"/>
            <w:sz w:val="20"/>
          </w:rPr>
          <w:t xml:space="preserve"> </w:t>
        </w:r>
        <w:r>
          <w:rPr>
            <w:w w:val="105"/>
            <w:sz w:val="20"/>
          </w:rPr>
          <w:t>decreto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6"/>
            <w:w w:val="105"/>
            <w:sz w:val="20"/>
          </w:rPr>
          <w:t xml:space="preserve"> </w:t>
        </w:r>
        <w:r>
          <w:rPr>
            <w:w w:val="105"/>
            <w:sz w:val="20"/>
          </w:rPr>
          <w:t>Presidente</w:t>
        </w:r>
        <w:r>
          <w:rPr>
            <w:spacing w:val="6"/>
            <w:w w:val="105"/>
            <w:sz w:val="20"/>
          </w:rPr>
          <w:t xml:space="preserve"> </w:t>
        </w:r>
        <w:r>
          <w:rPr>
            <w:w w:val="105"/>
            <w:sz w:val="20"/>
          </w:rPr>
          <w:t>della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Repubblica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23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gennaio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1973,</w:t>
        </w:r>
        <w:r>
          <w:rPr>
            <w:spacing w:val="6"/>
            <w:w w:val="105"/>
            <w:sz w:val="20"/>
          </w:rPr>
          <w:t xml:space="preserve"> </w:t>
        </w:r>
        <w:r>
          <w:rPr>
            <w:w w:val="105"/>
            <w:sz w:val="20"/>
          </w:rPr>
          <w:t>n.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43</w:t>
        </w:r>
        <w:r>
          <w:rPr>
            <w:spacing w:val="15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e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dall</w:t>
      </w:r>
      <w:hyperlink r:id="rId21" w:anchor="452-quardiecies">
        <w:r>
          <w:rPr>
            <w:w w:val="105"/>
            <w:sz w:val="20"/>
          </w:rPr>
          <w:t>'articolo</w:t>
        </w:r>
        <w:r>
          <w:rPr>
            <w:spacing w:val="7"/>
            <w:w w:val="105"/>
            <w:sz w:val="20"/>
          </w:rPr>
          <w:t xml:space="preserve"> </w:t>
        </w:r>
        <w:r>
          <w:rPr>
            <w:w w:val="105"/>
            <w:sz w:val="20"/>
          </w:rPr>
          <w:t>452-</w:t>
        </w:r>
      </w:hyperlink>
      <w:r>
        <w:rPr>
          <w:spacing w:val="1"/>
          <w:w w:val="105"/>
          <w:sz w:val="20"/>
        </w:rPr>
        <w:t xml:space="preserve"> </w:t>
      </w:r>
      <w:hyperlink r:id="rId22" w:anchor="452-quardiecies">
        <w:r>
          <w:rPr>
            <w:w w:val="105"/>
            <w:sz w:val="20"/>
          </w:rPr>
          <w:t>quaterdieces</w:t>
        </w:r>
        <w:r>
          <w:rPr>
            <w:spacing w:val="15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6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17"/>
            <w:w w:val="105"/>
            <w:sz w:val="20"/>
          </w:rPr>
          <w:t xml:space="preserve"> </w:t>
        </w:r>
        <w:r>
          <w:rPr>
            <w:w w:val="105"/>
            <w:sz w:val="20"/>
          </w:rPr>
          <w:t>penal</w:t>
        </w:r>
      </w:hyperlink>
      <w:r>
        <w:rPr>
          <w:w w:val="105"/>
          <w:sz w:val="20"/>
        </w:rPr>
        <w:t>e,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quanto</w:t>
      </w:r>
      <w:r>
        <w:rPr>
          <w:spacing w:val="19"/>
          <w:w w:val="105"/>
          <w:sz w:val="20"/>
        </w:rPr>
        <w:t xml:space="preserve"> </w:t>
      </w:r>
      <w:r>
        <w:rPr>
          <w:w w:val="105"/>
          <w:sz w:val="20"/>
        </w:rPr>
        <w:t>riconducibili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alla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partecipazione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un'organizzazione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criminale,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quale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definita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all'articolo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decisione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quadro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2008/841/GAI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Consiglio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dell’Unione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europea,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24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ottobre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2008;</w:t>
      </w:r>
    </w:p>
    <w:p w14:paraId="44D233B8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998"/>
        </w:tabs>
        <w:spacing w:before="8" w:line="225" w:lineRule="auto"/>
        <w:ind w:right="240" w:firstLine="0"/>
        <w:rPr>
          <w:sz w:val="20"/>
        </w:rPr>
      </w:pPr>
      <w:r>
        <w:rPr>
          <w:w w:val="105"/>
          <w:sz w:val="20"/>
        </w:rPr>
        <w:t>delitti,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consumati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tentati,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>
        <w:rPr>
          <w:spacing w:val="18"/>
          <w:w w:val="105"/>
          <w:sz w:val="20"/>
        </w:rPr>
        <w:t xml:space="preserve"> </w:t>
      </w:r>
      <w:hyperlink r:id="rId23" w:anchor="317">
        <w:r>
          <w:rPr>
            <w:w w:val="105"/>
            <w:sz w:val="20"/>
          </w:rPr>
          <w:t>articoli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317,</w:t>
        </w:r>
        <w:r>
          <w:rPr>
            <w:spacing w:val="15"/>
            <w:w w:val="105"/>
            <w:sz w:val="20"/>
          </w:rPr>
          <w:t xml:space="preserve"> </w:t>
        </w:r>
        <w:r>
          <w:rPr>
            <w:w w:val="105"/>
            <w:sz w:val="20"/>
          </w:rPr>
          <w:t>318,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319,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319-ter,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319-quater,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320,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321,</w:t>
        </w:r>
      </w:hyperlink>
      <w:r>
        <w:rPr>
          <w:spacing w:val="-45"/>
          <w:w w:val="105"/>
          <w:sz w:val="20"/>
        </w:rPr>
        <w:t xml:space="preserve"> </w:t>
      </w:r>
      <w:hyperlink r:id="rId24" w:anchor="317">
        <w:r>
          <w:rPr>
            <w:w w:val="105"/>
            <w:sz w:val="20"/>
          </w:rPr>
          <w:t>322,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322-bis,</w:t>
        </w:r>
        <w:r>
          <w:rPr>
            <w:spacing w:val="11"/>
            <w:w w:val="105"/>
            <w:sz w:val="20"/>
          </w:rPr>
          <w:t xml:space="preserve"> </w:t>
        </w:r>
      </w:hyperlink>
      <w:hyperlink r:id="rId25" w:anchor="346-bis">
        <w:r>
          <w:rPr>
            <w:w w:val="105"/>
            <w:sz w:val="20"/>
          </w:rPr>
          <w:t>346-bis,</w:t>
        </w:r>
        <w:r>
          <w:rPr>
            <w:spacing w:val="11"/>
            <w:w w:val="105"/>
            <w:sz w:val="20"/>
          </w:rPr>
          <w:t xml:space="preserve"> </w:t>
        </w:r>
      </w:hyperlink>
      <w:hyperlink r:id="rId26" w:anchor="353">
        <w:r>
          <w:rPr>
            <w:w w:val="105"/>
            <w:sz w:val="20"/>
          </w:rPr>
          <w:t>353,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353-bis,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354,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355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e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356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penale</w:t>
        </w:r>
        <w:r>
          <w:rPr>
            <w:spacing w:val="17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nonché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hyperlink r:id="rId27" w:anchor="2635">
        <w:r>
          <w:rPr>
            <w:w w:val="105"/>
            <w:sz w:val="20"/>
          </w:rPr>
          <w:t>'articolo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2635</w:t>
        </w:r>
      </w:hyperlink>
      <w:r>
        <w:rPr>
          <w:spacing w:val="1"/>
          <w:w w:val="105"/>
          <w:sz w:val="20"/>
        </w:rPr>
        <w:t xml:space="preserve"> </w:t>
      </w:r>
      <w:hyperlink r:id="rId28" w:anchor="2635">
        <w:r>
          <w:rPr>
            <w:w w:val="105"/>
            <w:sz w:val="20"/>
          </w:rPr>
          <w:t>del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4"/>
            <w:w w:val="105"/>
            <w:sz w:val="20"/>
          </w:rPr>
          <w:t xml:space="preserve"> </w:t>
        </w:r>
        <w:r>
          <w:rPr>
            <w:w w:val="105"/>
            <w:sz w:val="20"/>
          </w:rPr>
          <w:t>civile;</w:t>
        </w:r>
      </w:hyperlink>
    </w:p>
    <w:p w14:paraId="4F16F734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1025"/>
          <w:tab w:val="left" w:pos="1026"/>
        </w:tabs>
        <w:spacing w:line="226" w:lineRule="exact"/>
        <w:ind w:left="1026" w:hanging="401"/>
        <w:rPr>
          <w:sz w:val="20"/>
        </w:rPr>
      </w:pPr>
      <w:r>
        <w:rPr>
          <w:w w:val="105"/>
          <w:sz w:val="20"/>
        </w:rPr>
        <w:t>false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comunicazioni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sociali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>
        <w:rPr>
          <w:spacing w:val="13"/>
          <w:w w:val="105"/>
          <w:sz w:val="20"/>
        </w:rPr>
        <w:t xml:space="preserve"> </w:t>
      </w:r>
      <w:hyperlink r:id="rId29" w:anchor="2621">
        <w:r>
          <w:rPr>
            <w:w w:val="105"/>
            <w:sz w:val="20"/>
          </w:rPr>
          <w:t>articoli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2621</w:t>
        </w:r>
        <w:r>
          <w:rPr>
            <w:spacing w:val="14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e</w:t>
      </w:r>
      <w:r>
        <w:rPr>
          <w:spacing w:val="11"/>
          <w:w w:val="105"/>
          <w:sz w:val="20"/>
        </w:rPr>
        <w:t xml:space="preserve"> </w:t>
      </w:r>
      <w:hyperlink r:id="rId30" w:anchor="2622">
        <w:r>
          <w:rPr>
            <w:w w:val="105"/>
            <w:sz w:val="20"/>
          </w:rPr>
          <w:t>2622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1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13"/>
            <w:w w:val="105"/>
            <w:sz w:val="20"/>
          </w:rPr>
          <w:t xml:space="preserve"> </w:t>
        </w:r>
        <w:r>
          <w:rPr>
            <w:w w:val="105"/>
            <w:sz w:val="20"/>
          </w:rPr>
          <w:t>civile;</w:t>
        </w:r>
      </w:hyperlink>
    </w:p>
    <w:p w14:paraId="3F166C2B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1047"/>
          <w:tab w:val="left" w:pos="1048"/>
        </w:tabs>
        <w:spacing w:before="5" w:line="225" w:lineRule="auto"/>
        <w:ind w:right="308" w:firstLine="0"/>
        <w:rPr>
          <w:sz w:val="20"/>
        </w:rPr>
      </w:pPr>
      <w:r>
        <w:rPr>
          <w:w w:val="105"/>
          <w:sz w:val="20"/>
        </w:rPr>
        <w:t>frode ai sensi dell'articolo 1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convenzione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relativa alla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tutela degli interessi finanziari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delle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Comunità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europee,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26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luglio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1995;</w:t>
      </w:r>
    </w:p>
    <w:p w14:paraId="5A408523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1040"/>
          <w:tab w:val="left" w:pos="1041"/>
        </w:tabs>
        <w:spacing w:before="4" w:line="223" w:lineRule="auto"/>
        <w:ind w:right="210" w:firstLine="0"/>
        <w:rPr>
          <w:sz w:val="20"/>
        </w:rPr>
      </w:pPr>
      <w:r>
        <w:rPr>
          <w:w w:val="105"/>
          <w:sz w:val="20"/>
        </w:rPr>
        <w:t>delitti,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consumati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tentati,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commessi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finalità</w:t>
      </w:r>
      <w:r>
        <w:rPr>
          <w:spacing w:val="18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terrorismo,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anche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internazionale,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eversione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dell'ordine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costituzionale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reati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terroristici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reati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connessi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alle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attività</w:t>
      </w:r>
      <w:r>
        <w:rPr>
          <w:spacing w:val="16"/>
          <w:w w:val="105"/>
          <w:sz w:val="20"/>
        </w:rPr>
        <w:t xml:space="preserve"> </w:t>
      </w:r>
      <w:r>
        <w:rPr>
          <w:w w:val="105"/>
          <w:sz w:val="20"/>
        </w:rPr>
        <w:t>terroristiche;</w:t>
      </w:r>
    </w:p>
    <w:p w14:paraId="78406F8C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1047"/>
          <w:tab w:val="left" w:pos="1048"/>
        </w:tabs>
        <w:spacing w:before="2" w:line="225" w:lineRule="auto"/>
        <w:ind w:right="551" w:firstLine="0"/>
        <w:rPr>
          <w:sz w:val="20"/>
        </w:rPr>
      </w:pPr>
      <w:r>
        <w:rPr>
          <w:w w:val="105"/>
          <w:sz w:val="20"/>
        </w:rPr>
        <w:t>delitti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agli</w:t>
      </w:r>
      <w:r>
        <w:rPr>
          <w:spacing w:val="9"/>
          <w:w w:val="105"/>
          <w:sz w:val="20"/>
        </w:rPr>
        <w:t xml:space="preserve"> </w:t>
      </w:r>
      <w:hyperlink r:id="rId31" w:anchor="648-bis">
        <w:r>
          <w:rPr>
            <w:w w:val="105"/>
            <w:sz w:val="20"/>
          </w:rPr>
          <w:t>articoli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648-bis,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648-ter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e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648-ter.1</w:t>
        </w:r>
        <w:r>
          <w:rPr>
            <w:spacing w:val="8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  <w:r>
          <w:rPr>
            <w:spacing w:val="10"/>
            <w:w w:val="105"/>
            <w:sz w:val="20"/>
          </w:rPr>
          <w:t xml:space="preserve"> </w:t>
        </w:r>
        <w:r>
          <w:rPr>
            <w:w w:val="105"/>
            <w:sz w:val="20"/>
          </w:rPr>
          <w:t>codice</w:t>
        </w:r>
        <w:r>
          <w:rPr>
            <w:spacing w:val="9"/>
            <w:w w:val="105"/>
            <w:sz w:val="20"/>
          </w:rPr>
          <w:t xml:space="preserve"> </w:t>
        </w:r>
        <w:r>
          <w:rPr>
            <w:w w:val="105"/>
            <w:sz w:val="20"/>
          </w:rPr>
          <w:t>penale,</w:t>
        </w:r>
        <w:r>
          <w:rPr>
            <w:spacing w:val="9"/>
            <w:w w:val="105"/>
            <w:sz w:val="20"/>
          </w:rPr>
          <w:t xml:space="preserve"> </w:t>
        </w:r>
      </w:hyperlink>
      <w:r>
        <w:rPr>
          <w:w w:val="105"/>
          <w:sz w:val="20"/>
        </w:rPr>
        <w:t>riciclaggio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proventi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attività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criminose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finanziamento</w:t>
      </w:r>
      <w:r>
        <w:rPr>
          <w:spacing w:val="17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terrorismo,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quali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definiti</w:t>
      </w:r>
      <w:r>
        <w:rPr>
          <w:spacing w:val="15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hyperlink r:id="rId32" w:anchor="2007_0109_01">
        <w:r>
          <w:rPr>
            <w:w w:val="105"/>
            <w:sz w:val="20"/>
          </w:rPr>
          <w:t>'articolo</w:t>
        </w:r>
        <w:r>
          <w:rPr>
            <w:spacing w:val="12"/>
            <w:w w:val="105"/>
            <w:sz w:val="20"/>
          </w:rPr>
          <w:t xml:space="preserve"> </w:t>
        </w:r>
        <w:r>
          <w:rPr>
            <w:w w:val="105"/>
            <w:sz w:val="20"/>
          </w:rPr>
          <w:t>1</w:t>
        </w:r>
        <w:r>
          <w:rPr>
            <w:spacing w:val="17"/>
            <w:w w:val="105"/>
            <w:sz w:val="20"/>
          </w:rPr>
          <w:t xml:space="preserve"> </w:t>
        </w:r>
        <w:r>
          <w:rPr>
            <w:w w:val="105"/>
            <w:sz w:val="20"/>
          </w:rPr>
          <w:t>del</w:t>
        </w:r>
      </w:hyperlink>
      <w:r>
        <w:rPr>
          <w:spacing w:val="1"/>
          <w:w w:val="105"/>
          <w:sz w:val="20"/>
        </w:rPr>
        <w:t xml:space="preserve"> </w:t>
      </w:r>
      <w:hyperlink r:id="rId33" w:anchor="2007_0109_01">
        <w:r>
          <w:rPr>
            <w:w w:val="105"/>
            <w:sz w:val="20"/>
          </w:rPr>
          <w:t>decreto</w:t>
        </w:r>
        <w:r>
          <w:rPr>
            <w:spacing w:val="3"/>
            <w:w w:val="105"/>
            <w:sz w:val="20"/>
          </w:rPr>
          <w:t xml:space="preserve"> </w:t>
        </w:r>
        <w:r>
          <w:rPr>
            <w:w w:val="105"/>
            <w:sz w:val="20"/>
          </w:rPr>
          <w:t>legislativo</w:t>
        </w:r>
        <w:r>
          <w:rPr>
            <w:spacing w:val="4"/>
            <w:w w:val="105"/>
            <w:sz w:val="20"/>
          </w:rPr>
          <w:t xml:space="preserve"> </w:t>
        </w:r>
        <w:r>
          <w:rPr>
            <w:w w:val="105"/>
            <w:sz w:val="20"/>
          </w:rPr>
          <w:t>22</w:t>
        </w:r>
        <w:r>
          <w:rPr>
            <w:spacing w:val="2"/>
            <w:w w:val="105"/>
            <w:sz w:val="20"/>
          </w:rPr>
          <w:t xml:space="preserve"> </w:t>
        </w:r>
        <w:r>
          <w:rPr>
            <w:w w:val="105"/>
            <w:sz w:val="20"/>
          </w:rPr>
          <w:t>giugno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2007,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n.</w:t>
        </w:r>
        <w:r>
          <w:rPr>
            <w:spacing w:val="3"/>
            <w:w w:val="105"/>
            <w:sz w:val="20"/>
          </w:rPr>
          <w:t xml:space="preserve"> </w:t>
        </w:r>
        <w:r>
          <w:rPr>
            <w:w w:val="105"/>
            <w:sz w:val="20"/>
          </w:rPr>
          <w:t>109;</w:t>
        </w:r>
      </w:hyperlink>
    </w:p>
    <w:p w14:paraId="5B0433E9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1035"/>
          <w:tab w:val="left" w:pos="1036"/>
        </w:tabs>
        <w:spacing w:before="3" w:line="225" w:lineRule="auto"/>
        <w:ind w:right="674" w:firstLine="0"/>
        <w:rPr>
          <w:sz w:val="20"/>
        </w:rPr>
      </w:pPr>
      <w:r>
        <w:rPr>
          <w:w w:val="105"/>
          <w:sz w:val="20"/>
        </w:rPr>
        <w:t>sfruttamento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lavoro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minorile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e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altre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forme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tratta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esseri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umani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definite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-44"/>
          <w:w w:val="105"/>
          <w:sz w:val="20"/>
        </w:rPr>
        <w:t xml:space="preserve"> </w:t>
      </w:r>
      <w:r>
        <w:rPr>
          <w:w w:val="105"/>
          <w:sz w:val="20"/>
        </w:rPr>
        <w:t>decreto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legislativo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4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marzo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2014,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n.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24;</w:t>
      </w:r>
    </w:p>
    <w:p w14:paraId="4B485AC5" w14:textId="77777777" w:rsidR="003117DA" w:rsidRDefault="002D4412">
      <w:pPr>
        <w:pStyle w:val="Paragrafoelenco"/>
        <w:numPr>
          <w:ilvl w:val="1"/>
          <w:numId w:val="2"/>
        </w:numPr>
        <w:tabs>
          <w:tab w:val="left" w:pos="1095"/>
          <w:tab w:val="left" w:pos="1096"/>
        </w:tabs>
        <w:spacing w:line="225" w:lineRule="auto"/>
        <w:ind w:right="523" w:firstLine="0"/>
        <w:rPr>
          <w:sz w:val="20"/>
        </w:rPr>
      </w:pPr>
      <w:r>
        <w:rPr>
          <w:w w:val="105"/>
          <w:sz w:val="20"/>
        </w:rPr>
        <w:t>ogni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altro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delitto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da</w:t>
      </w:r>
      <w:r>
        <w:rPr>
          <w:spacing w:val="12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derivi,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quale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pena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accessoria,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l'incapacità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contrattare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13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pubblica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amministrazione.</w:t>
      </w:r>
    </w:p>
    <w:p w14:paraId="31CF0B56" w14:textId="77777777" w:rsidR="003117DA" w:rsidRDefault="002D4412">
      <w:pPr>
        <w:pStyle w:val="Paragrafoelenco"/>
        <w:numPr>
          <w:ilvl w:val="0"/>
          <w:numId w:val="2"/>
        </w:numPr>
        <w:tabs>
          <w:tab w:val="left" w:pos="626"/>
        </w:tabs>
        <w:spacing w:before="30" w:line="225" w:lineRule="auto"/>
        <w:ind w:left="625" w:right="148" w:hanging="425"/>
        <w:jc w:val="both"/>
        <w:rPr>
          <w:sz w:val="20"/>
        </w:rPr>
      </w:pPr>
      <w:r>
        <w:rPr>
          <w:w w:val="105"/>
          <w:sz w:val="20"/>
        </w:rPr>
        <w:t>che ai sensi dell’articolo 94 c. 2 del D.Lgs. 36/2023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non sussistono le cause di esclusione la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sussistenza,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con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riferimento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soggetti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indicati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comma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3,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ragioni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decadenza,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sospensione o di divieto previste dall</w:t>
      </w:r>
      <w:hyperlink r:id="rId34" w:anchor="067">
        <w:r>
          <w:rPr>
            <w:w w:val="105"/>
            <w:sz w:val="20"/>
          </w:rPr>
          <w:t>'articolo 67 del codice delle leggi antimafia e delle misure di</w:t>
        </w:r>
      </w:hyperlink>
      <w:r>
        <w:rPr>
          <w:spacing w:val="1"/>
          <w:w w:val="105"/>
          <w:sz w:val="20"/>
        </w:rPr>
        <w:t xml:space="preserve"> </w:t>
      </w:r>
      <w:hyperlink r:id="rId35" w:anchor="067">
        <w:r>
          <w:rPr>
            <w:w w:val="105"/>
            <w:sz w:val="20"/>
          </w:rPr>
          <w:t xml:space="preserve">prevenzione, di cui al decreto legislativo 6 settembre 2011, n. 159 </w:t>
        </w:r>
      </w:hyperlink>
      <w:r>
        <w:rPr>
          <w:w w:val="105"/>
          <w:sz w:val="20"/>
        </w:rPr>
        <w:t>o di un tentativo di infiltrazione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>mafiosa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di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cui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all</w:t>
      </w:r>
      <w:hyperlink r:id="rId36" w:anchor="084">
        <w:r>
          <w:rPr>
            <w:w w:val="105"/>
            <w:sz w:val="20"/>
          </w:rPr>
          <w:t>'articolo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84,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comma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4,</w:t>
        </w:r>
        <w:r>
          <w:rPr>
            <w:spacing w:val="1"/>
            <w:w w:val="105"/>
            <w:sz w:val="20"/>
          </w:rPr>
          <w:t xml:space="preserve"> </w:t>
        </w:r>
        <w:r>
          <w:rPr>
            <w:w w:val="105"/>
            <w:sz w:val="20"/>
          </w:rPr>
          <w:t>del  medesimo  codice.</w:t>
        </w:r>
      </w:hyperlink>
      <w:r>
        <w:rPr>
          <w:w w:val="105"/>
          <w:sz w:val="20"/>
        </w:rPr>
        <w:t xml:space="preserve">  Resta  fermo  quanto  previsto</w:t>
      </w:r>
      <w:r>
        <w:rPr>
          <w:spacing w:val="-45"/>
          <w:w w:val="105"/>
          <w:sz w:val="20"/>
        </w:rPr>
        <w:t xml:space="preserve"> </w:t>
      </w:r>
      <w:r>
        <w:rPr>
          <w:w w:val="105"/>
          <w:sz w:val="20"/>
        </w:rPr>
        <w:t xml:space="preserve">dagli </w:t>
      </w:r>
      <w:hyperlink r:id="rId37" w:anchor="088">
        <w:r>
          <w:rPr>
            <w:w w:val="105"/>
            <w:sz w:val="20"/>
          </w:rPr>
          <w:t xml:space="preserve">articoli 88, comma 4-bis, </w:t>
        </w:r>
      </w:hyperlink>
      <w:r>
        <w:rPr>
          <w:w w:val="105"/>
          <w:sz w:val="20"/>
        </w:rPr>
        <w:t xml:space="preserve">e </w:t>
      </w:r>
      <w:hyperlink r:id="rId38" w:anchor="092">
        <w:r>
          <w:rPr>
            <w:w w:val="105"/>
            <w:sz w:val="20"/>
          </w:rPr>
          <w:t>92, commi 2 e 3, del codice di cui al decreto legislativo n. 159 del</w:t>
        </w:r>
      </w:hyperlink>
      <w:r>
        <w:rPr>
          <w:spacing w:val="1"/>
          <w:w w:val="105"/>
          <w:sz w:val="20"/>
        </w:rPr>
        <w:t xml:space="preserve"> </w:t>
      </w:r>
      <w:hyperlink r:id="rId39" w:anchor="092">
        <w:r>
          <w:rPr>
            <w:w w:val="105"/>
            <w:sz w:val="20"/>
          </w:rPr>
          <w:t xml:space="preserve">2011, </w:t>
        </w:r>
      </w:hyperlink>
      <w:r>
        <w:rPr>
          <w:w w:val="105"/>
          <w:sz w:val="20"/>
        </w:rPr>
        <w:t>con riferimento rispettivamente alle comunicazioni antimafia e alle informazioni antimafia.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 causa di esclusione di cui all’</w:t>
      </w:r>
      <w:hyperlink r:id="rId40" w:anchor="084">
        <w:r>
          <w:rPr>
            <w:w w:val="105"/>
            <w:sz w:val="20"/>
          </w:rPr>
          <w:t>articolo 84, comma 4, del medesimo codice di cui al decreto</w:t>
        </w:r>
      </w:hyperlink>
      <w:r>
        <w:rPr>
          <w:spacing w:val="1"/>
          <w:w w:val="105"/>
          <w:sz w:val="20"/>
        </w:rPr>
        <w:t xml:space="preserve"> </w:t>
      </w:r>
      <w:hyperlink r:id="rId41" w:anchor="084">
        <w:r>
          <w:rPr>
            <w:w w:val="105"/>
            <w:sz w:val="20"/>
          </w:rPr>
          <w:t>legislativo n. 159 del 201</w:t>
        </w:r>
      </w:hyperlink>
      <w:r>
        <w:rPr>
          <w:w w:val="105"/>
          <w:sz w:val="20"/>
        </w:rPr>
        <w:t>1 non opera se, entro la data dell’aggiudicazione, l’impresa sia stata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ammessa al controllo giudiziario ai sensi dell</w:t>
      </w:r>
      <w:hyperlink r:id="rId42" w:anchor="034-bis">
        <w:r>
          <w:rPr>
            <w:w w:val="105"/>
            <w:sz w:val="20"/>
          </w:rPr>
          <w:t xml:space="preserve">’articolo 34-bis del medesimo codice. </w:t>
        </w:r>
      </w:hyperlink>
      <w:r>
        <w:rPr>
          <w:w w:val="105"/>
          <w:sz w:val="20"/>
        </w:rPr>
        <w:t>In nessun caso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l’aggiudicazione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può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subire</w:t>
      </w:r>
      <w:r>
        <w:rPr>
          <w:spacing w:val="8"/>
          <w:w w:val="105"/>
          <w:sz w:val="20"/>
        </w:rPr>
        <w:t xml:space="preserve"> </w:t>
      </w:r>
      <w:r>
        <w:rPr>
          <w:w w:val="105"/>
          <w:sz w:val="20"/>
        </w:rPr>
        <w:t>dilazioni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in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ragione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della</w:t>
      </w:r>
      <w:r>
        <w:rPr>
          <w:spacing w:val="6"/>
          <w:w w:val="105"/>
          <w:sz w:val="20"/>
        </w:rPr>
        <w:t xml:space="preserve"> </w:t>
      </w:r>
      <w:r>
        <w:rPr>
          <w:w w:val="105"/>
          <w:sz w:val="20"/>
        </w:rPr>
        <w:t>pendenza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del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procedimento</w:t>
      </w:r>
      <w:r>
        <w:rPr>
          <w:spacing w:val="5"/>
          <w:w w:val="105"/>
          <w:sz w:val="20"/>
        </w:rPr>
        <w:t xml:space="preserve"> </w:t>
      </w:r>
      <w:r>
        <w:rPr>
          <w:w w:val="105"/>
          <w:sz w:val="20"/>
        </w:rPr>
        <w:t>suindicato.</w:t>
      </w:r>
    </w:p>
    <w:p w14:paraId="6EF2BEED" w14:textId="77777777" w:rsidR="003117DA" w:rsidRDefault="003117DA">
      <w:pPr>
        <w:pStyle w:val="Corpotesto"/>
        <w:spacing w:before="4"/>
        <w:rPr>
          <w:sz w:val="23"/>
        </w:rPr>
      </w:pPr>
    </w:p>
    <w:p w14:paraId="71937E62" w14:textId="77777777" w:rsidR="003117DA" w:rsidRDefault="002D4412">
      <w:pPr>
        <w:pStyle w:val="Corpotesto"/>
        <w:spacing w:line="242" w:lineRule="exact"/>
        <w:ind w:left="260"/>
      </w:pPr>
      <w:r>
        <w:rPr>
          <w:w w:val="105"/>
        </w:rPr>
        <w:t>Ai</w:t>
      </w:r>
      <w:r>
        <w:rPr>
          <w:spacing w:val="9"/>
          <w:w w:val="105"/>
        </w:rPr>
        <w:t xml:space="preserve"> </w:t>
      </w:r>
      <w:r>
        <w:rPr>
          <w:w w:val="105"/>
        </w:rPr>
        <w:t>sensi</w:t>
      </w:r>
      <w:r>
        <w:rPr>
          <w:spacing w:val="10"/>
          <w:w w:val="105"/>
        </w:rPr>
        <w:t xml:space="preserve"> </w:t>
      </w:r>
      <w:r>
        <w:rPr>
          <w:w w:val="105"/>
        </w:rPr>
        <w:t>dell’art.</w:t>
      </w:r>
      <w:r>
        <w:rPr>
          <w:spacing w:val="14"/>
          <w:w w:val="105"/>
        </w:rPr>
        <w:t xml:space="preserve"> </w:t>
      </w:r>
      <w:r>
        <w:rPr>
          <w:w w:val="105"/>
        </w:rPr>
        <w:t>94</w:t>
      </w:r>
      <w:r>
        <w:rPr>
          <w:spacing w:val="11"/>
          <w:w w:val="105"/>
        </w:rPr>
        <w:t xml:space="preserve"> </w:t>
      </w:r>
      <w:r>
        <w:rPr>
          <w:w w:val="105"/>
        </w:rPr>
        <w:t>c.</w:t>
      </w:r>
      <w:r>
        <w:rPr>
          <w:spacing w:val="12"/>
          <w:w w:val="105"/>
        </w:rPr>
        <w:t xml:space="preserve"> </w:t>
      </w:r>
      <w:r>
        <w:rPr>
          <w:w w:val="105"/>
        </w:rPr>
        <w:t>7</w:t>
      </w:r>
      <w:r>
        <w:rPr>
          <w:spacing w:val="15"/>
          <w:w w:val="105"/>
        </w:rPr>
        <w:t xml:space="preserve"> </w:t>
      </w:r>
      <w:r>
        <w:rPr>
          <w:w w:val="105"/>
        </w:rPr>
        <w:t>in</w:t>
      </w:r>
      <w:r>
        <w:rPr>
          <w:spacing w:val="14"/>
          <w:w w:val="105"/>
        </w:rPr>
        <w:t xml:space="preserve"> </w:t>
      </w:r>
      <w:r>
        <w:rPr>
          <w:w w:val="105"/>
        </w:rPr>
        <w:t>merito</w:t>
      </w:r>
      <w:r>
        <w:rPr>
          <w:spacing w:val="11"/>
          <w:w w:val="105"/>
        </w:rPr>
        <w:t xml:space="preserve"> </w:t>
      </w:r>
      <w:r>
        <w:rPr>
          <w:w w:val="105"/>
        </w:rPr>
        <w:t>alle</w:t>
      </w:r>
      <w:r>
        <w:rPr>
          <w:spacing w:val="12"/>
          <w:w w:val="105"/>
        </w:rPr>
        <w:t xml:space="preserve"> </w:t>
      </w:r>
      <w:r>
        <w:rPr>
          <w:w w:val="105"/>
        </w:rPr>
        <w:t>cause</w:t>
      </w:r>
      <w:r>
        <w:rPr>
          <w:spacing w:val="12"/>
          <w:w w:val="105"/>
        </w:rPr>
        <w:t xml:space="preserve"> </w:t>
      </w:r>
      <w:r>
        <w:rPr>
          <w:w w:val="105"/>
        </w:rPr>
        <w:t>di</w:t>
      </w:r>
      <w:r>
        <w:rPr>
          <w:spacing w:val="10"/>
          <w:w w:val="105"/>
        </w:rPr>
        <w:t xml:space="preserve"> </w:t>
      </w:r>
      <w:r>
        <w:rPr>
          <w:w w:val="105"/>
        </w:rPr>
        <w:t>esclusione</w:t>
      </w:r>
      <w:r>
        <w:rPr>
          <w:spacing w:val="9"/>
          <w:w w:val="105"/>
        </w:rPr>
        <w:t xml:space="preserve"> </w:t>
      </w:r>
      <w:r>
        <w:rPr>
          <w:w w:val="105"/>
        </w:rPr>
        <w:t>sopra</w:t>
      </w:r>
      <w:r>
        <w:rPr>
          <w:spacing w:val="11"/>
          <w:w w:val="105"/>
        </w:rPr>
        <w:t xml:space="preserve"> </w:t>
      </w:r>
      <w:r>
        <w:rPr>
          <w:w w:val="105"/>
        </w:rPr>
        <w:t>citate</w:t>
      </w:r>
      <w:r>
        <w:rPr>
          <w:spacing w:val="19"/>
          <w:w w:val="105"/>
        </w:rPr>
        <w:t xml:space="preserve"> </w:t>
      </w:r>
      <w:r>
        <w:rPr>
          <w:w w:val="105"/>
        </w:rPr>
        <w:t>si</w:t>
      </w:r>
      <w:r>
        <w:rPr>
          <w:spacing w:val="8"/>
          <w:w w:val="105"/>
        </w:rPr>
        <w:t xml:space="preserve"> </w:t>
      </w:r>
      <w:r>
        <w:rPr>
          <w:w w:val="105"/>
        </w:rPr>
        <w:t>precisa</w:t>
      </w:r>
      <w:r>
        <w:rPr>
          <w:spacing w:val="8"/>
          <w:w w:val="105"/>
        </w:rPr>
        <w:t xml:space="preserve"> </w:t>
      </w:r>
      <w:r>
        <w:rPr>
          <w:w w:val="105"/>
        </w:rPr>
        <w:t>che:</w:t>
      </w:r>
    </w:p>
    <w:p w14:paraId="42647235" w14:textId="77777777" w:rsidR="003117DA" w:rsidRDefault="002D4412">
      <w:pPr>
        <w:pStyle w:val="Paragrafoelenco"/>
        <w:numPr>
          <w:ilvl w:val="0"/>
          <w:numId w:val="1"/>
        </w:numPr>
        <w:tabs>
          <w:tab w:val="left" w:pos="880"/>
        </w:tabs>
        <w:spacing w:line="240" w:lineRule="exact"/>
        <w:rPr>
          <w:sz w:val="20"/>
        </w:rPr>
      </w:pPr>
      <w:r>
        <w:rPr>
          <w:w w:val="105"/>
          <w:sz w:val="20"/>
        </w:rPr>
        <w:t>Il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reato</w:t>
      </w:r>
      <w:r>
        <w:rPr>
          <w:spacing w:val="4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stato</w:t>
      </w:r>
      <w:r>
        <w:rPr>
          <w:spacing w:val="2"/>
          <w:w w:val="105"/>
          <w:sz w:val="20"/>
        </w:rPr>
        <w:t xml:space="preserve"> </w:t>
      </w:r>
      <w:r>
        <w:rPr>
          <w:w w:val="105"/>
          <w:sz w:val="20"/>
        </w:rPr>
        <w:t>depenalizzato</w:t>
      </w:r>
    </w:p>
    <w:p w14:paraId="227E37CB" w14:textId="77777777" w:rsidR="003117DA" w:rsidRDefault="002D4412">
      <w:pPr>
        <w:pStyle w:val="Paragrafoelenco"/>
        <w:numPr>
          <w:ilvl w:val="0"/>
          <w:numId w:val="1"/>
        </w:numPr>
        <w:tabs>
          <w:tab w:val="left" w:pos="882"/>
        </w:tabs>
        <w:spacing w:line="240" w:lineRule="exact"/>
        <w:ind w:left="882" w:hanging="264"/>
        <w:rPr>
          <w:sz w:val="20"/>
        </w:rPr>
      </w:pPr>
      <w:r>
        <w:rPr>
          <w:w w:val="105"/>
          <w:sz w:val="20"/>
        </w:rPr>
        <w:t>è intervenuta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riabilitazione</w:t>
      </w:r>
    </w:p>
    <w:p w14:paraId="5F2F26BC" w14:textId="77777777" w:rsidR="003117DA" w:rsidRDefault="002D4412">
      <w:pPr>
        <w:pStyle w:val="Paragrafoelenco"/>
        <w:numPr>
          <w:ilvl w:val="0"/>
          <w:numId w:val="1"/>
        </w:numPr>
        <w:tabs>
          <w:tab w:val="left" w:pos="885"/>
        </w:tabs>
        <w:spacing w:line="240" w:lineRule="exact"/>
        <w:ind w:left="884" w:hanging="267"/>
        <w:rPr>
          <w:sz w:val="20"/>
        </w:rPr>
      </w:pPr>
      <w:r>
        <w:rPr>
          <w:w w:val="105"/>
          <w:sz w:val="20"/>
        </w:rPr>
        <w:t>il</w:t>
      </w:r>
      <w:r>
        <w:rPr>
          <w:spacing w:val="9"/>
          <w:w w:val="105"/>
          <w:sz w:val="20"/>
        </w:rPr>
        <w:t xml:space="preserve"> </w:t>
      </w:r>
      <w:r>
        <w:rPr>
          <w:w w:val="105"/>
          <w:sz w:val="20"/>
        </w:rPr>
        <w:t>reato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10"/>
          <w:w w:val="105"/>
          <w:sz w:val="20"/>
        </w:rPr>
        <w:t xml:space="preserve"> </w:t>
      </w:r>
      <w:r>
        <w:rPr>
          <w:w w:val="105"/>
          <w:sz w:val="20"/>
        </w:rPr>
        <w:t>stato</w:t>
      </w:r>
      <w:r>
        <w:rPr>
          <w:spacing w:val="7"/>
          <w:w w:val="105"/>
          <w:sz w:val="20"/>
        </w:rPr>
        <w:t xml:space="preserve"> </w:t>
      </w:r>
      <w:r>
        <w:rPr>
          <w:w w:val="105"/>
          <w:sz w:val="20"/>
        </w:rPr>
        <w:t>dichiarato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estinto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dopo</w:t>
      </w:r>
      <w:r>
        <w:rPr>
          <w:spacing w:val="11"/>
          <w:w w:val="105"/>
          <w:sz w:val="20"/>
        </w:rPr>
        <w:t xml:space="preserve"> </w:t>
      </w:r>
      <w:r>
        <w:rPr>
          <w:w w:val="105"/>
          <w:sz w:val="20"/>
        </w:rPr>
        <w:t>la</w:t>
      </w:r>
      <w:r>
        <w:rPr>
          <w:spacing w:val="14"/>
          <w:w w:val="105"/>
          <w:sz w:val="20"/>
        </w:rPr>
        <w:t xml:space="preserve"> </w:t>
      </w:r>
      <w:r>
        <w:rPr>
          <w:w w:val="105"/>
          <w:sz w:val="20"/>
        </w:rPr>
        <w:t>condanna</w:t>
      </w:r>
    </w:p>
    <w:p w14:paraId="2EEDD8C8" w14:textId="77777777" w:rsidR="003117DA" w:rsidRDefault="002D4412">
      <w:pPr>
        <w:pStyle w:val="Paragrafoelenco"/>
        <w:numPr>
          <w:ilvl w:val="0"/>
          <w:numId w:val="1"/>
        </w:numPr>
        <w:tabs>
          <w:tab w:val="left" w:pos="880"/>
        </w:tabs>
        <w:spacing w:line="230" w:lineRule="exact"/>
        <w:rPr>
          <w:sz w:val="20"/>
        </w:rPr>
      </w:pPr>
      <w:r>
        <w:rPr>
          <w:w w:val="105"/>
          <w:sz w:val="20"/>
        </w:rPr>
        <w:t>la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condanna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è</w:t>
      </w:r>
      <w:r>
        <w:rPr>
          <w:spacing w:val="1"/>
          <w:w w:val="105"/>
          <w:sz w:val="20"/>
        </w:rPr>
        <w:t xml:space="preserve"> </w:t>
      </w:r>
      <w:r>
        <w:rPr>
          <w:w w:val="105"/>
          <w:sz w:val="20"/>
        </w:rPr>
        <w:t>stata</w:t>
      </w:r>
      <w:r>
        <w:rPr>
          <w:spacing w:val="3"/>
          <w:w w:val="105"/>
          <w:sz w:val="20"/>
        </w:rPr>
        <w:t xml:space="preserve"> </w:t>
      </w:r>
      <w:r>
        <w:rPr>
          <w:w w:val="105"/>
          <w:sz w:val="20"/>
        </w:rPr>
        <w:t>revocata</w:t>
      </w:r>
    </w:p>
    <w:p w14:paraId="75A24C5E" w14:textId="77777777" w:rsidR="003117DA" w:rsidRDefault="002D4412">
      <w:pPr>
        <w:pStyle w:val="Corpotesto"/>
        <w:tabs>
          <w:tab w:val="left" w:pos="6367"/>
        </w:tabs>
        <w:spacing w:line="232" w:lineRule="exact"/>
        <w:ind w:left="260"/>
      </w:pPr>
      <w:r>
        <w:rPr>
          <w:w w:val="105"/>
        </w:rPr>
        <w:t>come</w:t>
      </w:r>
      <w:r>
        <w:rPr>
          <w:spacing w:val="15"/>
          <w:w w:val="105"/>
        </w:rPr>
        <w:t xml:space="preserve"> </w:t>
      </w:r>
      <w:r>
        <w:rPr>
          <w:w w:val="105"/>
        </w:rPr>
        <w:t>risulta</w:t>
      </w:r>
      <w:r>
        <w:rPr>
          <w:spacing w:val="15"/>
          <w:w w:val="105"/>
        </w:rPr>
        <w:t xml:space="preserve"> </w:t>
      </w:r>
      <w:r>
        <w:rPr>
          <w:w w:val="105"/>
        </w:rPr>
        <w:t>dal</w:t>
      </w:r>
      <w:r>
        <w:rPr>
          <w:spacing w:val="15"/>
          <w:w w:val="105"/>
        </w:rPr>
        <w:t xml:space="preserve"> </w:t>
      </w:r>
      <w:r>
        <w:rPr>
          <w:w w:val="105"/>
        </w:rPr>
        <w:t>provvedimento</w:t>
      </w:r>
      <w:r>
        <w:rPr>
          <w:spacing w:val="9"/>
        </w:rPr>
        <w:t xml:space="preserve"> </w:t>
      </w:r>
      <w:r>
        <w:rPr>
          <w:w w:val="106"/>
          <w:u w:val="single"/>
        </w:rPr>
        <w:t xml:space="preserve"> </w:t>
      </w:r>
      <w:r>
        <w:rPr>
          <w:u w:val="single"/>
        </w:rPr>
        <w:tab/>
      </w:r>
    </w:p>
    <w:p w14:paraId="6E589893" w14:textId="77777777" w:rsidR="003117DA" w:rsidRDefault="003117DA">
      <w:pPr>
        <w:pStyle w:val="Corpotesto"/>
        <w:spacing w:before="8"/>
        <w:rPr>
          <w:sz w:val="14"/>
        </w:rPr>
      </w:pPr>
    </w:p>
    <w:p w14:paraId="57E224EE" w14:textId="77777777" w:rsidR="003117DA" w:rsidRDefault="002D4412">
      <w:pPr>
        <w:pStyle w:val="Corpotesto"/>
        <w:tabs>
          <w:tab w:val="left" w:pos="1512"/>
          <w:tab w:val="left" w:pos="3079"/>
        </w:tabs>
        <w:spacing w:before="60"/>
        <w:ind w:left="114"/>
      </w:pPr>
      <w:r>
        <w:rPr>
          <w:w w:val="105"/>
        </w:rPr>
        <w:t>Luogo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Data,</w:t>
      </w:r>
      <w:r>
        <w:tab/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19AF9D19" w14:textId="77777777" w:rsidR="003117DA" w:rsidRDefault="003117DA">
      <w:pPr>
        <w:pStyle w:val="Corpotesto"/>
        <w:spacing w:before="11"/>
        <w:rPr>
          <w:sz w:val="12"/>
        </w:rPr>
      </w:pPr>
    </w:p>
    <w:p w14:paraId="012A8B5F" w14:textId="77777777" w:rsidR="003117DA" w:rsidRDefault="002D4412">
      <w:pPr>
        <w:pStyle w:val="Corpotesto"/>
        <w:tabs>
          <w:tab w:val="left" w:pos="9026"/>
        </w:tabs>
        <w:spacing w:before="59"/>
        <w:ind w:left="4737"/>
      </w:pPr>
      <w:r>
        <w:rPr>
          <w:w w:val="105"/>
        </w:rPr>
        <w:t>Firma</w:t>
      </w:r>
      <w:r>
        <w:t xml:space="preserve"> </w:t>
      </w:r>
      <w:r>
        <w:rPr>
          <w:spacing w:val="-1"/>
        </w:rPr>
        <w:t xml:space="preserve"> </w:t>
      </w:r>
      <w:r>
        <w:rPr>
          <w:w w:val="104"/>
          <w:u w:val="single"/>
        </w:rPr>
        <w:t xml:space="preserve"> </w:t>
      </w:r>
      <w:r>
        <w:rPr>
          <w:u w:val="single"/>
        </w:rPr>
        <w:tab/>
      </w:r>
    </w:p>
    <w:p w14:paraId="58317355" w14:textId="77777777" w:rsidR="003117DA" w:rsidRDefault="003117DA">
      <w:pPr>
        <w:pStyle w:val="Corpotesto"/>
      </w:pPr>
    </w:p>
    <w:p w14:paraId="7C226A14" w14:textId="77777777" w:rsidR="003117DA" w:rsidRDefault="003117DA">
      <w:pPr>
        <w:pStyle w:val="Corpotesto"/>
      </w:pPr>
    </w:p>
    <w:p w14:paraId="4F4C83A4" w14:textId="77777777" w:rsidR="003117DA" w:rsidRDefault="003117DA">
      <w:pPr>
        <w:pStyle w:val="Corpotesto"/>
        <w:spacing w:before="3"/>
        <w:rPr>
          <w:sz w:val="17"/>
        </w:rPr>
      </w:pPr>
    </w:p>
    <w:p w14:paraId="45630684" w14:textId="77777777" w:rsidR="003117DA" w:rsidRDefault="002D4412">
      <w:pPr>
        <w:pStyle w:val="Corpotesto"/>
        <w:spacing w:line="225" w:lineRule="auto"/>
        <w:ind w:left="260"/>
      </w:pPr>
      <w:r>
        <w:rPr>
          <w:w w:val="105"/>
        </w:rPr>
        <w:t xml:space="preserve">Ai sensi dell’art. 38 del D.P.R. 445/2000 non è richiesta autenticazione della sottoscrizione, </w:t>
      </w:r>
      <w:r>
        <w:rPr>
          <w:w w:val="105"/>
          <w:u w:val="single"/>
        </w:rPr>
        <w:t>ma il</w:t>
      </w:r>
      <w:r>
        <w:rPr>
          <w:spacing w:val="1"/>
          <w:w w:val="105"/>
        </w:rPr>
        <w:t xml:space="preserve"> </w:t>
      </w:r>
      <w:r>
        <w:rPr>
          <w:w w:val="105"/>
          <w:u w:val="single"/>
        </w:rPr>
        <w:t>sottoscrittore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deve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allegare copia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fotostatica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un</w:t>
      </w:r>
      <w:r>
        <w:rPr>
          <w:spacing w:val="-1"/>
          <w:w w:val="105"/>
          <w:u w:val="single"/>
        </w:rPr>
        <w:t xml:space="preserve"> </w:t>
      </w:r>
      <w:r>
        <w:rPr>
          <w:w w:val="105"/>
          <w:u w:val="single"/>
        </w:rPr>
        <w:t>proprio</w:t>
      </w:r>
      <w:r>
        <w:rPr>
          <w:spacing w:val="-3"/>
          <w:w w:val="105"/>
          <w:u w:val="single"/>
        </w:rPr>
        <w:t xml:space="preserve"> </w:t>
      </w:r>
      <w:r>
        <w:rPr>
          <w:w w:val="105"/>
          <w:u w:val="single"/>
        </w:rPr>
        <w:t>documento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di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identità</w:t>
      </w:r>
      <w:r>
        <w:rPr>
          <w:spacing w:val="-2"/>
          <w:w w:val="105"/>
          <w:u w:val="single"/>
        </w:rPr>
        <w:t xml:space="preserve"> </w:t>
      </w:r>
      <w:r>
        <w:rPr>
          <w:w w:val="105"/>
          <w:u w:val="single"/>
        </w:rPr>
        <w:t>valido.</w:t>
      </w:r>
    </w:p>
    <w:sectPr w:rsidR="003117DA">
      <w:pgSz w:w="11880" w:h="16850"/>
      <w:pgMar w:top="760" w:right="1380" w:bottom="960" w:left="1360" w:header="0" w:footer="7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84760" w14:textId="77777777" w:rsidR="002D4412" w:rsidRDefault="002D4412">
      <w:r>
        <w:separator/>
      </w:r>
    </w:p>
  </w:endnote>
  <w:endnote w:type="continuationSeparator" w:id="0">
    <w:p w14:paraId="6B952778" w14:textId="77777777" w:rsidR="002D4412" w:rsidRDefault="002D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6CF6" w14:textId="4305AE85" w:rsidR="003117DA" w:rsidRDefault="00E86B28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70DB87" wp14:editId="0D5CFA94">
              <wp:simplePos x="0" y="0"/>
              <wp:positionH relativeFrom="page">
                <wp:posOffset>3699510</wp:posOffset>
              </wp:positionH>
              <wp:positionV relativeFrom="page">
                <wp:posOffset>10064115</wp:posOffset>
              </wp:positionV>
              <wp:extent cx="147320" cy="165735"/>
              <wp:effectExtent l="0" t="0" r="0" b="0"/>
              <wp:wrapNone/>
              <wp:docPr id="83703384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C91969" w14:textId="77777777" w:rsidR="003117DA" w:rsidRDefault="002D4412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70DB8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1.3pt;margin-top:792.45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jqEGveEAAAANAQAADwAAAAAAAAAAAAAAAAAvBAAAZHJzL2Rvd25yZXYueG1sUEsFBgAAAAAEAAQA&#10;8wAAAD0FAAAAAA==&#10;" filled="f" stroked="f">
              <v:textbox inset="0,0,0,0">
                <w:txbxContent>
                  <w:p w14:paraId="69C91969" w14:textId="77777777" w:rsidR="003117DA" w:rsidRDefault="002D4412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C9E82" w14:textId="77777777" w:rsidR="002D4412" w:rsidRDefault="002D4412">
      <w:r>
        <w:separator/>
      </w:r>
    </w:p>
  </w:footnote>
  <w:footnote w:type="continuationSeparator" w:id="0">
    <w:p w14:paraId="1045FC18" w14:textId="77777777" w:rsidR="002D4412" w:rsidRDefault="002D4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D85203"/>
    <w:multiLevelType w:val="hybridMultilevel"/>
    <w:tmpl w:val="0D98F742"/>
    <w:lvl w:ilvl="0" w:tplc="3DB6EB1A">
      <w:numFmt w:val="bullet"/>
      <w:lvlText w:val="-"/>
      <w:lvlJc w:val="left"/>
      <w:pPr>
        <w:ind w:left="187" w:hanging="142"/>
      </w:pPr>
      <w:rPr>
        <w:rFonts w:ascii="Calibri" w:eastAsia="Calibri" w:hAnsi="Calibri" w:cs="Calibri" w:hint="default"/>
        <w:w w:val="106"/>
        <w:sz w:val="20"/>
        <w:szCs w:val="20"/>
        <w:lang w:val="it-IT" w:eastAsia="en-US" w:bidi="ar-SA"/>
      </w:rPr>
    </w:lvl>
    <w:lvl w:ilvl="1" w:tplc="CA000ECE">
      <w:start w:val="1"/>
      <w:numFmt w:val="lowerLetter"/>
      <w:lvlText w:val="%2)"/>
      <w:lvlJc w:val="left"/>
      <w:pPr>
        <w:ind w:left="357" w:hanging="176"/>
        <w:jc w:val="left"/>
      </w:pPr>
      <w:rPr>
        <w:rFonts w:hint="default"/>
        <w:w w:val="99"/>
        <w:lang w:val="it-IT" w:eastAsia="en-US" w:bidi="ar-SA"/>
      </w:rPr>
    </w:lvl>
    <w:lvl w:ilvl="2" w:tplc="737248E6">
      <w:numFmt w:val="bullet"/>
      <w:lvlText w:val="•"/>
      <w:lvlJc w:val="left"/>
      <w:pPr>
        <w:ind w:left="1175" w:hanging="176"/>
      </w:pPr>
      <w:rPr>
        <w:rFonts w:hint="default"/>
        <w:lang w:val="it-IT" w:eastAsia="en-US" w:bidi="ar-SA"/>
      </w:rPr>
    </w:lvl>
    <w:lvl w:ilvl="3" w:tplc="000049CE">
      <w:numFmt w:val="bullet"/>
      <w:lvlText w:val="•"/>
      <w:lvlJc w:val="left"/>
      <w:pPr>
        <w:ind w:left="1990" w:hanging="176"/>
      </w:pPr>
      <w:rPr>
        <w:rFonts w:hint="default"/>
        <w:lang w:val="it-IT" w:eastAsia="en-US" w:bidi="ar-SA"/>
      </w:rPr>
    </w:lvl>
    <w:lvl w:ilvl="4" w:tplc="F22651E2">
      <w:numFmt w:val="bullet"/>
      <w:lvlText w:val="•"/>
      <w:lvlJc w:val="left"/>
      <w:pPr>
        <w:ind w:left="2806" w:hanging="176"/>
      </w:pPr>
      <w:rPr>
        <w:rFonts w:hint="default"/>
        <w:lang w:val="it-IT" w:eastAsia="en-US" w:bidi="ar-SA"/>
      </w:rPr>
    </w:lvl>
    <w:lvl w:ilvl="5" w:tplc="DD3AB778">
      <w:numFmt w:val="bullet"/>
      <w:lvlText w:val="•"/>
      <w:lvlJc w:val="left"/>
      <w:pPr>
        <w:ind w:left="3621" w:hanging="176"/>
      </w:pPr>
      <w:rPr>
        <w:rFonts w:hint="default"/>
        <w:lang w:val="it-IT" w:eastAsia="en-US" w:bidi="ar-SA"/>
      </w:rPr>
    </w:lvl>
    <w:lvl w:ilvl="6" w:tplc="11FE93C4">
      <w:numFmt w:val="bullet"/>
      <w:lvlText w:val="•"/>
      <w:lvlJc w:val="left"/>
      <w:pPr>
        <w:ind w:left="4436" w:hanging="176"/>
      </w:pPr>
      <w:rPr>
        <w:rFonts w:hint="default"/>
        <w:lang w:val="it-IT" w:eastAsia="en-US" w:bidi="ar-SA"/>
      </w:rPr>
    </w:lvl>
    <w:lvl w:ilvl="7" w:tplc="2C8E872C">
      <w:numFmt w:val="bullet"/>
      <w:lvlText w:val="•"/>
      <w:lvlJc w:val="left"/>
      <w:pPr>
        <w:ind w:left="5252" w:hanging="176"/>
      </w:pPr>
      <w:rPr>
        <w:rFonts w:hint="default"/>
        <w:lang w:val="it-IT" w:eastAsia="en-US" w:bidi="ar-SA"/>
      </w:rPr>
    </w:lvl>
    <w:lvl w:ilvl="8" w:tplc="3DC4F08E">
      <w:numFmt w:val="bullet"/>
      <w:lvlText w:val="•"/>
      <w:lvlJc w:val="left"/>
      <w:pPr>
        <w:ind w:left="6067" w:hanging="176"/>
      </w:pPr>
      <w:rPr>
        <w:rFonts w:hint="default"/>
        <w:lang w:val="it-IT" w:eastAsia="en-US" w:bidi="ar-SA"/>
      </w:rPr>
    </w:lvl>
  </w:abstractNum>
  <w:abstractNum w:abstractNumId="1" w15:restartNumberingAfterBreak="0">
    <w:nsid w:val="752C7CBD"/>
    <w:multiLevelType w:val="hybridMultilevel"/>
    <w:tmpl w:val="65747EC6"/>
    <w:lvl w:ilvl="0" w:tplc="E3F6E9F4">
      <w:numFmt w:val="bullet"/>
      <w:lvlText w:val="•"/>
      <w:lvlJc w:val="left"/>
      <w:pPr>
        <w:ind w:left="766" w:hanging="507"/>
      </w:pPr>
      <w:rPr>
        <w:rFonts w:ascii="Calibri" w:eastAsia="Calibri" w:hAnsi="Calibri" w:cs="Calibri" w:hint="default"/>
        <w:w w:val="99"/>
        <w:sz w:val="20"/>
        <w:szCs w:val="20"/>
        <w:lang w:val="it-IT" w:eastAsia="en-US" w:bidi="ar-SA"/>
      </w:rPr>
    </w:lvl>
    <w:lvl w:ilvl="1" w:tplc="DD42BEBA">
      <w:start w:val="1"/>
      <w:numFmt w:val="lowerLetter"/>
      <w:lvlText w:val="%2)"/>
      <w:lvlJc w:val="left"/>
      <w:pPr>
        <w:ind w:left="625" w:hanging="315"/>
        <w:jc w:val="left"/>
      </w:pPr>
      <w:rPr>
        <w:rFonts w:ascii="Calibri" w:eastAsia="Calibri" w:hAnsi="Calibri" w:cs="Calibri" w:hint="default"/>
        <w:w w:val="106"/>
        <w:sz w:val="20"/>
        <w:szCs w:val="20"/>
        <w:lang w:val="it-IT" w:eastAsia="en-US" w:bidi="ar-SA"/>
      </w:rPr>
    </w:lvl>
    <w:lvl w:ilvl="2" w:tplc="959ADBC0">
      <w:numFmt w:val="bullet"/>
      <w:lvlText w:val="•"/>
      <w:lvlJc w:val="left"/>
      <w:pPr>
        <w:ind w:left="1691" w:hanging="315"/>
      </w:pPr>
      <w:rPr>
        <w:rFonts w:hint="default"/>
        <w:lang w:val="it-IT" w:eastAsia="en-US" w:bidi="ar-SA"/>
      </w:rPr>
    </w:lvl>
    <w:lvl w:ilvl="3" w:tplc="E854953C">
      <w:numFmt w:val="bullet"/>
      <w:lvlText w:val="•"/>
      <w:lvlJc w:val="left"/>
      <w:pPr>
        <w:ind w:left="2622" w:hanging="315"/>
      </w:pPr>
      <w:rPr>
        <w:rFonts w:hint="default"/>
        <w:lang w:val="it-IT" w:eastAsia="en-US" w:bidi="ar-SA"/>
      </w:rPr>
    </w:lvl>
    <w:lvl w:ilvl="4" w:tplc="8982DF54">
      <w:numFmt w:val="bullet"/>
      <w:lvlText w:val="•"/>
      <w:lvlJc w:val="left"/>
      <w:pPr>
        <w:ind w:left="3553" w:hanging="315"/>
      </w:pPr>
      <w:rPr>
        <w:rFonts w:hint="default"/>
        <w:lang w:val="it-IT" w:eastAsia="en-US" w:bidi="ar-SA"/>
      </w:rPr>
    </w:lvl>
    <w:lvl w:ilvl="5" w:tplc="148819B0">
      <w:numFmt w:val="bullet"/>
      <w:lvlText w:val="•"/>
      <w:lvlJc w:val="left"/>
      <w:pPr>
        <w:ind w:left="4484" w:hanging="315"/>
      </w:pPr>
      <w:rPr>
        <w:rFonts w:hint="default"/>
        <w:lang w:val="it-IT" w:eastAsia="en-US" w:bidi="ar-SA"/>
      </w:rPr>
    </w:lvl>
    <w:lvl w:ilvl="6" w:tplc="CE4CD908">
      <w:numFmt w:val="bullet"/>
      <w:lvlText w:val="•"/>
      <w:lvlJc w:val="left"/>
      <w:pPr>
        <w:ind w:left="5415" w:hanging="315"/>
      </w:pPr>
      <w:rPr>
        <w:rFonts w:hint="default"/>
        <w:lang w:val="it-IT" w:eastAsia="en-US" w:bidi="ar-SA"/>
      </w:rPr>
    </w:lvl>
    <w:lvl w:ilvl="7" w:tplc="9A32EB02">
      <w:numFmt w:val="bullet"/>
      <w:lvlText w:val="•"/>
      <w:lvlJc w:val="left"/>
      <w:pPr>
        <w:ind w:left="6346" w:hanging="315"/>
      </w:pPr>
      <w:rPr>
        <w:rFonts w:hint="default"/>
        <w:lang w:val="it-IT" w:eastAsia="en-US" w:bidi="ar-SA"/>
      </w:rPr>
    </w:lvl>
    <w:lvl w:ilvl="8" w:tplc="50DA4456">
      <w:numFmt w:val="bullet"/>
      <w:lvlText w:val="•"/>
      <w:lvlJc w:val="left"/>
      <w:pPr>
        <w:ind w:left="7277" w:hanging="315"/>
      </w:pPr>
      <w:rPr>
        <w:rFonts w:hint="default"/>
        <w:lang w:val="it-IT" w:eastAsia="en-US" w:bidi="ar-SA"/>
      </w:rPr>
    </w:lvl>
  </w:abstractNum>
  <w:abstractNum w:abstractNumId="2" w15:restartNumberingAfterBreak="0">
    <w:nsid w:val="79D65253"/>
    <w:multiLevelType w:val="hybridMultilevel"/>
    <w:tmpl w:val="EB467368"/>
    <w:lvl w:ilvl="0" w:tplc="B8D089B2">
      <w:numFmt w:val="bullet"/>
      <w:lvlText w:val="□"/>
      <w:lvlJc w:val="left"/>
      <w:pPr>
        <w:ind w:left="879" w:hanging="262"/>
      </w:pPr>
      <w:rPr>
        <w:rFonts w:ascii="Calibri" w:eastAsia="Calibri" w:hAnsi="Calibri" w:cs="Calibri" w:hint="default"/>
        <w:w w:val="104"/>
        <w:sz w:val="19"/>
        <w:szCs w:val="19"/>
        <w:lang w:val="it-IT" w:eastAsia="en-US" w:bidi="ar-SA"/>
      </w:rPr>
    </w:lvl>
    <w:lvl w:ilvl="1" w:tplc="D630A016">
      <w:numFmt w:val="bullet"/>
      <w:lvlText w:val="•"/>
      <w:lvlJc w:val="left"/>
      <w:pPr>
        <w:ind w:left="1706" w:hanging="262"/>
      </w:pPr>
      <w:rPr>
        <w:rFonts w:hint="default"/>
        <w:lang w:val="it-IT" w:eastAsia="en-US" w:bidi="ar-SA"/>
      </w:rPr>
    </w:lvl>
    <w:lvl w:ilvl="2" w:tplc="015EC68E">
      <w:numFmt w:val="bullet"/>
      <w:lvlText w:val="•"/>
      <w:lvlJc w:val="left"/>
      <w:pPr>
        <w:ind w:left="2532" w:hanging="262"/>
      </w:pPr>
      <w:rPr>
        <w:rFonts w:hint="default"/>
        <w:lang w:val="it-IT" w:eastAsia="en-US" w:bidi="ar-SA"/>
      </w:rPr>
    </w:lvl>
    <w:lvl w:ilvl="3" w:tplc="DA34A962">
      <w:numFmt w:val="bullet"/>
      <w:lvlText w:val="•"/>
      <w:lvlJc w:val="left"/>
      <w:pPr>
        <w:ind w:left="3358" w:hanging="262"/>
      </w:pPr>
      <w:rPr>
        <w:rFonts w:hint="default"/>
        <w:lang w:val="it-IT" w:eastAsia="en-US" w:bidi="ar-SA"/>
      </w:rPr>
    </w:lvl>
    <w:lvl w:ilvl="4" w:tplc="8932B0D4">
      <w:numFmt w:val="bullet"/>
      <w:lvlText w:val="•"/>
      <w:lvlJc w:val="left"/>
      <w:pPr>
        <w:ind w:left="4184" w:hanging="262"/>
      </w:pPr>
      <w:rPr>
        <w:rFonts w:hint="default"/>
        <w:lang w:val="it-IT" w:eastAsia="en-US" w:bidi="ar-SA"/>
      </w:rPr>
    </w:lvl>
    <w:lvl w:ilvl="5" w:tplc="2E5A77E2">
      <w:numFmt w:val="bullet"/>
      <w:lvlText w:val="•"/>
      <w:lvlJc w:val="left"/>
      <w:pPr>
        <w:ind w:left="5010" w:hanging="262"/>
      </w:pPr>
      <w:rPr>
        <w:rFonts w:hint="default"/>
        <w:lang w:val="it-IT" w:eastAsia="en-US" w:bidi="ar-SA"/>
      </w:rPr>
    </w:lvl>
    <w:lvl w:ilvl="6" w:tplc="91004B7C">
      <w:numFmt w:val="bullet"/>
      <w:lvlText w:val="•"/>
      <w:lvlJc w:val="left"/>
      <w:pPr>
        <w:ind w:left="5836" w:hanging="262"/>
      </w:pPr>
      <w:rPr>
        <w:rFonts w:hint="default"/>
        <w:lang w:val="it-IT" w:eastAsia="en-US" w:bidi="ar-SA"/>
      </w:rPr>
    </w:lvl>
    <w:lvl w:ilvl="7" w:tplc="64D6BC64">
      <w:numFmt w:val="bullet"/>
      <w:lvlText w:val="•"/>
      <w:lvlJc w:val="left"/>
      <w:pPr>
        <w:ind w:left="6662" w:hanging="262"/>
      </w:pPr>
      <w:rPr>
        <w:rFonts w:hint="default"/>
        <w:lang w:val="it-IT" w:eastAsia="en-US" w:bidi="ar-SA"/>
      </w:rPr>
    </w:lvl>
    <w:lvl w:ilvl="8" w:tplc="F392B300">
      <w:numFmt w:val="bullet"/>
      <w:lvlText w:val="•"/>
      <w:lvlJc w:val="left"/>
      <w:pPr>
        <w:ind w:left="7488" w:hanging="262"/>
      </w:pPr>
      <w:rPr>
        <w:rFonts w:hint="default"/>
        <w:lang w:val="it-IT" w:eastAsia="en-US" w:bidi="ar-SA"/>
      </w:rPr>
    </w:lvl>
  </w:abstractNum>
  <w:num w:numId="1" w16cid:durableId="2043895345">
    <w:abstractNumId w:val="2"/>
  </w:num>
  <w:num w:numId="2" w16cid:durableId="905454940">
    <w:abstractNumId w:val="1"/>
  </w:num>
  <w:num w:numId="3" w16cid:durableId="1303001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DA"/>
    <w:rsid w:val="000B2BFB"/>
    <w:rsid w:val="002D4412"/>
    <w:rsid w:val="003117DA"/>
    <w:rsid w:val="00AC140B"/>
    <w:rsid w:val="00C94539"/>
    <w:rsid w:val="00D5120E"/>
    <w:rsid w:val="00E8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DD653D0"/>
  <w15:docId w15:val="{CA04772C-BB97-4CB1-AD54-E4B0EE57F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71" w:lineRule="exact"/>
      <w:ind w:left="849"/>
      <w:jc w:val="center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625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bosettiegatti.eu/info/norme/statali/2023_0036.htm" TargetMode="External"/><Relationship Id="rId26" Type="http://schemas.openxmlformats.org/officeDocument/2006/relationships/hyperlink" Target="https://www.bosettiegatti.eu/info/norme/statali/codicepenale.htm" TargetMode="External"/><Relationship Id="rId39" Type="http://schemas.openxmlformats.org/officeDocument/2006/relationships/hyperlink" Target="https://www.bosettiegatti.eu/info/norme/statali/2011_0159.htm" TargetMode="External"/><Relationship Id="rId21" Type="http://schemas.openxmlformats.org/officeDocument/2006/relationships/hyperlink" Target="https://www.bosettiegatti.eu/info/norme/statali/codicepenale.htm" TargetMode="External"/><Relationship Id="rId34" Type="http://schemas.openxmlformats.org/officeDocument/2006/relationships/hyperlink" Target="https://www.bosettiegatti.eu/info/norme/statali/2011_0159.htm" TargetMode="External"/><Relationship Id="rId42" Type="http://schemas.openxmlformats.org/officeDocument/2006/relationships/hyperlink" Target="https://www.bosettiegatti.eu/info/norme/statali/2011_0159.htm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https://www.bosettiegatti.eu/info/norme/statali/2023_0036.htm" TargetMode="External"/><Relationship Id="rId20" Type="http://schemas.openxmlformats.org/officeDocument/2006/relationships/hyperlink" Target="https://www.bosettiegatti.eu/info/norme/statali/2023_0036.htm" TargetMode="External"/><Relationship Id="rId29" Type="http://schemas.openxmlformats.org/officeDocument/2006/relationships/hyperlink" Target="https://www.bosettiegatti.eu/info/norme/statali/codicecivile.htm" TargetMode="External"/><Relationship Id="rId41" Type="http://schemas.openxmlformats.org/officeDocument/2006/relationships/hyperlink" Target="https://www.bosettiegatti.eu/info/norme/statali/2011_0159.ht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settiegatti.eu/info/norme/statali/2001_0231.htm" TargetMode="External"/><Relationship Id="rId24" Type="http://schemas.openxmlformats.org/officeDocument/2006/relationships/hyperlink" Target="https://www.bosettiegatti.eu/info/norme/statali/codicepenale.htm" TargetMode="External"/><Relationship Id="rId32" Type="http://schemas.openxmlformats.org/officeDocument/2006/relationships/hyperlink" Target="https://www.bosettiegatti.eu/info/norme/statali/2023_0036.htm" TargetMode="External"/><Relationship Id="rId37" Type="http://schemas.openxmlformats.org/officeDocument/2006/relationships/hyperlink" Target="https://www.bosettiegatti.eu/info/norme/statali/2011_0159.htm" TargetMode="External"/><Relationship Id="rId40" Type="http://schemas.openxmlformats.org/officeDocument/2006/relationships/hyperlink" Target="https://www.bosettiegatti.eu/info/norme/statali/2011_0159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osettiegatti.eu/info/norme/statali/codicepenale.htm" TargetMode="External"/><Relationship Id="rId23" Type="http://schemas.openxmlformats.org/officeDocument/2006/relationships/hyperlink" Target="https://www.bosettiegatti.eu/info/norme/statali/codicepenale.htm" TargetMode="External"/><Relationship Id="rId28" Type="http://schemas.openxmlformats.org/officeDocument/2006/relationships/hyperlink" Target="https://www.bosettiegatti.eu/info/norme/statali/codicecivile.htm" TargetMode="External"/><Relationship Id="rId36" Type="http://schemas.openxmlformats.org/officeDocument/2006/relationships/hyperlink" Target="https://www.bosettiegatti.eu/info/norme/statali/2011_0159.htm" TargetMode="External"/><Relationship Id="rId10" Type="http://schemas.openxmlformats.org/officeDocument/2006/relationships/hyperlink" Target="https://www.bosettiegatti.eu/info/norme/statali/2001_0231.htm" TargetMode="External"/><Relationship Id="rId19" Type="http://schemas.openxmlformats.org/officeDocument/2006/relationships/hyperlink" Target="https://www.bosettiegatti.eu/info/norme/statali/2023_0036.htm" TargetMode="External"/><Relationship Id="rId31" Type="http://schemas.openxmlformats.org/officeDocument/2006/relationships/hyperlink" Target="https://www.bosettiegatti.eu/info/norme/statali/codicepenale.htm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bosettiegatti.eu/info/norme/statali/2001_0231.htm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bosettiegatti.eu/info/norme/statali/codicepenale.htm" TargetMode="External"/><Relationship Id="rId27" Type="http://schemas.openxmlformats.org/officeDocument/2006/relationships/hyperlink" Target="https://www.bosettiegatti.eu/info/norme/statali/codicecivile.htm" TargetMode="External"/><Relationship Id="rId30" Type="http://schemas.openxmlformats.org/officeDocument/2006/relationships/hyperlink" Target="https://www.bosettiegatti.eu/info/norme/statali/codicecivile.htm" TargetMode="External"/><Relationship Id="rId35" Type="http://schemas.openxmlformats.org/officeDocument/2006/relationships/hyperlink" Target="https://www.bosettiegatti.eu/info/norme/statali/2011_0159.htm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www.bosettiegatti.eu/info/norme/statali/2001_0231.htm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https://www.bosettiegatti.eu/info/norme/statali/2023_0036.htm" TargetMode="External"/><Relationship Id="rId25" Type="http://schemas.openxmlformats.org/officeDocument/2006/relationships/hyperlink" Target="https://www.bosettiegatti.eu/info/norme/statali/codicepenale.htm" TargetMode="External"/><Relationship Id="rId33" Type="http://schemas.openxmlformats.org/officeDocument/2006/relationships/hyperlink" Target="https://www.bosettiegatti.eu/info/norme/statali/2023_0036.htm" TargetMode="External"/><Relationship Id="rId38" Type="http://schemas.openxmlformats.org/officeDocument/2006/relationships/hyperlink" Target="https://www.bosettiegatti.eu/info/norme/statali/2011_015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1400</Words>
  <Characters>7980</Characters>
  <Application>Microsoft Office Word</Application>
  <DocSecurity>0</DocSecurity>
  <Lines>66</Lines>
  <Paragraphs>18</Paragraphs>
  <ScaleCrop>false</ScaleCrop>
  <Company>Comune di Corbetta</Company>
  <LinksUpToDate>false</LinksUpToDate>
  <CharactersWithSpaces>9362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Bandiera Claudia</dc:creator>
  <cp:lastModifiedBy>Fanchini Greta Maria</cp:lastModifiedBy>
  <cp:revision>2</cp:revision>
  <dcterms:created xsi:type="dcterms:W3CDTF">2025-12-04T15:00:00Z</dcterms:created>
  <dcterms:modified xsi:type="dcterms:W3CDTF">2025-12-04T15:00:00Z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2024-01-23T00:00:00Z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2024-08-01T00:00:00Z</vt:filetime>
  </property>
</Properties>
</file>