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E707" w14:textId="77777777" w:rsidR="0012449C" w:rsidRDefault="00000000">
      <w:pPr>
        <w:spacing w:before="80"/>
        <w:ind w:left="285"/>
        <w:rPr>
          <w:rFonts w:ascii="Tahoma"/>
          <w:b/>
          <w:sz w:val="21"/>
        </w:rPr>
      </w:pPr>
      <w:r>
        <w:rPr>
          <w:rFonts w:ascii="Tahoma"/>
          <w:b/>
          <w:sz w:val="21"/>
        </w:rPr>
        <w:t>Allegato</w:t>
      </w:r>
      <w:r>
        <w:rPr>
          <w:rFonts w:ascii="Tahoma"/>
          <w:b/>
          <w:spacing w:val="-9"/>
          <w:sz w:val="21"/>
        </w:rPr>
        <w:t xml:space="preserve"> </w:t>
      </w:r>
      <w:r>
        <w:rPr>
          <w:rFonts w:ascii="Tahoma"/>
          <w:b/>
          <w:spacing w:val="-10"/>
          <w:sz w:val="21"/>
        </w:rPr>
        <w:t>A</w:t>
      </w:r>
    </w:p>
    <w:p w14:paraId="6B30DA4C" w14:textId="6F62B232" w:rsidR="0012449C" w:rsidRDefault="00000000">
      <w:pPr>
        <w:pStyle w:val="Titolo"/>
      </w:pPr>
      <w:r>
        <w:t>AL</w:t>
      </w:r>
      <w:r>
        <w:rPr>
          <w:spacing w:val="-13"/>
        </w:rPr>
        <w:t xml:space="preserve"> </w:t>
      </w:r>
      <w:r>
        <w:t>SIGNOR</w:t>
      </w:r>
      <w:r>
        <w:rPr>
          <w:spacing w:val="-9"/>
        </w:rPr>
        <w:t xml:space="preserve"> </w:t>
      </w:r>
      <w:r>
        <w:t>SINDACO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 w:rsidR="00E66C05">
        <w:rPr>
          <w:spacing w:val="-2"/>
        </w:rPr>
        <w:t>SORRADILE</w:t>
      </w:r>
    </w:p>
    <w:p w14:paraId="4C337EE2" w14:textId="77777777" w:rsidR="0012449C" w:rsidRDefault="0012449C">
      <w:pPr>
        <w:pStyle w:val="Corpotesto"/>
        <w:spacing w:before="101"/>
        <w:rPr>
          <w:rFonts w:ascii="Arial"/>
          <w:b/>
        </w:rPr>
      </w:pPr>
    </w:p>
    <w:p w14:paraId="6E9785E1" w14:textId="77777777" w:rsidR="0012449C" w:rsidRDefault="00000000">
      <w:pPr>
        <w:ind w:left="628"/>
        <w:rPr>
          <w:b/>
          <w:i/>
          <w:sz w:val="24"/>
        </w:rPr>
      </w:pPr>
      <w:r>
        <w:rPr>
          <w:b/>
          <w:i/>
          <w:sz w:val="24"/>
        </w:rPr>
        <w:t>“REFERENDUM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POPOLARE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CONFERMATIVO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LEGGE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COSTITUZIONALE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DOMENICA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22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0"/>
          <w:sz w:val="24"/>
        </w:rPr>
        <w:t>E</w:t>
      </w:r>
    </w:p>
    <w:p w14:paraId="45F80A84" w14:textId="77777777" w:rsidR="0012449C" w:rsidRDefault="00000000">
      <w:pPr>
        <w:ind w:left="173" w:right="22"/>
        <w:jc w:val="center"/>
        <w:rPr>
          <w:b/>
          <w:i/>
          <w:sz w:val="24"/>
        </w:rPr>
      </w:pPr>
      <w:r>
        <w:rPr>
          <w:b/>
          <w:i/>
          <w:sz w:val="24"/>
        </w:rPr>
        <w:t>LUNEDÌ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23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MARZO</w:t>
      </w:r>
      <w:r>
        <w:rPr>
          <w:b/>
          <w:i/>
          <w:spacing w:val="-4"/>
          <w:sz w:val="24"/>
        </w:rPr>
        <w:t xml:space="preserve"> 2026”</w:t>
      </w:r>
    </w:p>
    <w:p w14:paraId="57B83481" w14:textId="77777777" w:rsidR="0012449C" w:rsidRDefault="00000000">
      <w:pPr>
        <w:pStyle w:val="Corpotesto"/>
        <w:spacing w:line="249" w:lineRule="auto"/>
        <w:ind w:left="2517" w:hanging="1796"/>
      </w:pPr>
      <w:r>
        <w:t>Dichiarazione di disponibilità ad</w:t>
      </w:r>
      <w:r>
        <w:rPr>
          <w:spacing w:val="24"/>
        </w:rPr>
        <w:t xml:space="preserve"> </w:t>
      </w:r>
      <w:r>
        <w:t>essere inseriti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 xml:space="preserve">apposito elenco aggiuntivo e a subentrare nell’esercizio delle funzioni di </w:t>
      </w:r>
      <w:r>
        <w:rPr>
          <w:b/>
        </w:rPr>
        <w:t xml:space="preserve">SCRUTATORE </w:t>
      </w:r>
      <w:r>
        <w:t>di seggio.</w:t>
      </w:r>
    </w:p>
    <w:p w14:paraId="50C32ECD" w14:textId="77777777" w:rsidR="0012449C" w:rsidRDefault="0012449C">
      <w:pPr>
        <w:pStyle w:val="Corpotesto"/>
        <w:spacing w:before="57"/>
      </w:pPr>
    </w:p>
    <w:p w14:paraId="6AE74490" w14:textId="77777777" w:rsidR="0012449C" w:rsidRDefault="00000000">
      <w:pPr>
        <w:pStyle w:val="Corpotesto"/>
        <w:tabs>
          <w:tab w:val="left" w:pos="5746"/>
          <w:tab w:val="left" w:pos="9880"/>
        </w:tabs>
        <w:ind w:left="624"/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spacing w:val="80"/>
        </w:rPr>
        <w:t xml:space="preserve"> </w:t>
      </w:r>
      <w:r>
        <w:t>in</w:t>
      </w:r>
      <w:r>
        <w:rPr>
          <w:spacing w:val="75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</w:p>
    <w:p w14:paraId="453E3D33" w14:textId="180C7629" w:rsidR="0012449C" w:rsidRDefault="00000000">
      <w:pPr>
        <w:pStyle w:val="Corpotesto"/>
        <w:tabs>
          <w:tab w:val="left" w:pos="3251"/>
          <w:tab w:val="left" w:pos="8461"/>
          <w:tab w:val="left" w:pos="9555"/>
        </w:tabs>
        <w:spacing w:before="24"/>
        <w:ind w:left="568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 xml:space="preserve">residente a </w:t>
      </w:r>
      <w:r w:rsidR="00E66C05">
        <w:rPr>
          <w:spacing w:val="-2"/>
        </w:rPr>
        <w:t>SORRADILE</w:t>
      </w:r>
      <w:r>
        <w:rPr>
          <w:spacing w:val="-2"/>
        </w:rPr>
        <w:t xml:space="preserve"> in </w:t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cell</w:t>
      </w:r>
      <w:proofErr w:type="spellEnd"/>
    </w:p>
    <w:p w14:paraId="7FBEB526" w14:textId="77777777" w:rsidR="0012449C" w:rsidRDefault="00000000">
      <w:pPr>
        <w:pStyle w:val="Corpotesto"/>
        <w:tabs>
          <w:tab w:val="left" w:pos="3609"/>
          <w:tab w:val="left" w:pos="7264"/>
        </w:tabs>
        <w:spacing w:before="21"/>
        <w:ind w:left="568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e-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</w:p>
    <w:p w14:paraId="52387B06" w14:textId="77777777" w:rsidR="0012449C" w:rsidRDefault="0012449C">
      <w:pPr>
        <w:pStyle w:val="Corpotesto"/>
        <w:spacing w:before="65"/>
        <w:rPr>
          <w:rFonts w:ascii="Times New Roman"/>
        </w:rPr>
      </w:pPr>
    </w:p>
    <w:p w14:paraId="5BD477B6" w14:textId="77777777" w:rsidR="0012449C" w:rsidRDefault="00000000">
      <w:pPr>
        <w:pStyle w:val="Titolo1"/>
      </w:pPr>
      <w:r>
        <w:rPr>
          <w:spacing w:val="-2"/>
        </w:rPr>
        <w:t>COMUNICA</w:t>
      </w:r>
    </w:p>
    <w:p w14:paraId="0101557E" w14:textId="77777777" w:rsidR="0012449C" w:rsidRDefault="00000000">
      <w:pPr>
        <w:spacing w:before="23" w:line="252" w:lineRule="auto"/>
        <w:ind w:left="285"/>
        <w:rPr>
          <w:sz w:val="24"/>
        </w:rPr>
      </w:pPr>
      <w:r>
        <w:rPr>
          <w:sz w:val="24"/>
        </w:rPr>
        <w:t>di essere disponibile ad essere inserito in apposito elenco aggiuntivo e a subentrare nell’esercizio delle</w:t>
      </w:r>
      <w:r>
        <w:rPr>
          <w:spacing w:val="34"/>
          <w:sz w:val="24"/>
        </w:rPr>
        <w:t xml:space="preserve"> </w:t>
      </w:r>
      <w:r>
        <w:rPr>
          <w:sz w:val="24"/>
        </w:rPr>
        <w:t>funzioni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SCRUTATORE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occasione</w:t>
      </w:r>
      <w:r>
        <w:rPr>
          <w:spacing w:val="33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b/>
          <w:i/>
          <w:sz w:val="24"/>
        </w:rPr>
        <w:t>referendum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popolare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confermativo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 xml:space="preserve">legge costituzionale di domenica 22 e lunedì 23 marzo 2026 </w:t>
      </w:r>
      <w:r>
        <w:rPr>
          <w:color w:val="171717"/>
          <w:sz w:val="24"/>
        </w:rPr>
        <w:t xml:space="preserve">in tutti i casi di improvvisa vacanza degli Scrutatori originariamente nominati presso gli uffici sezionali, e </w:t>
      </w:r>
      <w:r>
        <w:rPr>
          <w:sz w:val="24"/>
        </w:rPr>
        <w:t>a tal fine</w:t>
      </w:r>
    </w:p>
    <w:p w14:paraId="2B39641E" w14:textId="77777777" w:rsidR="0012449C" w:rsidRDefault="00000000">
      <w:pPr>
        <w:pStyle w:val="Titolo1"/>
        <w:spacing w:before="6"/>
        <w:ind w:right="24"/>
      </w:pPr>
      <w:r>
        <w:rPr>
          <w:spacing w:val="-2"/>
        </w:rPr>
        <w:t>DICHIARA</w:t>
      </w:r>
    </w:p>
    <w:p w14:paraId="53C2A638" w14:textId="77777777" w:rsidR="0012449C" w:rsidRDefault="00000000">
      <w:pPr>
        <w:pStyle w:val="Corpotesto"/>
        <w:spacing w:before="24" w:line="249" w:lineRule="auto"/>
        <w:ind w:left="294" w:right="119" w:hanging="10"/>
        <w:jc w:val="both"/>
      </w:pPr>
      <w:r>
        <w:t>ai sensi del</w:t>
      </w:r>
      <w:r>
        <w:rPr>
          <w:rFonts w:ascii="Arial MT" w:hAnsi="Arial MT"/>
          <w:sz w:val="22"/>
        </w:rPr>
        <w:t>l’a</w:t>
      </w:r>
      <w:r>
        <w:t>rt. 46 del Decreto del Presidente della Repubblica 28 dicembre 2000, n. 445, consapevole delle sanzioni penali nel caso di dichiarazioni non veritiere:</w:t>
      </w:r>
    </w:p>
    <w:p w14:paraId="6D6F9715" w14:textId="5C4EC7A8" w:rsidR="0012449C" w:rsidRDefault="00000000">
      <w:pPr>
        <w:pStyle w:val="Paragrafoelenco"/>
        <w:numPr>
          <w:ilvl w:val="0"/>
          <w:numId w:val="3"/>
        </w:numPr>
        <w:tabs>
          <w:tab w:val="left" w:pos="927"/>
        </w:tabs>
        <w:ind w:left="927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iscritto/a</w:t>
      </w:r>
      <w:r>
        <w:rPr>
          <w:spacing w:val="-9"/>
          <w:sz w:val="24"/>
        </w:rPr>
        <w:t xml:space="preserve"> </w:t>
      </w:r>
      <w:r>
        <w:rPr>
          <w:sz w:val="24"/>
        </w:rPr>
        <w:t>nelle</w:t>
      </w:r>
      <w:r>
        <w:rPr>
          <w:spacing w:val="-7"/>
          <w:sz w:val="24"/>
        </w:rPr>
        <w:t xml:space="preserve"> </w:t>
      </w:r>
      <w:r>
        <w:rPr>
          <w:sz w:val="24"/>
        </w:rPr>
        <w:t>liste</w:t>
      </w:r>
      <w:r>
        <w:rPr>
          <w:spacing w:val="-6"/>
          <w:sz w:val="24"/>
        </w:rPr>
        <w:t xml:space="preserve"> </w:t>
      </w:r>
      <w:r>
        <w:rPr>
          <w:sz w:val="24"/>
        </w:rPr>
        <w:t>elettorali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Comune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 w:rsidR="00E66C05">
        <w:rPr>
          <w:spacing w:val="-2"/>
          <w:sz w:val="24"/>
        </w:rPr>
        <w:t>SORRADILE</w:t>
      </w:r>
      <w:r>
        <w:rPr>
          <w:spacing w:val="-2"/>
          <w:sz w:val="24"/>
        </w:rPr>
        <w:t>.</w:t>
      </w:r>
    </w:p>
    <w:p w14:paraId="6D03F5F7" w14:textId="77777777" w:rsidR="0012449C" w:rsidRDefault="00000000">
      <w:pPr>
        <w:pStyle w:val="Paragrafoelenco"/>
        <w:numPr>
          <w:ilvl w:val="0"/>
          <w:numId w:val="3"/>
        </w:numPr>
        <w:tabs>
          <w:tab w:val="left" w:pos="928"/>
        </w:tabs>
        <w:spacing w:before="16" w:line="252" w:lineRule="auto"/>
        <w:ind w:right="119"/>
        <w:jc w:val="both"/>
        <w:rPr>
          <w:sz w:val="24"/>
        </w:rPr>
      </w:pPr>
      <w:r>
        <w:rPr>
          <w:sz w:val="24"/>
        </w:rPr>
        <w:t>di assicurare la pronta risposta all’eventuale chiamata a far parte degli uffici elettorali di sezione in caso di improvvisa vacanza dei componenti originariamente nominati presso gli uffici sezionali nelle seguenti giornate:</w:t>
      </w:r>
    </w:p>
    <w:p w14:paraId="4BFFEFF4" w14:textId="77777777" w:rsidR="0012449C" w:rsidRDefault="00000000">
      <w:pPr>
        <w:pStyle w:val="Paragrafoelenco"/>
        <w:numPr>
          <w:ilvl w:val="1"/>
          <w:numId w:val="3"/>
        </w:numPr>
        <w:tabs>
          <w:tab w:val="left" w:pos="1350"/>
        </w:tabs>
        <w:spacing w:before="0" w:line="292" w:lineRule="exact"/>
        <w:ind w:left="1350" w:hanging="359"/>
        <w:jc w:val="both"/>
        <w:rPr>
          <w:sz w:val="24"/>
        </w:rPr>
      </w:pPr>
      <w:r>
        <w:rPr>
          <w:b/>
          <w:sz w:val="24"/>
        </w:rPr>
        <w:t>sabato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marzo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15:00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fino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operazioni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preparazione;</w:t>
      </w:r>
    </w:p>
    <w:p w14:paraId="34A53AC9" w14:textId="77777777" w:rsidR="0012449C" w:rsidRDefault="00000000">
      <w:pPr>
        <w:pStyle w:val="Paragrafoelenco"/>
        <w:numPr>
          <w:ilvl w:val="1"/>
          <w:numId w:val="3"/>
        </w:numPr>
        <w:tabs>
          <w:tab w:val="left" w:pos="1351"/>
        </w:tabs>
        <w:spacing w:before="17" w:line="249" w:lineRule="auto"/>
        <w:ind w:right="116"/>
        <w:jc w:val="both"/>
        <w:rPr>
          <w:sz w:val="24"/>
        </w:rPr>
      </w:pPr>
      <w:r>
        <w:rPr>
          <w:b/>
          <w:sz w:val="24"/>
        </w:rPr>
        <w:t>domenica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marzo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dalle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7:00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23:00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comunque</w:t>
      </w:r>
      <w:r>
        <w:rPr>
          <w:spacing w:val="-10"/>
          <w:sz w:val="24"/>
        </w:rPr>
        <w:t xml:space="preserve"> </w:t>
      </w:r>
      <w:r>
        <w:rPr>
          <w:sz w:val="24"/>
        </w:rPr>
        <w:t>fino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temine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operazioni di voto;</w:t>
      </w:r>
    </w:p>
    <w:p w14:paraId="41CCEE03" w14:textId="77777777" w:rsidR="0012449C" w:rsidRDefault="00000000">
      <w:pPr>
        <w:pStyle w:val="Paragrafoelenco"/>
        <w:numPr>
          <w:ilvl w:val="1"/>
          <w:numId w:val="3"/>
        </w:numPr>
        <w:tabs>
          <w:tab w:val="left" w:pos="1351"/>
        </w:tabs>
        <w:spacing w:line="252" w:lineRule="auto"/>
        <w:ind w:right="119"/>
        <w:jc w:val="both"/>
        <w:rPr>
          <w:sz w:val="24"/>
        </w:rPr>
      </w:pPr>
      <w:r>
        <w:rPr>
          <w:b/>
          <w:sz w:val="24"/>
        </w:rPr>
        <w:t xml:space="preserve">lunedì 23 marzo dalle ore 7:00 </w:t>
      </w:r>
      <w:r>
        <w:rPr>
          <w:sz w:val="24"/>
        </w:rPr>
        <w:t>e fino al termine dello scrutinio che avverrà al termine delle operazioni di voto (ore 15:00).</w:t>
      </w:r>
    </w:p>
    <w:p w14:paraId="6DD3BD62" w14:textId="77777777" w:rsidR="0012449C" w:rsidRDefault="00000000">
      <w:pPr>
        <w:pStyle w:val="Paragrafoelenco"/>
        <w:numPr>
          <w:ilvl w:val="0"/>
          <w:numId w:val="3"/>
        </w:numPr>
        <w:tabs>
          <w:tab w:val="left" w:pos="927"/>
        </w:tabs>
        <w:spacing w:before="2"/>
        <w:ind w:left="927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possedere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requisiti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seguito</w:t>
      </w:r>
      <w:r>
        <w:rPr>
          <w:spacing w:val="-5"/>
          <w:sz w:val="24"/>
        </w:rPr>
        <w:t xml:space="preserve"> </w:t>
      </w:r>
      <w:r>
        <w:rPr>
          <w:sz w:val="24"/>
        </w:rPr>
        <w:t>elencati</w:t>
      </w:r>
      <w:r>
        <w:rPr>
          <w:spacing w:val="-7"/>
          <w:sz w:val="24"/>
        </w:rPr>
        <w:t xml:space="preserve"> </w:t>
      </w:r>
      <w:r>
        <w:rPr>
          <w:sz w:val="24"/>
        </w:rPr>
        <w:t>necessari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assumere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relativo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incarico:</w:t>
      </w:r>
    </w:p>
    <w:p w14:paraId="6F153FB3" w14:textId="77777777" w:rsidR="0012449C" w:rsidRDefault="00000000">
      <w:pPr>
        <w:pStyle w:val="Paragrafoelenco"/>
        <w:numPr>
          <w:ilvl w:val="0"/>
          <w:numId w:val="2"/>
        </w:numPr>
        <w:tabs>
          <w:tab w:val="left" w:pos="1327"/>
          <w:tab w:val="left" w:pos="5688"/>
          <w:tab w:val="left" w:pos="8693"/>
        </w:tabs>
        <w:spacing w:before="16" w:line="249" w:lineRule="auto"/>
        <w:ind w:right="292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di essere in possesso del titolo di studio di: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spacing w:val="-2"/>
          <w:sz w:val="24"/>
        </w:rPr>
        <w:t xml:space="preserve">conseguito </w:t>
      </w:r>
      <w:r>
        <w:rPr>
          <w:sz w:val="24"/>
        </w:rPr>
        <w:t xml:space="preserve">presso l’Istituto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in data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pacing w:val="-10"/>
          <w:sz w:val="24"/>
        </w:rPr>
        <w:t>;</w:t>
      </w:r>
    </w:p>
    <w:p w14:paraId="1D39B3D6" w14:textId="77777777" w:rsidR="0012449C" w:rsidRDefault="00000000">
      <w:pPr>
        <w:pStyle w:val="Paragrafoelenco"/>
        <w:numPr>
          <w:ilvl w:val="0"/>
          <w:numId w:val="2"/>
        </w:numPr>
        <w:tabs>
          <w:tab w:val="left" w:pos="1326"/>
          <w:tab w:val="left" w:pos="9694"/>
        </w:tabs>
        <w:ind w:left="1326" w:hanging="335"/>
        <w:jc w:val="both"/>
        <w:rPr>
          <w:rFonts w:ascii="Times New Roman"/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esercitare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professione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5"/>
          <w:sz w:val="24"/>
        </w:rPr>
        <w:t xml:space="preserve"> </w:t>
      </w:r>
      <w:r>
        <w:rPr>
          <w:sz w:val="24"/>
        </w:rPr>
        <w:t>condizione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di: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pacing w:val="-10"/>
          <w:sz w:val="24"/>
        </w:rPr>
        <w:t>:</w:t>
      </w:r>
    </w:p>
    <w:p w14:paraId="49B4CB52" w14:textId="77777777" w:rsidR="0012449C" w:rsidRDefault="00000000">
      <w:pPr>
        <w:pStyle w:val="Paragrafoelenco"/>
        <w:numPr>
          <w:ilvl w:val="0"/>
          <w:numId w:val="2"/>
        </w:numPr>
        <w:tabs>
          <w:tab w:val="left" w:pos="1327"/>
        </w:tabs>
        <w:spacing w:before="19" w:line="249" w:lineRule="auto"/>
        <w:ind w:right="119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nessuna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1"/>
          <w:sz w:val="24"/>
        </w:rPr>
        <w:t xml:space="preserve"> </w:t>
      </w:r>
      <w:r>
        <w:rPr>
          <w:sz w:val="24"/>
        </w:rPr>
        <w:t>previste</w:t>
      </w:r>
      <w:r>
        <w:rPr>
          <w:spacing w:val="-11"/>
          <w:sz w:val="24"/>
        </w:rPr>
        <w:t xml:space="preserve"> </w:t>
      </w:r>
      <w:r>
        <w:rPr>
          <w:sz w:val="24"/>
        </w:rPr>
        <w:t>dagli</w:t>
      </w:r>
      <w:r>
        <w:rPr>
          <w:spacing w:val="-11"/>
          <w:sz w:val="24"/>
        </w:rPr>
        <w:t xml:space="preserve"> </w:t>
      </w:r>
      <w:r>
        <w:rPr>
          <w:sz w:val="24"/>
        </w:rPr>
        <w:t>articoli</w:t>
      </w:r>
      <w:r>
        <w:rPr>
          <w:spacing w:val="-11"/>
          <w:sz w:val="24"/>
        </w:rPr>
        <w:t xml:space="preserve"> </w:t>
      </w:r>
      <w:r>
        <w:rPr>
          <w:sz w:val="24"/>
        </w:rPr>
        <w:t>38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T.U.</w:t>
      </w:r>
      <w:r>
        <w:rPr>
          <w:spacing w:val="-12"/>
          <w:sz w:val="24"/>
        </w:rPr>
        <w:t xml:space="preserve"> </w:t>
      </w:r>
      <w:r>
        <w:rPr>
          <w:sz w:val="24"/>
        </w:rPr>
        <w:t>361/1957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23 del T.U. 570/1960, e cioè:</w:t>
      </w:r>
    </w:p>
    <w:p w14:paraId="37E8D391" w14:textId="77777777" w:rsidR="0012449C" w:rsidRDefault="00000000">
      <w:pPr>
        <w:pStyle w:val="Paragrafoelenco"/>
        <w:numPr>
          <w:ilvl w:val="0"/>
          <w:numId w:val="1"/>
        </w:numPr>
        <w:tabs>
          <w:tab w:val="left" w:pos="1117"/>
        </w:tabs>
        <w:spacing w:before="6"/>
        <w:ind w:left="1117" w:hanging="126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superato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settantesimo</w:t>
      </w:r>
      <w:r>
        <w:rPr>
          <w:spacing w:val="-6"/>
          <w:sz w:val="24"/>
        </w:rPr>
        <w:t xml:space="preserve"> </w:t>
      </w:r>
      <w:r>
        <w:rPr>
          <w:sz w:val="24"/>
        </w:rPr>
        <w:t>anno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età;</w:t>
      </w:r>
    </w:p>
    <w:p w14:paraId="7A094627" w14:textId="77777777" w:rsidR="0012449C" w:rsidRDefault="00000000">
      <w:pPr>
        <w:pStyle w:val="Paragrafoelenco"/>
        <w:numPr>
          <w:ilvl w:val="0"/>
          <w:numId w:val="1"/>
        </w:numPr>
        <w:tabs>
          <w:tab w:val="left" w:pos="1116"/>
          <w:tab w:val="left" w:pos="1118"/>
        </w:tabs>
        <w:spacing w:before="17" w:line="252" w:lineRule="auto"/>
        <w:ind w:right="122"/>
        <w:rPr>
          <w:sz w:val="24"/>
        </w:rPr>
      </w:pPr>
      <w:r>
        <w:rPr>
          <w:sz w:val="24"/>
        </w:rPr>
        <w:t xml:space="preserve">di non essere dipendente dei Ministeri dell’Interno, delle Poste e telecomunicazioni e dei </w:t>
      </w:r>
      <w:r>
        <w:rPr>
          <w:spacing w:val="-2"/>
          <w:sz w:val="24"/>
        </w:rPr>
        <w:t>Trasporti;</w:t>
      </w:r>
    </w:p>
    <w:p w14:paraId="50D53643" w14:textId="77777777" w:rsidR="0012449C" w:rsidRDefault="00000000">
      <w:pPr>
        <w:pStyle w:val="Paragrafoelenco"/>
        <w:numPr>
          <w:ilvl w:val="0"/>
          <w:numId w:val="1"/>
        </w:numPr>
        <w:tabs>
          <w:tab w:val="left" w:pos="1117"/>
        </w:tabs>
        <w:spacing w:before="1"/>
        <w:ind w:left="1117" w:hanging="126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3"/>
          <w:sz w:val="24"/>
        </w:rPr>
        <w:t xml:space="preserve"> </w:t>
      </w:r>
      <w:r>
        <w:rPr>
          <w:sz w:val="24"/>
        </w:rPr>
        <w:t>Forze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armate;</w:t>
      </w:r>
    </w:p>
    <w:p w14:paraId="1E8F77FE" w14:textId="77777777" w:rsidR="0012449C" w:rsidRDefault="00000000">
      <w:pPr>
        <w:pStyle w:val="Paragrafoelenco"/>
        <w:numPr>
          <w:ilvl w:val="0"/>
          <w:numId w:val="1"/>
        </w:numPr>
        <w:tabs>
          <w:tab w:val="left" w:pos="1117"/>
        </w:tabs>
        <w:spacing w:before="17"/>
        <w:ind w:left="1117" w:hanging="126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medico</w:t>
      </w:r>
      <w:r>
        <w:rPr>
          <w:spacing w:val="-6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-8"/>
          <w:sz w:val="24"/>
        </w:rPr>
        <w:t xml:space="preserve"> </w:t>
      </w:r>
      <w:r>
        <w:rPr>
          <w:sz w:val="24"/>
        </w:rPr>
        <w:t>ufficiale</w:t>
      </w:r>
      <w:r>
        <w:rPr>
          <w:spacing w:val="-6"/>
          <w:sz w:val="24"/>
        </w:rPr>
        <w:t xml:space="preserve"> </w:t>
      </w:r>
      <w:r>
        <w:rPr>
          <w:sz w:val="24"/>
        </w:rPr>
        <w:t>sanitario,</w:t>
      </w:r>
      <w:r>
        <w:rPr>
          <w:spacing w:val="-7"/>
          <w:sz w:val="24"/>
        </w:rPr>
        <w:t xml:space="preserve"> </w:t>
      </w:r>
      <w:r>
        <w:rPr>
          <w:sz w:val="24"/>
        </w:rPr>
        <w:t>medico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condotto;</w:t>
      </w:r>
    </w:p>
    <w:p w14:paraId="00FB01FA" w14:textId="77777777" w:rsidR="0012449C" w:rsidRDefault="00000000">
      <w:pPr>
        <w:pStyle w:val="Paragrafoelenco"/>
        <w:numPr>
          <w:ilvl w:val="0"/>
          <w:numId w:val="1"/>
        </w:numPr>
        <w:tabs>
          <w:tab w:val="left" w:pos="1116"/>
          <w:tab w:val="left" w:pos="1118"/>
        </w:tabs>
        <w:spacing w:before="16" w:line="249" w:lineRule="auto"/>
        <w:ind w:right="119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segretario</w:t>
      </w:r>
      <w:r>
        <w:rPr>
          <w:spacing w:val="40"/>
          <w:sz w:val="24"/>
        </w:rPr>
        <w:t xml:space="preserve"> </w:t>
      </w:r>
      <w:r>
        <w:rPr>
          <w:sz w:val="24"/>
        </w:rPr>
        <w:t>comunale</w:t>
      </w:r>
      <w:r>
        <w:rPr>
          <w:spacing w:val="40"/>
          <w:sz w:val="24"/>
        </w:rPr>
        <w:t xml:space="preserve"> </w:t>
      </w:r>
      <w:r>
        <w:rPr>
          <w:sz w:val="24"/>
        </w:rPr>
        <w:t>né</w:t>
      </w:r>
      <w:r>
        <w:rPr>
          <w:spacing w:val="40"/>
          <w:sz w:val="24"/>
        </w:rPr>
        <w:t xml:space="preserve"> </w:t>
      </w:r>
      <w:r>
        <w:rPr>
          <w:sz w:val="24"/>
        </w:rPr>
        <w:t>dipendente</w:t>
      </w:r>
      <w:r>
        <w:rPr>
          <w:spacing w:val="40"/>
          <w:sz w:val="24"/>
        </w:rPr>
        <w:t xml:space="preserve"> </w:t>
      </w:r>
      <w:r>
        <w:rPr>
          <w:sz w:val="24"/>
        </w:rPr>
        <w:t>comunale</w:t>
      </w:r>
      <w:r>
        <w:rPr>
          <w:spacing w:val="40"/>
          <w:sz w:val="24"/>
        </w:rPr>
        <w:t xml:space="preserve"> </w:t>
      </w:r>
      <w:r>
        <w:rPr>
          <w:sz w:val="24"/>
        </w:rPr>
        <w:t>addetto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comandato</w:t>
      </w:r>
      <w:r>
        <w:rPr>
          <w:spacing w:val="40"/>
          <w:sz w:val="24"/>
        </w:rPr>
        <w:t xml:space="preserve"> </w:t>
      </w:r>
      <w:r>
        <w:rPr>
          <w:sz w:val="24"/>
        </w:rPr>
        <w:t>a prestare servizio presso l’Ufficio elettorale comunale;</w:t>
      </w:r>
    </w:p>
    <w:p w14:paraId="388777DD" w14:textId="77777777" w:rsidR="0012449C" w:rsidRDefault="00000000">
      <w:pPr>
        <w:pStyle w:val="Paragrafoelenco"/>
        <w:numPr>
          <w:ilvl w:val="0"/>
          <w:numId w:val="3"/>
        </w:numPr>
        <w:tabs>
          <w:tab w:val="left" w:pos="928"/>
        </w:tabs>
        <w:spacing w:before="8" w:line="249" w:lineRule="auto"/>
        <w:ind w:right="121"/>
        <w:rPr>
          <w:sz w:val="24"/>
        </w:rPr>
      </w:pPr>
      <w:r>
        <w:rPr>
          <w:sz w:val="24"/>
        </w:rPr>
        <w:t xml:space="preserve">di non trovarsi nella condizione di non essersi presentato/a, senza giustificato motivo dopo essere stato/a chiamato/a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svolgere le funzioni di scrutatore;</w:t>
      </w:r>
    </w:p>
    <w:p w14:paraId="400E1AED" w14:textId="77777777" w:rsidR="0012449C" w:rsidRDefault="0012449C">
      <w:pPr>
        <w:pStyle w:val="Paragrafoelenco"/>
        <w:spacing w:line="249" w:lineRule="auto"/>
        <w:rPr>
          <w:sz w:val="24"/>
        </w:rPr>
        <w:sectPr w:rsidR="0012449C">
          <w:type w:val="continuous"/>
          <w:pgSz w:w="11900" w:h="16850"/>
          <w:pgMar w:top="1360" w:right="992" w:bottom="280" w:left="850" w:header="720" w:footer="720" w:gutter="0"/>
          <w:cols w:space="720"/>
        </w:sectPr>
      </w:pPr>
    </w:p>
    <w:p w14:paraId="782BB988" w14:textId="77777777" w:rsidR="0012449C" w:rsidRDefault="00000000">
      <w:pPr>
        <w:pStyle w:val="Paragrafoelenco"/>
        <w:numPr>
          <w:ilvl w:val="0"/>
          <w:numId w:val="3"/>
        </w:numPr>
        <w:tabs>
          <w:tab w:val="left" w:pos="928"/>
        </w:tabs>
        <w:spacing w:before="59" w:line="249" w:lineRule="auto"/>
        <w:ind w:right="122"/>
        <w:rPr>
          <w:sz w:val="24"/>
        </w:rPr>
      </w:pPr>
      <w:r>
        <w:rPr>
          <w:sz w:val="24"/>
        </w:rPr>
        <w:lastRenderedPageBreak/>
        <w:t>di non essere stato/a condannato/a, anche con sentenza non definitiva, per i reati previsti dall’art. 96 del D.P.R. 570/1960 e dall’art. 104, comma 2, del D.P.R. 361/1957;</w:t>
      </w:r>
    </w:p>
    <w:p w14:paraId="40798287" w14:textId="77777777" w:rsidR="0012449C" w:rsidRDefault="0012449C">
      <w:pPr>
        <w:pStyle w:val="Corpotesto"/>
        <w:spacing w:before="24"/>
      </w:pPr>
    </w:p>
    <w:p w14:paraId="10915315" w14:textId="39F7FA8E" w:rsidR="0012449C" w:rsidRDefault="00E66C05">
      <w:pPr>
        <w:pStyle w:val="Corpotesto"/>
        <w:tabs>
          <w:tab w:val="left" w:pos="4048"/>
        </w:tabs>
        <w:ind w:left="141"/>
        <w:rPr>
          <w:rFonts w:ascii="Times New Roman" w:hAnsi="Times New Roman"/>
        </w:rPr>
      </w:pPr>
      <w:r>
        <w:rPr>
          <w:spacing w:val="-2"/>
        </w:rPr>
        <w:t>SORRADILE</w:t>
      </w:r>
      <w:r w:rsidR="00000000">
        <w:rPr>
          <w:spacing w:val="-2"/>
        </w:rPr>
        <w:t xml:space="preserve">, </w:t>
      </w:r>
      <w:r w:rsidR="00000000">
        <w:t xml:space="preserve">lì </w:t>
      </w:r>
      <w:r w:rsidR="00000000">
        <w:rPr>
          <w:rFonts w:ascii="Times New Roman" w:hAnsi="Times New Roman"/>
          <w:u w:val="single"/>
        </w:rPr>
        <w:tab/>
      </w:r>
    </w:p>
    <w:p w14:paraId="322CFE88" w14:textId="77777777" w:rsidR="0012449C" w:rsidRDefault="0012449C">
      <w:pPr>
        <w:pStyle w:val="Corpotesto"/>
        <w:rPr>
          <w:rFonts w:ascii="Times New Roman"/>
        </w:rPr>
      </w:pPr>
    </w:p>
    <w:p w14:paraId="032D8033" w14:textId="77777777" w:rsidR="0012449C" w:rsidRDefault="0012449C">
      <w:pPr>
        <w:pStyle w:val="Corpotesto"/>
        <w:spacing w:before="67"/>
        <w:rPr>
          <w:rFonts w:ascii="Times New Roman"/>
        </w:rPr>
      </w:pPr>
    </w:p>
    <w:p w14:paraId="039BE160" w14:textId="77777777" w:rsidR="0012449C" w:rsidRDefault="00000000">
      <w:pPr>
        <w:pStyle w:val="Corpotesto"/>
        <w:ind w:right="1112"/>
        <w:jc w:val="right"/>
        <w:rPr>
          <w:position w:val="4"/>
          <w:sz w:val="9"/>
        </w:rPr>
      </w:pPr>
      <w:r>
        <w:t>Firma</w:t>
      </w:r>
      <w:r>
        <w:rPr>
          <w:spacing w:val="-1"/>
        </w:rPr>
        <w:t xml:space="preserve"> </w:t>
      </w:r>
      <w:hyperlink w:anchor="_bookmark0" w:history="1">
        <w:r>
          <w:rPr>
            <w:spacing w:val="-10"/>
            <w:position w:val="4"/>
            <w:sz w:val="9"/>
          </w:rPr>
          <w:t>1</w:t>
        </w:r>
      </w:hyperlink>
    </w:p>
    <w:p w14:paraId="0E21BFE0" w14:textId="77777777" w:rsidR="0012449C" w:rsidRDefault="0012449C">
      <w:pPr>
        <w:pStyle w:val="Corpotesto"/>
        <w:rPr>
          <w:sz w:val="20"/>
        </w:rPr>
      </w:pPr>
    </w:p>
    <w:p w14:paraId="3FCAADFC" w14:textId="77777777" w:rsidR="0012449C" w:rsidRDefault="00000000">
      <w:pPr>
        <w:pStyle w:val="Corpotesto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A86413" wp14:editId="2313EE64">
                <wp:simplePos x="0" y="0"/>
                <wp:positionH relativeFrom="page">
                  <wp:posOffset>4042283</wp:posOffset>
                </wp:positionH>
                <wp:positionV relativeFrom="paragraph">
                  <wp:posOffset>221630</wp:posOffset>
                </wp:positionV>
                <wp:extent cx="21259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5980">
                              <a:moveTo>
                                <a:pt x="0" y="0"/>
                              </a:moveTo>
                              <a:lnTo>
                                <a:pt x="21259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15065" id="Graphic 1" o:spid="_x0000_s1026" style="position:absolute;margin-left:318.3pt;margin-top:17.45pt;width:16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" path="m,l212597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D818149" w14:textId="77777777" w:rsidR="0012449C" w:rsidRDefault="0012449C">
      <w:pPr>
        <w:pStyle w:val="Corpotesto"/>
        <w:rPr>
          <w:sz w:val="20"/>
        </w:rPr>
      </w:pPr>
    </w:p>
    <w:p w14:paraId="4C49C2DB" w14:textId="77777777" w:rsidR="0012449C" w:rsidRDefault="0012449C">
      <w:pPr>
        <w:pStyle w:val="Corpotesto"/>
        <w:rPr>
          <w:sz w:val="20"/>
        </w:rPr>
      </w:pPr>
    </w:p>
    <w:p w14:paraId="44C536A2" w14:textId="77777777" w:rsidR="0012449C" w:rsidRDefault="0012449C">
      <w:pPr>
        <w:pStyle w:val="Corpotesto"/>
        <w:rPr>
          <w:sz w:val="20"/>
        </w:rPr>
      </w:pPr>
    </w:p>
    <w:p w14:paraId="5CCDADFB" w14:textId="77777777" w:rsidR="0012449C" w:rsidRDefault="0012449C">
      <w:pPr>
        <w:pStyle w:val="Corpotesto"/>
        <w:rPr>
          <w:sz w:val="20"/>
        </w:rPr>
      </w:pPr>
    </w:p>
    <w:p w14:paraId="59985AD0" w14:textId="77777777" w:rsidR="0012449C" w:rsidRDefault="0012449C">
      <w:pPr>
        <w:pStyle w:val="Corpotesto"/>
        <w:rPr>
          <w:sz w:val="20"/>
        </w:rPr>
      </w:pPr>
    </w:p>
    <w:p w14:paraId="44E0B53B" w14:textId="77777777" w:rsidR="0012449C" w:rsidRDefault="0012449C">
      <w:pPr>
        <w:pStyle w:val="Corpotesto"/>
        <w:rPr>
          <w:sz w:val="20"/>
        </w:rPr>
      </w:pPr>
    </w:p>
    <w:p w14:paraId="7B955FD6" w14:textId="77777777" w:rsidR="0012449C" w:rsidRDefault="0012449C">
      <w:pPr>
        <w:pStyle w:val="Corpotesto"/>
        <w:rPr>
          <w:sz w:val="20"/>
        </w:rPr>
      </w:pPr>
    </w:p>
    <w:p w14:paraId="2C8A98EB" w14:textId="77777777" w:rsidR="0012449C" w:rsidRDefault="0012449C">
      <w:pPr>
        <w:pStyle w:val="Corpotesto"/>
        <w:rPr>
          <w:sz w:val="20"/>
        </w:rPr>
      </w:pPr>
    </w:p>
    <w:p w14:paraId="5C1932BB" w14:textId="77777777" w:rsidR="0012449C" w:rsidRDefault="0012449C">
      <w:pPr>
        <w:pStyle w:val="Corpotesto"/>
        <w:rPr>
          <w:sz w:val="20"/>
        </w:rPr>
      </w:pPr>
    </w:p>
    <w:p w14:paraId="4DBC1516" w14:textId="77777777" w:rsidR="0012449C" w:rsidRDefault="0012449C">
      <w:pPr>
        <w:pStyle w:val="Corpotesto"/>
        <w:rPr>
          <w:sz w:val="20"/>
        </w:rPr>
      </w:pPr>
    </w:p>
    <w:p w14:paraId="4381CF13" w14:textId="77777777" w:rsidR="0012449C" w:rsidRDefault="0012449C">
      <w:pPr>
        <w:pStyle w:val="Corpotesto"/>
        <w:rPr>
          <w:sz w:val="20"/>
        </w:rPr>
      </w:pPr>
    </w:p>
    <w:p w14:paraId="65F1DCD3" w14:textId="77777777" w:rsidR="0012449C" w:rsidRDefault="0012449C">
      <w:pPr>
        <w:pStyle w:val="Corpotesto"/>
        <w:rPr>
          <w:sz w:val="20"/>
        </w:rPr>
      </w:pPr>
    </w:p>
    <w:p w14:paraId="0AB16B17" w14:textId="77777777" w:rsidR="0012449C" w:rsidRDefault="0012449C">
      <w:pPr>
        <w:pStyle w:val="Corpotesto"/>
        <w:rPr>
          <w:sz w:val="20"/>
        </w:rPr>
      </w:pPr>
    </w:p>
    <w:p w14:paraId="5365FC10" w14:textId="77777777" w:rsidR="0012449C" w:rsidRDefault="0012449C">
      <w:pPr>
        <w:pStyle w:val="Corpotesto"/>
        <w:rPr>
          <w:sz w:val="20"/>
        </w:rPr>
      </w:pPr>
    </w:p>
    <w:p w14:paraId="0A83E02F" w14:textId="77777777" w:rsidR="0012449C" w:rsidRDefault="0012449C">
      <w:pPr>
        <w:pStyle w:val="Corpotesto"/>
        <w:rPr>
          <w:sz w:val="20"/>
        </w:rPr>
      </w:pPr>
    </w:p>
    <w:p w14:paraId="003C33E9" w14:textId="77777777" w:rsidR="0012449C" w:rsidRDefault="0012449C">
      <w:pPr>
        <w:pStyle w:val="Corpotesto"/>
        <w:rPr>
          <w:sz w:val="20"/>
        </w:rPr>
      </w:pPr>
    </w:p>
    <w:p w14:paraId="20A0140A" w14:textId="77777777" w:rsidR="0012449C" w:rsidRDefault="0012449C">
      <w:pPr>
        <w:pStyle w:val="Corpotesto"/>
        <w:rPr>
          <w:sz w:val="20"/>
        </w:rPr>
      </w:pPr>
    </w:p>
    <w:p w14:paraId="382D856C" w14:textId="77777777" w:rsidR="0012449C" w:rsidRDefault="0012449C">
      <w:pPr>
        <w:pStyle w:val="Corpotesto"/>
        <w:rPr>
          <w:sz w:val="20"/>
        </w:rPr>
      </w:pPr>
    </w:p>
    <w:p w14:paraId="45645487" w14:textId="77777777" w:rsidR="0012449C" w:rsidRDefault="0012449C">
      <w:pPr>
        <w:pStyle w:val="Corpotesto"/>
        <w:rPr>
          <w:sz w:val="20"/>
        </w:rPr>
      </w:pPr>
    </w:p>
    <w:p w14:paraId="350BA625" w14:textId="77777777" w:rsidR="0012449C" w:rsidRDefault="0012449C">
      <w:pPr>
        <w:pStyle w:val="Corpotesto"/>
        <w:rPr>
          <w:sz w:val="20"/>
        </w:rPr>
      </w:pPr>
    </w:p>
    <w:p w14:paraId="1AF1B0E3" w14:textId="77777777" w:rsidR="0012449C" w:rsidRDefault="0012449C">
      <w:pPr>
        <w:pStyle w:val="Corpotesto"/>
        <w:rPr>
          <w:sz w:val="20"/>
        </w:rPr>
      </w:pPr>
    </w:p>
    <w:p w14:paraId="451BA6F7" w14:textId="77777777" w:rsidR="0012449C" w:rsidRDefault="0012449C">
      <w:pPr>
        <w:pStyle w:val="Corpotesto"/>
        <w:rPr>
          <w:sz w:val="20"/>
        </w:rPr>
      </w:pPr>
    </w:p>
    <w:p w14:paraId="50E13BE7" w14:textId="77777777" w:rsidR="0012449C" w:rsidRDefault="0012449C">
      <w:pPr>
        <w:pStyle w:val="Corpotesto"/>
        <w:rPr>
          <w:sz w:val="20"/>
        </w:rPr>
      </w:pPr>
    </w:p>
    <w:p w14:paraId="6BC3F584" w14:textId="77777777" w:rsidR="0012449C" w:rsidRDefault="0012449C">
      <w:pPr>
        <w:pStyle w:val="Corpotesto"/>
        <w:rPr>
          <w:sz w:val="20"/>
        </w:rPr>
      </w:pPr>
    </w:p>
    <w:p w14:paraId="57AEB8AC" w14:textId="77777777" w:rsidR="0012449C" w:rsidRDefault="0012449C">
      <w:pPr>
        <w:pStyle w:val="Corpotesto"/>
        <w:rPr>
          <w:sz w:val="20"/>
        </w:rPr>
      </w:pPr>
    </w:p>
    <w:p w14:paraId="64EF71BA" w14:textId="77777777" w:rsidR="0012449C" w:rsidRDefault="0012449C">
      <w:pPr>
        <w:pStyle w:val="Corpotesto"/>
        <w:rPr>
          <w:sz w:val="20"/>
        </w:rPr>
      </w:pPr>
    </w:p>
    <w:p w14:paraId="50EAE534" w14:textId="77777777" w:rsidR="0012449C" w:rsidRDefault="0012449C">
      <w:pPr>
        <w:pStyle w:val="Corpotesto"/>
        <w:rPr>
          <w:sz w:val="20"/>
        </w:rPr>
      </w:pPr>
    </w:p>
    <w:p w14:paraId="5E67E6A9" w14:textId="77777777" w:rsidR="0012449C" w:rsidRDefault="0012449C">
      <w:pPr>
        <w:pStyle w:val="Corpotesto"/>
        <w:rPr>
          <w:sz w:val="20"/>
        </w:rPr>
      </w:pPr>
    </w:p>
    <w:p w14:paraId="5308DB60" w14:textId="77777777" w:rsidR="0012449C" w:rsidRDefault="0012449C">
      <w:pPr>
        <w:pStyle w:val="Corpotesto"/>
        <w:rPr>
          <w:sz w:val="20"/>
        </w:rPr>
      </w:pPr>
    </w:p>
    <w:p w14:paraId="15D4E6FE" w14:textId="77777777" w:rsidR="0012449C" w:rsidRDefault="0012449C">
      <w:pPr>
        <w:pStyle w:val="Corpotesto"/>
        <w:rPr>
          <w:sz w:val="20"/>
        </w:rPr>
      </w:pPr>
    </w:p>
    <w:p w14:paraId="23AE4E14" w14:textId="77777777" w:rsidR="0012449C" w:rsidRDefault="0012449C">
      <w:pPr>
        <w:pStyle w:val="Corpotesto"/>
        <w:rPr>
          <w:sz w:val="20"/>
        </w:rPr>
      </w:pPr>
    </w:p>
    <w:p w14:paraId="70F62AC2" w14:textId="77777777" w:rsidR="0012449C" w:rsidRDefault="0012449C">
      <w:pPr>
        <w:pStyle w:val="Corpotesto"/>
        <w:rPr>
          <w:sz w:val="20"/>
        </w:rPr>
      </w:pPr>
    </w:p>
    <w:p w14:paraId="2ED337FC" w14:textId="77777777" w:rsidR="0012449C" w:rsidRDefault="0012449C">
      <w:pPr>
        <w:pStyle w:val="Corpotesto"/>
        <w:rPr>
          <w:sz w:val="20"/>
        </w:rPr>
      </w:pPr>
    </w:p>
    <w:p w14:paraId="78177A69" w14:textId="77777777" w:rsidR="0012449C" w:rsidRDefault="0012449C">
      <w:pPr>
        <w:pStyle w:val="Corpotesto"/>
        <w:rPr>
          <w:sz w:val="20"/>
        </w:rPr>
      </w:pPr>
    </w:p>
    <w:p w14:paraId="37C0135E" w14:textId="77777777" w:rsidR="0012449C" w:rsidRDefault="0012449C">
      <w:pPr>
        <w:pStyle w:val="Corpotesto"/>
        <w:rPr>
          <w:sz w:val="20"/>
        </w:rPr>
      </w:pPr>
    </w:p>
    <w:p w14:paraId="5EB3D57D" w14:textId="77777777" w:rsidR="0012449C" w:rsidRDefault="0012449C">
      <w:pPr>
        <w:pStyle w:val="Corpotesto"/>
        <w:rPr>
          <w:sz w:val="20"/>
        </w:rPr>
      </w:pPr>
    </w:p>
    <w:p w14:paraId="3411FC2B" w14:textId="77777777" w:rsidR="0012449C" w:rsidRDefault="0012449C">
      <w:pPr>
        <w:pStyle w:val="Corpotesto"/>
        <w:rPr>
          <w:sz w:val="20"/>
        </w:rPr>
      </w:pPr>
    </w:p>
    <w:p w14:paraId="3103DCB5" w14:textId="77777777" w:rsidR="0012449C" w:rsidRDefault="0012449C">
      <w:pPr>
        <w:pStyle w:val="Corpotesto"/>
        <w:rPr>
          <w:sz w:val="20"/>
        </w:rPr>
      </w:pPr>
    </w:p>
    <w:p w14:paraId="7C36D27C" w14:textId="77777777" w:rsidR="0012449C" w:rsidRDefault="0012449C">
      <w:pPr>
        <w:pStyle w:val="Corpotesto"/>
        <w:rPr>
          <w:sz w:val="20"/>
        </w:rPr>
      </w:pPr>
    </w:p>
    <w:p w14:paraId="5E35CADE" w14:textId="77777777" w:rsidR="0012449C" w:rsidRDefault="0012449C">
      <w:pPr>
        <w:pStyle w:val="Corpotesto"/>
        <w:rPr>
          <w:sz w:val="20"/>
        </w:rPr>
      </w:pPr>
    </w:p>
    <w:p w14:paraId="50B48F2C" w14:textId="77777777" w:rsidR="0012449C" w:rsidRDefault="0012449C">
      <w:pPr>
        <w:pStyle w:val="Corpotesto"/>
        <w:rPr>
          <w:sz w:val="20"/>
        </w:rPr>
      </w:pPr>
    </w:p>
    <w:p w14:paraId="39E573BC" w14:textId="77777777" w:rsidR="0012449C" w:rsidRDefault="0012449C">
      <w:pPr>
        <w:pStyle w:val="Corpotesto"/>
        <w:rPr>
          <w:sz w:val="20"/>
        </w:rPr>
      </w:pPr>
    </w:p>
    <w:p w14:paraId="3295CA97" w14:textId="77777777" w:rsidR="0012449C" w:rsidRDefault="00000000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AD42BA" wp14:editId="67E5AF96">
                <wp:simplePos x="0" y="0"/>
                <wp:positionH relativeFrom="page">
                  <wp:posOffset>720851</wp:posOffset>
                </wp:positionH>
                <wp:positionV relativeFrom="paragraph">
                  <wp:posOffset>262137</wp:posOffset>
                </wp:positionV>
                <wp:extent cx="1829435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29435" y="10667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0CF3" id="Graphic 2" o:spid="_x0000_s1026" style="position:absolute;margin-left:56.75pt;margin-top:20.65pt;width:144.0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" path="m1829435,l,,,10667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89CDC9" w14:textId="77777777" w:rsidR="0012449C" w:rsidRDefault="00000000">
      <w:pPr>
        <w:spacing w:before="107"/>
        <w:ind w:left="285"/>
        <w:rPr>
          <w:sz w:val="18"/>
        </w:rPr>
      </w:pPr>
      <w:bookmarkStart w:id="0" w:name="_bookmark0"/>
      <w:bookmarkEnd w:id="0"/>
      <w:r>
        <w:rPr>
          <w:position w:val="5"/>
          <w:sz w:val="12"/>
        </w:rPr>
        <w:t>1</w:t>
      </w:r>
      <w:r>
        <w:rPr>
          <w:spacing w:val="60"/>
          <w:position w:val="5"/>
          <w:sz w:val="12"/>
        </w:rPr>
        <w:t xml:space="preserve"> </w:t>
      </w:r>
      <w:r>
        <w:rPr>
          <w:sz w:val="18"/>
        </w:rPr>
        <w:t>Attenzione</w:t>
      </w:r>
      <w:r>
        <w:rPr>
          <w:spacing w:val="64"/>
          <w:sz w:val="18"/>
        </w:rPr>
        <w:t xml:space="preserve"> </w:t>
      </w:r>
      <w:r>
        <w:rPr>
          <w:sz w:val="18"/>
        </w:rPr>
        <w:t>il</w:t>
      </w:r>
      <w:r>
        <w:rPr>
          <w:spacing w:val="64"/>
          <w:sz w:val="18"/>
        </w:rPr>
        <w:t xml:space="preserve"> </w:t>
      </w:r>
      <w:r>
        <w:rPr>
          <w:sz w:val="18"/>
        </w:rPr>
        <w:t>documento</w:t>
      </w:r>
      <w:r>
        <w:rPr>
          <w:spacing w:val="63"/>
          <w:sz w:val="18"/>
        </w:rPr>
        <w:t xml:space="preserve"> </w:t>
      </w:r>
      <w:r>
        <w:rPr>
          <w:sz w:val="18"/>
        </w:rPr>
        <w:t>può</w:t>
      </w:r>
      <w:r>
        <w:rPr>
          <w:spacing w:val="63"/>
          <w:sz w:val="18"/>
        </w:rPr>
        <w:t xml:space="preserve"> </w:t>
      </w:r>
      <w:r>
        <w:rPr>
          <w:sz w:val="18"/>
        </w:rPr>
        <w:t>essere</w:t>
      </w:r>
      <w:r>
        <w:rPr>
          <w:spacing w:val="64"/>
          <w:sz w:val="18"/>
        </w:rPr>
        <w:t xml:space="preserve"> </w:t>
      </w:r>
      <w:r>
        <w:rPr>
          <w:sz w:val="18"/>
        </w:rPr>
        <w:t>firmato</w:t>
      </w:r>
      <w:r>
        <w:rPr>
          <w:spacing w:val="63"/>
          <w:sz w:val="18"/>
        </w:rPr>
        <w:t xml:space="preserve"> </w:t>
      </w:r>
      <w:r>
        <w:rPr>
          <w:sz w:val="18"/>
        </w:rPr>
        <w:t>digitalmente</w:t>
      </w:r>
      <w:r>
        <w:rPr>
          <w:spacing w:val="64"/>
          <w:sz w:val="18"/>
        </w:rPr>
        <w:t xml:space="preserve"> </w:t>
      </w:r>
      <w:r>
        <w:rPr>
          <w:sz w:val="18"/>
        </w:rPr>
        <w:t>oppure</w:t>
      </w:r>
      <w:r>
        <w:rPr>
          <w:spacing w:val="64"/>
          <w:sz w:val="18"/>
        </w:rPr>
        <w:t xml:space="preserve"> </w:t>
      </w:r>
      <w:r>
        <w:rPr>
          <w:sz w:val="18"/>
        </w:rPr>
        <w:t>con</w:t>
      </w:r>
      <w:r>
        <w:rPr>
          <w:spacing w:val="62"/>
          <w:sz w:val="18"/>
        </w:rPr>
        <w:t xml:space="preserve"> </w:t>
      </w:r>
      <w:r>
        <w:rPr>
          <w:sz w:val="18"/>
        </w:rPr>
        <w:t>firma</w:t>
      </w:r>
      <w:r>
        <w:rPr>
          <w:spacing w:val="63"/>
          <w:sz w:val="18"/>
        </w:rPr>
        <w:t xml:space="preserve"> </w:t>
      </w:r>
      <w:r>
        <w:rPr>
          <w:sz w:val="18"/>
        </w:rPr>
        <w:t>autografa.</w:t>
      </w:r>
      <w:r>
        <w:rPr>
          <w:spacing w:val="65"/>
          <w:sz w:val="18"/>
        </w:rPr>
        <w:t xml:space="preserve"> </w:t>
      </w:r>
      <w:r>
        <w:rPr>
          <w:sz w:val="18"/>
        </w:rPr>
        <w:t>In</w:t>
      </w:r>
      <w:r>
        <w:rPr>
          <w:spacing w:val="62"/>
          <w:sz w:val="18"/>
        </w:rPr>
        <w:t xml:space="preserve"> </w:t>
      </w:r>
      <w:r>
        <w:rPr>
          <w:sz w:val="18"/>
        </w:rPr>
        <w:t>questo</w:t>
      </w:r>
      <w:r>
        <w:rPr>
          <w:spacing w:val="63"/>
          <w:sz w:val="18"/>
        </w:rPr>
        <w:t xml:space="preserve"> </w:t>
      </w:r>
      <w:r>
        <w:rPr>
          <w:sz w:val="18"/>
        </w:rPr>
        <w:t>ultimo</w:t>
      </w:r>
      <w:r>
        <w:rPr>
          <w:spacing w:val="64"/>
          <w:sz w:val="18"/>
        </w:rPr>
        <w:t xml:space="preserve"> </w:t>
      </w:r>
      <w:r>
        <w:rPr>
          <w:sz w:val="18"/>
        </w:rPr>
        <w:t>caso</w:t>
      </w:r>
      <w:r>
        <w:rPr>
          <w:spacing w:val="74"/>
          <w:sz w:val="18"/>
        </w:rPr>
        <w:t xml:space="preserve"> </w:t>
      </w:r>
      <w:r>
        <w:rPr>
          <w:b/>
          <w:sz w:val="18"/>
        </w:rPr>
        <w:t xml:space="preserve">allegare obbligatoriamente un documento di identità </w:t>
      </w:r>
      <w:r>
        <w:rPr>
          <w:sz w:val="18"/>
        </w:rPr>
        <w:t>in corso di validità, pena l’esclusione.</w:t>
      </w:r>
    </w:p>
    <w:sectPr w:rsidR="0012449C">
      <w:pgSz w:w="11900" w:h="16850"/>
      <w:pgMar w:top="13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D4C"/>
    <w:multiLevelType w:val="hybridMultilevel"/>
    <w:tmpl w:val="5CA2220C"/>
    <w:lvl w:ilvl="0" w:tplc="964A039E">
      <w:start w:val="1"/>
      <w:numFmt w:val="lowerLetter"/>
      <w:lvlText w:val="%1)"/>
      <w:lvlJc w:val="left"/>
      <w:pPr>
        <w:ind w:left="1327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5BE9C80">
      <w:numFmt w:val="bullet"/>
      <w:lvlText w:val="•"/>
      <w:lvlJc w:val="left"/>
      <w:pPr>
        <w:ind w:left="2193" w:hanging="336"/>
      </w:pPr>
      <w:rPr>
        <w:rFonts w:hint="default"/>
        <w:lang w:val="it-IT" w:eastAsia="en-US" w:bidi="ar-SA"/>
      </w:rPr>
    </w:lvl>
    <w:lvl w:ilvl="2" w:tplc="41E079E6">
      <w:numFmt w:val="bullet"/>
      <w:lvlText w:val="•"/>
      <w:lvlJc w:val="left"/>
      <w:pPr>
        <w:ind w:left="3067" w:hanging="336"/>
      </w:pPr>
      <w:rPr>
        <w:rFonts w:hint="default"/>
        <w:lang w:val="it-IT" w:eastAsia="en-US" w:bidi="ar-SA"/>
      </w:rPr>
    </w:lvl>
    <w:lvl w:ilvl="3" w:tplc="E3C239E0">
      <w:numFmt w:val="bullet"/>
      <w:lvlText w:val="•"/>
      <w:lvlJc w:val="left"/>
      <w:pPr>
        <w:ind w:left="3941" w:hanging="336"/>
      </w:pPr>
      <w:rPr>
        <w:rFonts w:hint="default"/>
        <w:lang w:val="it-IT" w:eastAsia="en-US" w:bidi="ar-SA"/>
      </w:rPr>
    </w:lvl>
    <w:lvl w:ilvl="4" w:tplc="9A9A8EDA">
      <w:numFmt w:val="bullet"/>
      <w:lvlText w:val="•"/>
      <w:lvlJc w:val="left"/>
      <w:pPr>
        <w:ind w:left="4814" w:hanging="336"/>
      </w:pPr>
      <w:rPr>
        <w:rFonts w:hint="default"/>
        <w:lang w:val="it-IT" w:eastAsia="en-US" w:bidi="ar-SA"/>
      </w:rPr>
    </w:lvl>
    <w:lvl w:ilvl="5" w:tplc="DBF4ADE4">
      <w:numFmt w:val="bullet"/>
      <w:lvlText w:val="•"/>
      <w:lvlJc w:val="left"/>
      <w:pPr>
        <w:ind w:left="5688" w:hanging="336"/>
      </w:pPr>
      <w:rPr>
        <w:rFonts w:hint="default"/>
        <w:lang w:val="it-IT" w:eastAsia="en-US" w:bidi="ar-SA"/>
      </w:rPr>
    </w:lvl>
    <w:lvl w:ilvl="6" w:tplc="B8FC093A">
      <w:numFmt w:val="bullet"/>
      <w:lvlText w:val="•"/>
      <w:lvlJc w:val="left"/>
      <w:pPr>
        <w:ind w:left="6562" w:hanging="336"/>
      </w:pPr>
      <w:rPr>
        <w:rFonts w:hint="default"/>
        <w:lang w:val="it-IT" w:eastAsia="en-US" w:bidi="ar-SA"/>
      </w:rPr>
    </w:lvl>
    <w:lvl w:ilvl="7" w:tplc="78F02780">
      <w:numFmt w:val="bullet"/>
      <w:lvlText w:val="•"/>
      <w:lvlJc w:val="left"/>
      <w:pPr>
        <w:ind w:left="7436" w:hanging="336"/>
      </w:pPr>
      <w:rPr>
        <w:rFonts w:hint="default"/>
        <w:lang w:val="it-IT" w:eastAsia="en-US" w:bidi="ar-SA"/>
      </w:rPr>
    </w:lvl>
    <w:lvl w:ilvl="8" w:tplc="DE1EB9B2">
      <w:numFmt w:val="bullet"/>
      <w:lvlText w:val="•"/>
      <w:lvlJc w:val="left"/>
      <w:pPr>
        <w:ind w:left="8309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29670B19"/>
    <w:multiLevelType w:val="hybridMultilevel"/>
    <w:tmpl w:val="0966D87C"/>
    <w:lvl w:ilvl="0" w:tplc="CD0A793A">
      <w:numFmt w:val="bullet"/>
      <w:lvlText w:val="-"/>
      <w:lvlJc w:val="left"/>
      <w:pPr>
        <w:ind w:left="1118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B4F2C0">
      <w:numFmt w:val="bullet"/>
      <w:lvlText w:val="•"/>
      <w:lvlJc w:val="left"/>
      <w:pPr>
        <w:ind w:left="2013" w:hanging="128"/>
      </w:pPr>
      <w:rPr>
        <w:rFonts w:hint="default"/>
        <w:lang w:val="it-IT" w:eastAsia="en-US" w:bidi="ar-SA"/>
      </w:rPr>
    </w:lvl>
    <w:lvl w:ilvl="2" w:tplc="756E94C0">
      <w:numFmt w:val="bullet"/>
      <w:lvlText w:val="•"/>
      <w:lvlJc w:val="left"/>
      <w:pPr>
        <w:ind w:left="2907" w:hanging="128"/>
      </w:pPr>
      <w:rPr>
        <w:rFonts w:hint="default"/>
        <w:lang w:val="it-IT" w:eastAsia="en-US" w:bidi="ar-SA"/>
      </w:rPr>
    </w:lvl>
    <w:lvl w:ilvl="3" w:tplc="2EF60462">
      <w:numFmt w:val="bullet"/>
      <w:lvlText w:val="•"/>
      <w:lvlJc w:val="left"/>
      <w:pPr>
        <w:ind w:left="3801" w:hanging="128"/>
      </w:pPr>
      <w:rPr>
        <w:rFonts w:hint="default"/>
        <w:lang w:val="it-IT" w:eastAsia="en-US" w:bidi="ar-SA"/>
      </w:rPr>
    </w:lvl>
    <w:lvl w:ilvl="4" w:tplc="7144A1FE">
      <w:numFmt w:val="bullet"/>
      <w:lvlText w:val="•"/>
      <w:lvlJc w:val="left"/>
      <w:pPr>
        <w:ind w:left="4694" w:hanging="128"/>
      </w:pPr>
      <w:rPr>
        <w:rFonts w:hint="default"/>
        <w:lang w:val="it-IT" w:eastAsia="en-US" w:bidi="ar-SA"/>
      </w:rPr>
    </w:lvl>
    <w:lvl w:ilvl="5" w:tplc="045A32D2">
      <w:numFmt w:val="bullet"/>
      <w:lvlText w:val="•"/>
      <w:lvlJc w:val="left"/>
      <w:pPr>
        <w:ind w:left="5588" w:hanging="128"/>
      </w:pPr>
      <w:rPr>
        <w:rFonts w:hint="default"/>
        <w:lang w:val="it-IT" w:eastAsia="en-US" w:bidi="ar-SA"/>
      </w:rPr>
    </w:lvl>
    <w:lvl w:ilvl="6" w:tplc="FDECE360">
      <w:numFmt w:val="bullet"/>
      <w:lvlText w:val="•"/>
      <w:lvlJc w:val="left"/>
      <w:pPr>
        <w:ind w:left="6482" w:hanging="128"/>
      </w:pPr>
      <w:rPr>
        <w:rFonts w:hint="default"/>
        <w:lang w:val="it-IT" w:eastAsia="en-US" w:bidi="ar-SA"/>
      </w:rPr>
    </w:lvl>
    <w:lvl w:ilvl="7" w:tplc="938028E0">
      <w:numFmt w:val="bullet"/>
      <w:lvlText w:val="•"/>
      <w:lvlJc w:val="left"/>
      <w:pPr>
        <w:ind w:left="7376" w:hanging="128"/>
      </w:pPr>
      <w:rPr>
        <w:rFonts w:hint="default"/>
        <w:lang w:val="it-IT" w:eastAsia="en-US" w:bidi="ar-SA"/>
      </w:rPr>
    </w:lvl>
    <w:lvl w:ilvl="8" w:tplc="A672F946">
      <w:numFmt w:val="bullet"/>
      <w:lvlText w:val="•"/>
      <w:lvlJc w:val="left"/>
      <w:pPr>
        <w:ind w:left="8269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2FC83CB5"/>
    <w:multiLevelType w:val="hybridMultilevel"/>
    <w:tmpl w:val="3E42CD2C"/>
    <w:lvl w:ilvl="0" w:tplc="866A2F92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D4438F6">
      <w:numFmt w:val="bullet"/>
      <w:lvlText w:val="•"/>
      <w:lvlJc w:val="left"/>
      <w:pPr>
        <w:ind w:left="135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43CA8A4">
      <w:numFmt w:val="bullet"/>
      <w:lvlText w:val="•"/>
      <w:lvlJc w:val="left"/>
      <w:pPr>
        <w:ind w:left="2326" w:hanging="360"/>
      </w:pPr>
      <w:rPr>
        <w:rFonts w:hint="default"/>
        <w:lang w:val="it-IT" w:eastAsia="en-US" w:bidi="ar-SA"/>
      </w:rPr>
    </w:lvl>
    <w:lvl w:ilvl="3" w:tplc="50145E02">
      <w:numFmt w:val="bullet"/>
      <w:lvlText w:val="•"/>
      <w:lvlJc w:val="left"/>
      <w:pPr>
        <w:ind w:left="3292" w:hanging="360"/>
      </w:pPr>
      <w:rPr>
        <w:rFonts w:hint="default"/>
        <w:lang w:val="it-IT" w:eastAsia="en-US" w:bidi="ar-SA"/>
      </w:rPr>
    </w:lvl>
    <w:lvl w:ilvl="4" w:tplc="0360CF8E">
      <w:numFmt w:val="bullet"/>
      <w:lvlText w:val="•"/>
      <w:lvlJc w:val="left"/>
      <w:pPr>
        <w:ind w:left="4259" w:hanging="360"/>
      </w:pPr>
      <w:rPr>
        <w:rFonts w:hint="default"/>
        <w:lang w:val="it-IT" w:eastAsia="en-US" w:bidi="ar-SA"/>
      </w:rPr>
    </w:lvl>
    <w:lvl w:ilvl="5" w:tplc="198A053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399456D6">
      <w:numFmt w:val="bullet"/>
      <w:lvlText w:val="•"/>
      <w:lvlJc w:val="left"/>
      <w:pPr>
        <w:ind w:left="6191" w:hanging="360"/>
      </w:pPr>
      <w:rPr>
        <w:rFonts w:hint="default"/>
        <w:lang w:val="it-IT" w:eastAsia="en-US" w:bidi="ar-SA"/>
      </w:rPr>
    </w:lvl>
    <w:lvl w:ilvl="7" w:tplc="B58C67B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A22B3FE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num w:numId="1" w16cid:durableId="2005745374">
    <w:abstractNumId w:val="1"/>
  </w:num>
  <w:num w:numId="2" w16cid:durableId="790590382">
    <w:abstractNumId w:val="0"/>
  </w:num>
  <w:num w:numId="3" w16cid:durableId="1371371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9C"/>
    <w:rsid w:val="0012449C"/>
    <w:rsid w:val="00E66C05"/>
    <w:rsid w:val="00EB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DE6C"/>
  <w15:docId w15:val="{9C1EFFBE-CB01-4B4D-8E60-B25D68C9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7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8"/>
      <w:ind w:left="3610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5"/>
      <w:ind w:left="92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all_a_scrutatori</dc:title>
  <dc:creator>protocollo1</dc:creator>
  <cp:lastModifiedBy>Sorradile Comune</cp:lastModifiedBy>
  <cp:revision>2</cp:revision>
  <dcterms:created xsi:type="dcterms:W3CDTF">2026-02-09T11:04:00Z</dcterms:created>
  <dcterms:modified xsi:type="dcterms:W3CDTF">2026-02-09T11:04:00Z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LTSC</vt:lpwstr>
  </property>
</Properties>
</file>