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E159" w14:textId="77777777" w:rsidR="004070CF" w:rsidRPr="00CF1C63" w:rsidRDefault="004070CF" w:rsidP="004070CF">
      <w:pPr>
        <w:jc w:val="center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SCHEDA PER LA VALUTAZIONE DEL PERSONALE</w:t>
      </w:r>
    </w:p>
    <w:p w14:paraId="063EE15A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063EE15B" w14:textId="77777777" w:rsidR="004070CF" w:rsidRPr="00CF1C63" w:rsidRDefault="004070CF" w:rsidP="004070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bCs/>
        </w:rPr>
        <w:t xml:space="preserve">1) Performance organizzativa </w:t>
      </w:r>
      <w:r w:rsidRPr="00CF1C63">
        <w:rPr>
          <w:rFonts w:asciiTheme="majorHAnsi" w:hAnsiTheme="majorHAnsi" w:cstheme="majorHAnsi"/>
        </w:rPr>
        <w:t>(fino a 10 punti)</w:t>
      </w:r>
    </w:p>
    <w:p w14:paraId="063EE15C" w14:textId="77777777" w:rsidR="004070CF" w:rsidRDefault="004070CF" w:rsidP="004070CF">
      <w:pPr>
        <w:pStyle w:val="Paragrafoelenco"/>
        <w:ind w:left="0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Indicatori per la misurazione della condizione dell’ente</w:t>
      </w:r>
    </w:p>
    <w:p w14:paraId="063EE15D" w14:textId="77777777" w:rsidR="00C135C1" w:rsidRDefault="00C135C1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70"/>
        <w:gridCol w:w="1358"/>
        <w:gridCol w:w="1681"/>
        <w:gridCol w:w="1919"/>
      </w:tblGrid>
      <w:tr w:rsidR="00505B4E" w:rsidRPr="003236B7" w14:paraId="104F8296" w14:textId="77777777" w:rsidTr="008F7258">
        <w:trPr>
          <w:trHeight w:val="480"/>
        </w:trPr>
        <w:tc>
          <w:tcPr>
            <w:tcW w:w="4670" w:type="dxa"/>
            <w:hideMark/>
          </w:tcPr>
          <w:p w14:paraId="458B62B2" w14:textId="3A780168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bookmarkStart w:id="0" w:name="_Hlk205287574"/>
            <w:r w:rsidRPr="00EC7E6F"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INDICATORI </w:t>
            </w:r>
          </w:p>
        </w:tc>
        <w:tc>
          <w:tcPr>
            <w:tcW w:w="1358" w:type="dxa"/>
            <w:hideMark/>
          </w:tcPr>
          <w:p w14:paraId="0F562AFF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681" w:type="dxa"/>
            <w:hideMark/>
          </w:tcPr>
          <w:p w14:paraId="77BC346D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919" w:type="dxa"/>
            <w:hideMark/>
          </w:tcPr>
          <w:p w14:paraId="0A3437DB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PUNTEGGIO</w:t>
            </w:r>
          </w:p>
        </w:tc>
      </w:tr>
      <w:tr w:rsidR="00505B4E" w:rsidRPr="003236B7" w14:paraId="45AEFC28" w14:textId="77777777" w:rsidTr="008F7258">
        <w:trPr>
          <w:trHeight w:val="315"/>
        </w:trPr>
        <w:tc>
          <w:tcPr>
            <w:tcW w:w="4670" w:type="dxa"/>
            <w:hideMark/>
          </w:tcPr>
          <w:p w14:paraId="5551668B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Rispetto dei tempi medi di pagamento</w:t>
            </w:r>
          </w:p>
        </w:tc>
        <w:tc>
          <w:tcPr>
            <w:tcW w:w="1358" w:type="dxa"/>
            <w:noWrap/>
            <w:hideMark/>
          </w:tcPr>
          <w:p w14:paraId="2ED7C939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274F6AAC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CBC0F98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505B4E" w:rsidRPr="003236B7" w14:paraId="2CF12BBD" w14:textId="77777777" w:rsidTr="008F7258">
        <w:trPr>
          <w:trHeight w:val="315"/>
        </w:trPr>
        <w:tc>
          <w:tcPr>
            <w:tcW w:w="4670" w:type="dxa"/>
            <w:hideMark/>
          </w:tcPr>
          <w:p w14:paraId="650C5E60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Obiettivi del Codice digitale e informatizzazione</w:t>
            </w:r>
          </w:p>
        </w:tc>
        <w:tc>
          <w:tcPr>
            <w:tcW w:w="1358" w:type="dxa"/>
            <w:noWrap/>
            <w:hideMark/>
          </w:tcPr>
          <w:p w14:paraId="268D6C88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1A896737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2449593C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505B4E" w:rsidRPr="003236B7" w14:paraId="6A68D907" w14:textId="77777777" w:rsidTr="008F7258">
        <w:trPr>
          <w:trHeight w:val="315"/>
        </w:trPr>
        <w:tc>
          <w:tcPr>
            <w:tcW w:w="4670" w:type="dxa"/>
            <w:hideMark/>
          </w:tcPr>
          <w:p w14:paraId="3B27BC70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Assolvimento obblighi di Trasparenza</w:t>
            </w:r>
          </w:p>
        </w:tc>
        <w:tc>
          <w:tcPr>
            <w:tcW w:w="1358" w:type="dxa"/>
            <w:noWrap/>
            <w:hideMark/>
          </w:tcPr>
          <w:p w14:paraId="7E74F92A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6887B059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38853C58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505B4E" w:rsidRPr="003236B7" w14:paraId="684D269E" w14:textId="77777777" w:rsidTr="008F7258">
        <w:trPr>
          <w:trHeight w:val="315"/>
        </w:trPr>
        <w:tc>
          <w:tcPr>
            <w:tcW w:w="4670" w:type="dxa"/>
            <w:hideMark/>
          </w:tcPr>
          <w:p w14:paraId="535AD24F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Attività di formazione</w:t>
            </w:r>
          </w:p>
        </w:tc>
        <w:tc>
          <w:tcPr>
            <w:tcW w:w="1358" w:type="dxa"/>
            <w:noWrap/>
            <w:hideMark/>
          </w:tcPr>
          <w:p w14:paraId="5E4308B3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4CB1995D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5455528F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505B4E" w:rsidRPr="003236B7" w14:paraId="7464D6E4" w14:textId="77777777" w:rsidTr="008F7258">
        <w:trPr>
          <w:trHeight w:val="315"/>
        </w:trPr>
        <w:tc>
          <w:tcPr>
            <w:tcW w:w="4670" w:type="dxa"/>
            <w:hideMark/>
          </w:tcPr>
          <w:p w14:paraId="72CF6019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r w:rsidRPr="00EC7E6F">
              <w:rPr>
                <w:rFonts w:asciiTheme="majorHAnsi" w:hAnsiTheme="majorHAnsi" w:cstheme="majorHAnsi"/>
                <w:bCs/>
              </w:rPr>
              <w:t>Monitoraggio del Piano Anticorruzione</w:t>
            </w:r>
          </w:p>
        </w:tc>
        <w:tc>
          <w:tcPr>
            <w:tcW w:w="1358" w:type="dxa"/>
            <w:noWrap/>
            <w:hideMark/>
          </w:tcPr>
          <w:p w14:paraId="18A6A415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  <w:hideMark/>
          </w:tcPr>
          <w:p w14:paraId="4BF17CFD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0A54DB11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 xml:space="preserve">                          -   </w:t>
            </w:r>
          </w:p>
        </w:tc>
      </w:tr>
      <w:tr w:rsidR="00505B4E" w:rsidRPr="003236B7" w14:paraId="1EEA6923" w14:textId="77777777" w:rsidTr="008F7258">
        <w:trPr>
          <w:trHeight w:val="315"/>
        </w:trPr>
        <w:tc>
          <w:tcPr>
            <w:tcW w:w="4670" w:type="dxa"/>
          </w:tcPr>
          <w:p w14:paraId="5B94E01D" w14:textId="77777777" w:rsidR="00505B4E" w:rsidRPr="00446D3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  <w:i/>
                <w:iCs/>
              </w:rPr>
            </w:pP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796698F7" w14:textId="77777777" w:rsidR="00505B4E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7007332A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5F42C0C7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505B4E" w:rsidRPr="003236B7" w14:paraId="74EC9438" w14:textId="77777777" w:rsidTr="008F7258">
        <w:trPr>
          <w:trHeight w:val="619"/>
        </w:trPr>
        <w:tc>
          <w:tcPr>
            <w:tcW w:w="4670" w:type="dxa"/>
          </w:tcPr>
          <w:p w14:paraId="21D02B33" w14:textId="77777777" w:rsidR="00505B4E" w:rsidRPr="00EC7E6F" w:rsidRDefault="00505B4E" w:rsidP="008F7258">
            <w:pPr>
              <w:pStyle w:val="Paragrafoelenco"/>
              <w:rPr>
                <w:rFonts w:asciiTheme="majorHAnsi" w:hAnsiTheme="majorHAnsi" w:cstheme="majorHAnsi"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Cs/>
                <w:i/>
                <w:iCs/>
              </w:rPr>
              <w:t>….</w:t>
            </w:r>
            <w:proofErr w:type="gramEnd"/>
            <w:r>
              <w:rPr>
                <w:rFonts w:asciiTheme="majorHAnsi" w:hAnsiTheme="majorHAnsi" w:cstheme="majorHAnsi"/>
                <w:bCs/>
                <w:i/>
                <w:iCs/>
              </w:rPr>
              <w:t>a</w:t>
            </w:r>
            <w:r w:rsidRPr="00446D3F">
              <w:rPr>
                <w:rFonts w:asciiTheme="majorHAnsi" w:hAnsiTheme="majorHAnsi" w:cstheme="majorHAnsi"/>
                <w:bCs/>
                <w:i/>
                <w:iCs/>
              </w:rPr>
              <w:t>ltri obiettivi assegnati nel Piano delle performance</w:t>
            </w:r>
          </w:p>
        </w:tc>
        <w:tc>
          <w:tcPr>
            <w:tcW w:w="1358" w:type="dxa"/>
            <w:noWrap/>
          </w:tcPr>
          <w:p w14:paraId="4A1601F1" w14:textId="77777777" w:rsidR="00505B4E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681" w:type="dxa"/>
            <w:noWrap/>
          </w:tcPr>
          <w:p w14:paraId="49556027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19" w:type="dxa"/>
            <w:noWrap/>
          </w:tcPr>
          <w:p w14:paraId="6B569DB2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</w:p>
        </w:tc>
      </w:tr>
      <w:tr w:rsidR="00505B4E" w:rsidRPr="003236B7" w14:paraId="22466890" w14:textId="77777777" w:rsidTr="008F7258">
        <w:trPr>
          <w:trHeight w:val="329"/>
        </w:trPr>
        <w:tc>
          <w:tcPr>
            <w:tcW w:w="7709" w:type="dxa"/>
            <w:gridSpan w:val="3"/>
            <w:hideMark/>
          </w:tcPr>
          <w:p w14:paraId="32FF318A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>TOTALE PUNTI PERFORMANCE ORGANIZZATIVA</w:t>
            </w:r>
          </w:p>
          <w:p w14:paraId="031C4517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</w:rPr>
            </w:pPr>
            <w:r w:rsidRPr="003236B7">
              <w:rPr>
                <w:rFonts w:asciiTheme="majorHAnsi" w:hAnsiTheme="majorHAnsi" w:cstheme="majorHAnsi"/>
                <w:b/>
              </w:rPr>
              <w:t> </w:t>
            </w:r>
          </w:p>
        </w:tc>
        <w:tc>
          <w:tcPr>
            <w:tcW w:w="1919" w:type="dxa"/>
            <w:noWrap/>
            <w:hideMark/>
          </w:tcPr>
          <w:p w14:paraId="6E93418B" w14:textId="77777777" w:rsidR="00505B4E" w:rsidRPr="003236B7" w:rsidRDefault="00505B4E" w:rsidP="008F7258">
            <w:pPr>
              <w:pStyle w:val="Paragrafoelenco"/>
              <w:rPr>
                <w:rFonts w:asciiTheme="majorHAnsi" w:hAnsiTheme="majorHAnsi" w:cstheme="majorHAnsi"/>
                <w:b/>
                <w:bCs/>
              </w:rPr>
            </w:pPr>
            <w:r w:rsidRPr="003236B7">
              <w:rPr>
                <w:rFonts w:asciiTheme="majorHAnsi" w:hAnsiTheme="majorHAnsi" w:cstheme="majorHAnsi"/>
                <w:b/>
                <w:bCs/>
              </w:rPr>
              <w:t xml:space="preserve">                          -   </w:t>
            </w:r>
          </w:p>
        </w:tc>
      </w:tr>
      <w:bookmarkEnd w:id="0"/>
    </w:tbl>
    <w:p w14:paraId="465386F6" w14:textId="78DA973D" w:rsidR="008337DA" w:rsidRDefault="008337DA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395D4D97" w14:textId="77777777" w:rsidR="008337DA" w:rsidRDefault="008337DA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063EE170" w14:textId="77777777" w:rsidR="00C135C1" w:rsidRDefault="00C135C1" w:rsidP="004070CF">
      <w:pPr>
        <w:pStyle w:val="Paragrafoelenco"/>
        <w:ind w:left="0"/>
        <w:rPr>
          <w:rFonts w:asciiTheme="majorHAnsi" w:hAnsiTheme="majorHAnsi" w:cstheme="majorHAnsi"/>
          <w:b/>
        </w:rPr>
      </w:pPr>
    </w:p>
    <w:p w14:paraId="063EE171" w14:textId="77777777" w:rsidR="004070CF" w:rsidRPr="00CF1C63" w:rsidRDefault="004070CF" w:rsidP="004070C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bCs/>
        </w:rPr>
        <w:t>2) Performance individuale – risultati individuali</w:t>
      </w:r>
      <w:r w:rsidRPr="00CF1C63">
        <w:rPr>
          <w:rFonts w:asciiTheme="majorHAnsi" w:hAnsiTheme="majorHAnsi" w:cstheme="majorHAnsi"/>
        </w:rPr>
        <w:t xml:space="preserve"> (fino a </w:t>
      </w:r>
      <w:r w:rsidR="00B415DF">
        <w:rPr>
          <w:rFonts w:asciiTheme="majorHAnsi" w:hAnsiTheme="majorHAnsi" w:cstheme="majorHAnsi"/>
        </w:rPr>
        <w:t>4</w:t>
      </w:r>
      <w:r w:rsidRPr="00CF1C63">
        <w:rPr>
          <w:rFonts w:asciiTheme="majorHAnsi" w:hAnsiTheme="majorHAnsi" w:cstheme="majorHAnsi"/>
        </w:rPr>
        <w:t>0 punti)</w:t>
      </w:r>
    </w:p>
    <w:p w14:paraId="063EE172" w14:textId="77777777" w:rsidR="004070CF" w:rsidRPr="00CF1C63" w:rsidRDefault="004070CF" w:rsidP="004070CF">
      <w:pPr>
        <w:jc w:val="center"/>
        <w:rPr>
          <w:rFonts w:asciiTheme="majorHAnsi" w:hAnsiTheme="majorHAnsi" w:cstheme="majorHAnsi"/>
        </w:rPr>
      </w:pPr>
    </w:p>
    <w:p w14:paraId="063EE173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eastAsiaTheme="minorHAnsi" w:hAnsiTheme="majorHAnsi" w:cstheme="majorHAnsi"/>
          <w:b/>
          <w:bCs/>
          <w:lang w:eastAsia="en-US"/>
        </w:rPr>
      </w:pPr>
      <w:r w:rsidRPr="00CF1C63">
        <w:rPr>
          <w:rFonts w:asciiTheme="majorHAnsi" w:eastAsiaTheme="minorHAnsi" w:hAnsiTheme="majorHAnsi" w:cstheme="majorHAnsi"/>
          <w:b/>
          <w:bCs/>
          <w:lang w:eastAsia="en-US"/>
        </w:rPr>
        <w:t>Apporto individuale al raggiungimento degli obiettivi di PEG/PDO</w:t>
      </w:r>
    </w:p>
    <w:p w14:paraId="063EE174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eastAsiaTheme="minorHAnsi" w:hAnsiTheme="majorHAnsi" w:cstheme="majorHAnsi"/>
          <w:lang w:eastAsia="en-US"/>
        </w:rPr>
      </w:pPr>
      <w:r w:rsidRPr="00CF1C63">
        <w:rPr>
          <w:rFonts w:asciiTheme="majorHAnsi" w:eastAsiaTheme="minorHAnsi" w:hAnsiTheme="majorHAnsi" w:cstheme="majorHAnsi"/>
          <w:lang w:eastAsia="en-US"/>
        </w:rPr>
        <w:t>E’ la capacità di collaborare fattivamente al raggiungimento degli obiettivi di PEG e PDO</w:t>
      </w:r>
    </w:p>
    <w:p w14:paraId="063EE175" w14:textId="77777777" w:rsidR="004070CF" w:rsidRPr="00CF1C63" w:rsidRDefault="004070CF" w:rsidP="004070CF">
      <w:pPr>
        <w:jc w:val="center"/>
        <w:rPr>
          <w:rFonts w:asciiTheme="majorHAnsi" w:hAnsiTheme="majorHAnsi" w:cstheme="majorHAnsi"/>
        </w:rPr>
      </w:pPr>
    </w:p>
    <w:tbl>
      <w:tblPr>
        <w:tblW w:w="9888" w:type="dxa"/>
        <w:tblLook w:val="0000" w:firstRow="0" w:lastRow="0" w:firstColumn="0" w:lastColumn="0" w:noHBand="0" w:noVBand="0"/>
      </w:tblPr>
      <w:tblGrid>
        <w:gridCol w:w="2373"/>
        <w:gridCol w:w="1585"/>
        <w:gridCol w:w="1827"/>
        <w:gridCol w:w="1317"/>
        <w:gridCol w:w="1174"/>
        <w:gridCol w:w="1612"/>
      </w:tblGrid>
      <w:tr w:rsidR="004070CF" w:rsidRPr="00CF1C63" w14:paraId="063EE17C" w14:textId="77777777" w:rsidTr="005A592E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6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Descrizione dell’obiettivo/attività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77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Peso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8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Risultato atteso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9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  <w:strike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Risultato ottenuto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A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>Giudizio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7B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cap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 xml:space="preserve">Punteggio </w:t>
            </w:r>
          </w:p>
        </w:tc>
      </w:tr>
      <w:tr w:rsidR="004070CF" w:rsidRPr="00CF1C63" w14:paraId="063EE183" w14:textId="77777777" w:rsidTr="005A592E">
        <w:trPr>
          <w:trHeight w:val="222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D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7E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7F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0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  <w:strike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1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82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  <w:tr w:rsidR="004070CF" w:rsidRPr="00CF1C63" w14:paraId="063EE18A" w14:textId="77777777" w:rsidTr="005A592E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4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85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6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7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strike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88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89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63EE18B" w14:textId="77777777" w:rsidR="004070CF" w:rsidRPr="00CF1C63" w:rsidRDefault="004070CF" w:rsidP="004070CF">
      <w:pPr>
        <w:autoSpaceDE w:val="0"/>
        <w:autoSpaceDN w:val="0"/>
        <w:adjustRightInd w:val="0"/>
        <w:spacing w:line="256" w:lineRule="auto"/>
        <w:ind w:left="39"/>
        <w:rPr>
          <w:rFonts w:asciiTheme="majorHAnsi" w:hAnsiTheme="majorHAnsi" w:cstheme="majorHAnsi"/>
          <w:b/>
          <w:i/>
          <w:lang w:eastAsia="en-US"/>
        </w:rPr>
      </w:pPr>
      <w:r w:rsidRPr="00CF1C63">
        <w:rPr>
          <w:rFonts w:asciiTheme="majorHAnsi" w:hAnsiTheme="majorHAnsi" w:cstheme="majorHAnsi"/>
          <w:b/>
          <w:i/>
          <w:lang w:eastAsia="en-US"/>
        </w:rPr>
        <w:t>Griglia di graduazione del risultato ottenuto:</w:t>
      </w:r>
    </w:p>
    <w:p w14:paraId="063EE18C" w14:textId="77777777" w:rsidR="004070CF" w:rsidRPr="005E48FC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fino 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0% obiettivi non raggiunti</w:t>
      </w:r>
    </w:p>
    <w:p w14:paraId="063EE18D" w14:textId="77777777" w:rsidR="004070CF" w:rsidRPr="005E48FC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E48FC">
        <w:rPr>
          <w:rFonts w:asciiTheme="majorHAnsi" w:eastAsiaTheme="minorHAnsi" w:hAnsiTheme="majorHAnsi" w:cs="Times-Roman"/>
          <w:lang w:eastAsia="en-US"/>
        </w:rPr>
        <w:t xml:space="preserve">- dal </w:t>
      </w:r>
      <w:r>
        <w:rPr>
          <w:rFonts w:asciiTheme="majorHAnsi" w:eastAsiaTheme="minorHAnsi" w:hAnsiTheme="majorHAnsi" w:cs="Times-Roman"/>
          <w:lang w:eastAsia="en-US"/>
        </w:rPr>
        <w:t>5</w:t>
      </w:r>
      <w:r w:rsidRPr="005E48FC">
        <w:rPr>
          <w:rFonts w:asciiTheme="majorHAnsi" w:eastAsiaTheme="minorHAnsi" w:hAnsiTheme="majorHAnsi" w:cs="Times-Roman"/>
          <w:lang w:eastAsia="en-US"/>
        </w:rPr>
        <w:t>1% al 70% obiettivi parzialmente raggiunti</w:t>
      </w:r>
    </w:p>
    <w:p w14:paraId="063EE18E" w14:textId="77777777" w:rsidR="004070CF" w:rsidRPr="00586CC3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dal 71% al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 xml:space="preserve">0% obiettivi </w:t>
      </w:r>
      <w:r>
        <w:rPr>
          <w:rFonts w:asciiTheme="majorHAnsi" w:eastAsiaTheme="minorHAnsi" w:hAnsiTheme="majorHAnsi" w:cs="Times-Roman"/>
          <w:lang w:eastAsia="en-US"/>
        </w:rPr>
        <w:t xml:space="preserve">discretamente </w:t>
      </w:r>
      <w:r w:rsidRPr="00586CC3">
        <w:rPr>
          <w:rFonts w:asciiTheme="majorHAnsi" w:eastAsiaTheme="minorHAnsi" w:hAnsiTheme="majorHAnsi" w:cs="Times-Roman"/>
          <w:lang w:eastAsia="en-US"/>
        </w:rPr>
        <w:t>raggiunti</w:t>
      </w:r>
    </w:p>
    <w:p w14:paraId="063EE18F" w14:textId="77777777" w:rsidR="004070CF" w:rsidRPr="00586CC3" w:rsidRDefault="004070CF" w:rsidP="004070CF">
      <w:pPr>
        <w:rPr>
          <w:rFonts w:asciiTheme="majorHAnsi" w:eastAsiaTheme="minorHAnsi" w:hAnsiTheme="majorHAnsi" w:cs="Times-Roman"/>
          <w:lang w:eastAsia="en-US"/>
        </w:rPr>
      </w:pPr>
      <w:r w:rsidRPr="00586CC3">
        <w:rPr>
          <w:rFonts w:asciiTheme="majorHAnsi" w:eastAsiaTheme="minorHAnsi" w:hAnsiTheme="majorHAnsi" w:cs="Times-Roman"/>
          <w:lang w:eastAsia="en-US"/>
        </w:rPr>
        <w:t xml:space="preserve">- oltre il </w:t>
      </w:r>
      <w:r>
        <w:rPr>
          <w:rFonts w:asciiTheme="majorHAnsi" w:eastAsiaTheme="minorHAnsi" w:hAnsiTheme="majorHAnsi" w:cs="Times-Roman"/>
          <w:lang w:eastAsia="en-US"/>
        </w:rPr>
        <w:t>8</w:t>
      </w:r>
      <w:r w:rsidRPr="00586CC3">
        <w:rPr>
          <w:rFonts w:asciiTheme="majorHAnsi" w:eastAsiaTheme="minorHAnsi" w:hAnsiTheme="majorHAnsi" w:cs="Times-Roman"/>
          <w:lang w:eastAsia="en-US"/>
        </w:rPr>
        <w:t>0% obiettivi raggiunti ed attività ulteriori svolte</w:t>
      </w:r>
    </w:p>
    <w:p w14:paraId="063EE190" w14:textId="77777777" w:rsidR="004070CF" w:rsidRPr="00CF1C63" w:rsidRDefault="004070CF" w:rsidP="004070CF">
      <w:pPr>
        <w:rPr>
          <w:rFonts w:asciiTheme="majorHAnsi" w:hAnsiTheme="majorHAnsi" w:cstheme="majorHAnsi"/>
        </w:rPr>
      </w:pPr>
    </w:p>
    <w:tbl>
      <w:tblPr>
        <w:tblW w:w="9888" w:type="dxa"/>
        <w:tblLook w:val="0000" w:firstRow="0" w:lastRow="0" w:firstColumn="0" w:lastColumn="0" w:noHBand="0" w:noVBand="0"/>
      </w:tblPr>
      <w:tblGrid>
        <w:gridCol w:w="8231"/>
        <w:gridCol w:w="1657"/>
      </w:tblGrid>
      <w:tr w:rsidR="004070CF" w:rsidRPr="00CF1C63" w14:paraId="063EE193" w14:textId="77777777" w:rsidTr="005A592E">
        <w:tc>
          <w:tcPr>
            <w:tcW w:w="8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EE191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F1C63">
              <w:rPr>
                <w:rFonts w:asciiTheme="majorHAnsi" w:hAnsiTheme="majorHAnsi" w:cstheme="majorHAnsi"/>
                <w:b/>
                <w:bCs/>
              </w:rPr>
              <w:t xml:space="preserve">PUNTEGGIO COMPLESSIVO (media dei punteggi)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E192" w14:textId="77777777" w:rsidR="004070CF" w:rsidRPr="00CF1C63" w:rsidRDefault="004070CF" w:rsidP="005A592E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63EE194" w14:textId="77777777" w:rsidR="004070CF" w:rsidRPr="00CF1C63" w:rsidRDefault="004070CF" w:rsidP="004070CF">
      <w:pPr>
        <w:rPr>
          <w:rFonts w:asciiTheme="majorHAnsi" w:hAnsiTheme="majorHAnsi" w:cstheme="majorHAnsi"/>
          <w:b/>
          <w:bCs/>
        </w:rPr>
      </w:pPr>
    </w:p>
    <w:p w14:paraId="081CAE47" w14:textId="77777777" w:rsidR="0040249B" w:rsidRDefault="0040249B">
      <w:pPr>
        <w:spacing w:after="160" w:line="259" w:lineRule="auto"/>
        <w:rPr>
          <w:rFonts w:asciiTheme="majorHAnsi" w:hAnsiTheme="majorHAnsi" w:cstheme="majorHAnsi"/>
          <w:b/>
          <w:bdr w:val="single" w:sz="4" w:space="0" w:color="auto" w:frame="1"/>
        </w:rPr>
      </w:pPr>
      <w:r>
        <w:rPr>
          <w:rFonts w:asciiTheme="majorHAnsi" w:hAnsiTheme="majorHAnsi" w:cstheme="majorHAnsi"/>
          <w:b/>
          <w:bdr w:val="single" w:sz="4" w:space="0" w:color="auto" w:frame="1"/>
        </w:rPr>
        <w:br w:type="page"/>
      </w:r>
    </w:p>
    <w:p w14:paraId="063EE195" w14:textId="6E45D581" w:rsidR="004070CF" w:rsidRPr="00CF1C63" w:rsidRDefault="004070CF" w:rsidP="004070CF">
      <w:pPr>
        <w:jc w:val="both"/>
        <w:rPr>
          <w:rFonts w:asciiTheme="majorHAnsi" w:hAnsiTheme="majorHAnsi" w:cstheme="majorHAnsi"/>
          <w:bdr w:val="single" w:sz="4" w:space="0" w:color="auto" w:frame="1"/>
        </w:rPr>
      </w:pPr>
      <w:r w:rsidRPr="00CF1C63">
        <w:rPr>
          <w:rFonts w:asciiTheme="majorHAnsi" w:hAnsiTheme="majorHAnsi" w:cstheme="majorHAnsi"/>
          <w:b/>
          <w:bdr w:val="single" w:sz="4" w:space="0" w:color="auto" w:frame="1"/>
        </w:rPr>
        <w:lastRenderedPageBreak/>
        <w:t xml:space="preserve">3) Competenze professionali e comportamenti organizzativi </w:t>
      </w:r>
      <w:r w:rsidR="00B415DF">
        <w:rPr>
          <w:rFonts w:asciiTheme="majorHAnsi" w:hAnsiTheme="majorHAnsi" w:cstheme="majorHAnsi"/>
          <w:bdr w:val="single" w:sz="4" w:space="0" w:color="auto" w:frame="1"/>
        </w:rPr>
        <w:t>(fino a 5</w:t>
      </w:r>
      <w:r w:rsidRPr="00CF1C63">
        <w:rPr>
          <w:rFonts w:asciiTheme="majorHAnsi" w:hAnsiTheme="majorHAnsi" w:cstheme="majorHAnsi"/>
          <w:bdr w:val="single" w:sz="4" w:space="0" w:color="auto" w:frame="1"/>
        </w:rPr>
        <w:t>0 punti)</w:t>
      </w:r>
    </w:p>
    <w:p w14:paraId="063EE196" w14:textId="77777777" w:rsidR="004070CF" w:rsidRPr="00CF1C63" w:rsidRDefault="004070CF" w:rsidP="004070CF">
      <w:pPr>
        <w:pStyle w:val="Corpotesto"/>
        <w:spacing w:before="59" w:line="292" w:lineRule="auto"/>
        <w:ind w:right="264" w:hanging="1"/>
        <w:jc w:val="both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</w:rPr>
        <w:t xml:space="preserve">Per il personale di categoria A, B, C e D sono individuate cinque competenze, ciascuna delle quali viene pesata dal dirigente fino </w:t>
      </w:r>
      <w:r w:rsidR="00B415DF">
        <w:rPr>
          <w:rFonts w:asciiTheme="majorHAnsi" w:hAnsiTheme="majorHAnsi" w:cstheme="majorHAnsi"/>
        </w:rPr>
        <w:t>a un totale complessivo pari a 5</w:t>
      </w:r>
      <w:r w:rsidRPr="00CF1C63">
        <w:rPr>
          <w:rFonts w:asciiTheme="majorHAnsi" w:hAnsiTheme="majorHAnsi" w:cstheme="majorHAnsi"/>
        </w:rPr>
        <w:t>0/100. Nella tabella successiva è riportato il dettaglio per ciascuna competenza.</w:t>
      </w:r>
    </w:p>
    <w:tbl>
      <w:tblPr>
        <w:tblW w:w="10170" w:type="dxa"/>
        <w:tblInd w:w="1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8717"/>
        <w:gridCol w:w="992"/>
      </w:tblGrid>
      <w:tr w:rsidR="004070CF" w:rsidRPr="00CF1C63" w14:paraId="063EE1A0" w14:textId="77777777" w:rsidTr="005A592E">
        <w:trPr>
          <w:trHeight w:val="502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1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4"/>
              <w:gridCol w:w="326"/>
              <w:gridCol w:w="360"/>
              <w:gridCol w:w="360"/>
              <w:gridCol w:w="360"/>
            </w:tblGrid>
            <w:tr w:rsidR="004070CF" w:rsidRPr="00CF1C63" w14:paraId="063EE19C" w14:textId="77777777" w:rsidTr="005A592E">
              <w:trPr>
                <w:trHeight w:val="70"/>
              </w:trPr>
              <w:tc>
                <w:tcPr>
                  <w:tcW w:w="39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3EE197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3EE198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E199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E19A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E19B" w14:textId="77777777" w:rsidR="004070CF" w:rsidRPr="00CF1C63" w:rsidRDefault="004070CF" w:rsidP="005A592E">
                  <w:pPr>
                    <w:spacing w:line="256" w:lineRule="auto"/>
                    <w:rPr>
                      <w:rFonts w:asciiTheme="majorHAnsi" w:hAnsiTheme="majorHAnsi" w:cstheme="majorHAnsi"/>
                      <w:b/>
                      <w:lang w:eastAsia="en-US"/>
                    </w:rPr>
                  </w:pPr>
                </w:p>
              </w:tc>
            </w:tr>
          </w:tbl>
          <w:p w14:paraId="063EE19D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N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9E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Fattori di valutazione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9F" w14:textId="77777777" w:rsidR="004070CF" w:rsidRPr="00CF1C63" w:rsidRDefault="004070CF" w:rsidP="005A592E">
            <w:pPr>
              <w:spacing w:line="256" w:lineRule="auto"/>
              <w:jc w:val="center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Punti assegnati</w:t>
            </w:r>
          </w:p>
        </w:tc>
      </w:tr>
      <w:tr w:rsidR="004070CF" w:rsidRPr="00CF1C63" w14:paraId="063EE1A5" w14:textId="77777777" w:rsidTr="005A592E">
        <w:trPr>
          <w:trHeight w:val="721"/>
        </w:trPr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A1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1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A2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 xml:space="preserve">Iniziativa </w:t>
            </w:r>
          </w:p>
          <w:p w14:paraId="063EE1A3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E’ la capacità di presentare proposte “concrete” attinenti lo sviluppo organizzativo, definendo modalità operative possibili e concrete messe in pratica dopo la necessaria condivisione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A4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AF" w14:textId="77777777" w:rsidTr="005A592E">
        <w:trPr>
          <w:trHeight w:val="2183"/>
        </w:trPr>
        <w:tc>
          <w:tcPr>
            <w:tcW w:w="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1A6" w14:textId="77777777" w:rsidR="004070CF" w:rsidRPr="00CF1C63" w:rsidRDefault="004070CF" w:rsidP="005A592E">
            <w:pPr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8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A7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63EE1A8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non manifesta iniziativa</w:t>
            </w:r>
          </w:p>
          <w:p w14:paraId="063EE1A9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raramente manifesta iniziativa su alcune delle attività di competenza</w:t>
            </w:r>
          </w:p>
          <w:p w14:paraId="063EE1AA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manifesta iniziativa sulle attività di competenza</w:t>
            </w:r>
          </w:p>
          <w:p w14:paraId="063EE1AB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</w:t>
            </w:r>
            <w:r w:rsidR="00B415DF">
              <w:rPr>
                <w:rFonts w:asciiTheme="majorHAnsi" w:eastAsiaTheme="minorHAnsi" w:hAnsiTheme="majorHAnsi" w:cstheme="majorHAnsi"/>
                <w:lang w:eastAsia="en-US"/>
              </w:rPr>
              <w:t>6</w:t>
            </w: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manifesta iniziativa sulle attività di competenza</w:t>
            </w:r>
          </w:p>
          <w:p w14:paraId="063EE1AC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[9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manifesta iniziativa sulle attività di competenza e occasionalmente manifesta iniziativa superiore rispetto al ruolo ricoperto</w:t>
            </w:r>
          </w:p>
          <w:p w14:paraId="063EE1AD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abitualmente manifesta iniziativa sulle attività di competenza e sovente manifesta iniziativa superiore rispetto al ruolo ricoperto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E1AE" w14:textId="77777777" w:rsidR="004070CF" w:rsidRPr="00CF1C63" w:rsidRDefault="004070CF" w:rsidP="005A592E">
            <w:pPr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BB" w14:textId="77777777" w:rsidTr="005A592E">
        <w:trPr>
          <w:trHeight w:val="258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B0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2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B1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Qualità</w:t>
            </w:r>
          </w:p>
          <w:p w14:paraId="063EE1B2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Con riferimento ai contenuti qualificanti del prodotto finale, attiene alla qualità sostanziale del servizio/prodotto finale (assenza di errori, imperfezioni, ecc. che ne richiedano la correzione)</w:t>
            </w:r>
          </w:p>
          <w:p w14:paraId="063EE1B3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63EE1B4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sempre al di sotto del minimo atteso</w:t>
            </w:r>
          </w:p>
          <w:p w14:paraId="063EE1B5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[1-</w:t>
            </w:r>
            <w:r w:rsidR="00B415DF">
              <w:rPr>
                <w:rFonts w:asciiTheme="majorHAnsi" w:eastAsiaTheme="minorHAnsi" w:hAnsiTheme="majorHAnsi" w:cstheme="majorHAnsi"/>
                <w:lang w:eastAsia="en-US"/>
              </w:rPr>
              <w:t>3</w:t>
            </w: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al di sotto del minimo atteso</w:t>
            </w:r>
          </w:p>
          <w:p w14:paraId="063EE1B6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pari al minimo atteso</w:t>
            </w:r>
          </w:p>
          <w:p w14:paraId="063EE1B7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pari al minimo atteso e occasionalmente anche al di sopra del minimo atteso</w:t>
            </w:r>
          </w:p>
          <w:p w14:paraId="063EE1B8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al di sopra del minimo atteso</w:t>
            </w:r>
          </w:p>
          <w:p w14:paraId="063EE1B9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prevalentemente molto al di sopra del minimo atteso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BA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C9" w14:textId="77777777" w:rsidTr="005A5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BC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3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BD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lang w:eastAsia="en-US"/>
              </w:rPr>
              <w:t>Autonomia</w:t>
            </w:r>
          </w:p>
          <w:p w14:paraId="063EE1BE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È la capacità di saper svolgere le attività sulla base delle istruzioni e degli indirizzi di massima forniti dai responsabili del gruppo di lavoro nell’ambito del ruolo professionale ricoperto e delle situazioni organizzative eccezionali, straordinarie e/o inconsuete che dovessero manifestarsi</w:t>
            </w:r>
          </w:p>
          <w:p w14:paraId="063EE1BF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63EE1C0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[0 punti] inadeguato - non appropriata al ruolo</w:t>
            </w:r>
          </w:p>
          <w:p w14:paraId="063EE1C1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appropriata per alcune attività richieste dal ruolo</w:t>
            </w:r>
          </w:p>
          <w:p w14:paraId="063EE1C2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appropriata per tutte le attività richieste dal ruolo</w:t>
            </w:r>
          </w:p>
          <w:p w14:paraId="063EE1C3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appropriata per tutte le attività richieste dal ruolo</w:t>
            </w:r>
          </w:p>
          <w:p w14:paraId="063EE1C4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appropriata per tutte le attività richieste dal ruolo e occasionalmente è</w:t>
            </w:r>
          </w:p>
          <w:p w14:paraId="063EE1C5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anche superiore rispetto al ruolo ricoperto</w:t>
            </w:r>
          </w:p>
          <w:p w14:paraId="063EE1C6" w14:textId="77777777" w:rsidR="004070CF" w:rsidRPr="00CF1C63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CF1C63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abitualmente appropriata per tutte le attività richieste dal ruolo e sovente è anche</w:t>
            </w:r>
          </w:p>
          <w:p w14:paraId="063EE1C7" w14:textId="77777777" w:rsidR="004070CF" w:rsidRPr="00CF1C63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eastAsiaTheme="minorHAnsi" w:hAnsiTheme="majorHAnsi" w:cstheme="majorHAnsi"/>
                <w:lang w:eastAsia="en-US"/>
              </w:rPr>
              <w:t>superiore rispetto al ruolo ricoperto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C8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D8" w14:textId="77777777" w:rsidTr="005A5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CA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4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CB" w14:textId="77777777" w:rsidR="004070CF" w:rsidRPr="00505B4E" w:rsidRDefault="002D5C81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505B4E">
              <w:rPr>
                <w:rFonts w:asciiTheme="majorHAnsi" w:hAnsiTheme="majorHAnsi" w:cstheme="majorHAnsi"/>
                <w:b/>
                <w:lang w:eastAsia="en-US"/>
              </w:rPr>
              <w:t>Impegno e affidabilità</w:t>
            </w:r>
          </w:p>
          <w:p w14:paraId="063EE1CC" w14:textId="77777777" w:rsidR="00DF0C6A" w:rsidRPr="00505B4E" w:rsidRDefault="00DF0C6A" w:rsidP="00DF0C6A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hAnsiTheme="majorHAnsi" w:cstheme="majorHAnsi"/>
                <w:lang w:eastAsia="en-US"/>
              </w:rPr>
              <w:t xml:space="preserve">È la consapevolezza delle responsabilità del proprio lavoro, delle risorse affidate e degli strumenti utilizzati: </w:t>
            </w:r>
          </w:p>
          <w:p w14:paraId="063EE1CD" w14:textId="77777777" w:rsidR="00DF0C6A" w:rsidRPr="00505B4E" w:rsidRDefault="00DF0C6A" w:rsidP="00DF0C6A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hAnsiTheme="majorHAnsi" w:cstheme="majorHAnsi"/>
                <w:lang w:eastAsia="en-US"/>
              </w:rPr>
              <w:t xml:space="preserve">• corretto svolgimento delle proprie mansioni all’interno dell’organizzazione; </w:t>
            </w:r>
          </w:p>
          <w:p w14:paraId="063EE1CE" w14:textId="77777777" w:rsidR="00DF0C6A" w:rsidRPr="00505B4E" w:rsidRDefault="00DF0C6A" w:rsidP="00DF0C6A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hAnsiTheme="majorHAnsi" w:cstheme="majorHAnsi"/>
                <w:lang w:eastAsia="en-US"/>
              </w:rPr>
              <w:t>• rispondenza dell'apporto lavorativo offerto rispetto al ruolo occupato nell'organizzazione</w:t>
            </w:r>
          </w:p>
          <w:p w14:paraId="063EE1CF" w14:textId="77777777" w:rsidR="00DF0C6A" w:rsidRPr="00505B4E" w:rsidRDefault="00DF0C6A" w:rsidP="00DF0C6A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hAnsiTheme="majorHAnsi" w:cstheme="majorHAnsi"/>
                <w:lang w:eastAsia="en-US"/>
              </w:rPr>
              <w:t>• capacità di adottare decisioni e scelte secondo le indicazioni ricevute</w:t>
            </w:r>
          </w:p>
          <w:p w14:paraId="063EE1D0" w14:textId="77777777" w:rsidR="004070CF" w:rsidRPr="00505B4E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505B4E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63EE1D1" w14:textId="77777777" w:rsidR="004070CF" w:rsidRPr="00505B4E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[0 punti] inadeguato - non appropriate</w:t>
            </w:r>
          </w:p>
          <w:p w14:paraId="063EE1D2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sufficiente - occasionalmente 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appropriato</w:t>
            </w:r>
          </w:p>
          <w:p w14:paraId="063EE1D3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discreto - occasionalmente a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ppropriato</w:t>
            </w:r>
          </w:p>
          <w:p w14:paraId="063EE1D4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abitualmente a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ppropriato</w:t>
            </w:r>
          </w:p>
          <w:p w14:paraId="063EE1D5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abitualmente a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pproprio</w:t>
            </w:r>
          </w:p>
          <w:p w14:paraId="063EE1D6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eccellente - prevalentemente superiori all’a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ppropriato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D7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E4" w14:textId="77777777" w:rsidTr="005A5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D9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CF1C63">
              <w:rPr>
                <w:rFonts w:asciiTheme="majorHAnsi" w:hAnsiTheme="majorHAnsi" w:cstheme="majorHAnsi"/>
                <w:lang w:eastAsia="en-US"/>
              </w:rPr>
              <w:t>5</w:t>
            </w: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DA" w14:textId="77777777" w:rsidR="004070CF" w:rsidRPr="00505B4E" w:rsidRDefault="00DF0C6A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 w:rsidRPr="00505B4E">
              <w:rPr>
                <w:rFonts w:asciiTheme="majorHAnsi" w:hAnsiTheme="majorHAnsi" w:cstheme="majorHAnsi"/>
                <w:b/>
                <w:lang w:eastAsia="en-US"/>
              </w:rPr>
              <w:t>Flessibilità</w:t>
            </w:r>
          </w:p>
          <w:p w14:paraId="063EE1DB" w14:textId="77777777" w:rsidR="004070CF" w:rsidRPr="00505B4E" w:rsidRDefault="00DF0C6A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lastRenderedPageBreak/>
              <w:t>È la capacità di interpretare in modo attivo il mutare delle circostanze; Aggiorna costantemente le proprie competenze in relazione allo sviluppo dell’organizzazione, promuovendo il cambiamento</w:t>
            </w:r>
          </w:p>
          <w:p w14:paraId="063EE1DC" w14:textId="77777777" w:rsidR="004070CF" w:rsidRPr="00505B4E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b/>
                <w:i/>
                <w:lang w:eastAsia="en-US"/>
              </w:rPr>
            </w:pPr>
            <w:r w:rsidRPr="00505B4E">
              <w:rPr>
                <w:rFonts w:asciiTheme="majorHAnsi" w:hAnsiTheme="majorHAnsi" w:cstheme="majorHAnsi"/>
                <w:b/>
                <w:i/>
                <w:lang w:eastAsia="en-US"/>
              </w:rPr>
              <w:t>Griglia di graduazione del risultato:</w:t>
            </w:r>
          </w:p>
          <w:p w14:paraId="063EE1DD" w14:textId="77777777" w:rsidR="004070CF" w:rsidRPr="00505B4E" w:rsidRDefault="004070C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[0 punti] inadeguato 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–</w:t>
            </w: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estremamente rigido nelle novità</w:t>
            </w:r>
          </w:p>
          <w:p w14:paraId="063EE1DE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[1-3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nti] sufficiente - raramente aperto alle novità</w:t>
            </w:r>
          </w:p>
          <w:p w14:paraId="063EE1DF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[4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discre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to – occasionalmente aperto alle novità</w:t>
            </w:r>
          </w:p>
          <w:p w14:paraId="063EE1E0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[6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buono - abitualmen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te aperto alle novità con spirito positivo</w:t>
            </w:r>
          </w:p>
          <w:p w14:paraId="063EE1E1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eastAsiaTheme="min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[8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ottimo - sempre 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aperto alle novità che accetta con entusiasmo</w:t>
            </w:r>
          </w:p>
          <w:p w14:paraId="063EE1E2" w14:textId="77777777" w:rsidR="004070CF" w:rsidRPr="00505B4E" w:rsidRDefault="00B415DF" w:rsidP="005A592E">
            <w:pPr>
              <w:autoSpaceDE w:val="0"/>
              <w:autoSpaceDN w:val="0"/>
              <w:adjustRightIn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  <w:r w:rsidRPr="00505B4E">
              <w:rPr>
                <w:rFonts w:asciiTheme="majorHAnsi" w:eastAsiaTheme="minorHAnsi" w:hAnsiTheme="majorHAnsi" w:cstheme="majorHAnsi"/>
                <w:lang w:eastAsia="en-US"/>
              </w:rPr>
              <w:t>[10</w:t>
            </w:r>
            <w:r w:rsidR="004070CF" w:rsidRPr="00505B4E">
              <w:rPr>
                <w:rFonts w:asciiTheme="majorHAnsi" w:eastAsiaTheme="minorHAnsi" w:hAnsiTheme="majorHAnsi" w:cstheme="majorHAnsi"/>
                <w:lang w:eastAsia="en-US"/>
              </w:rPr>
              <w:t xml:space="preserve"> punti] ecce</w:t>
            </w:r>
            <w:r w:rsidR="00DF0C6A" w:rsidRPr="00505B4E">
              <w:rPr>
                <w:rFonts w:asciiTheme="majorHAnsi" w:eastAsiaTheme="minorHAnsi" w:hAnsiTheme="majorHAnsi" w:cstheme="majorHAnsi"/>
                <w:lang w:eastAsia="en-US"/>
              </w:rPr>
              <w:t>llente - sempre alle novità e propone ulteriori soluzioni positive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E3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E8" w14:textId="77777777" w:rsidTr="005A592E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E5" w14:textId="77777777" w:rsidR="004070CF" w:rsidRPr="00CF1C63" w:rsidRDefault="004070CF" w:rsidP="005A592E">
            <w:pPr>
              <w:snapToGrid w:val="0"/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E6" w14:textId="77777777" w:rsidR="004070CF" w:rsidRPr="00CF1C63" w:rsidRDefault="00B415DF" w:rsidP="005A592E">
            <w:pPr>
              <w:spacing w:line="256" w:lineRule="auto"/>
              <w:rPr>
                <w:rFonts w:asciiTheme="majorHAnsi" w:hAnsiTheme="majorHAnsi" w:cstheme="majorHAnsi"/>
                <w:b/>
                <w:lang w:eastAsia="en-US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PUNTEGGIO COMPLESSIVO (max 5</w:t>
            </w:r>
            <w:r w:rsidR="004070CF" w:rsidRPr="00CF1C63">
              <w:rPr>
                <w:rFonts w:asciiTheme="majorHAnsi" w:hAnsiTheme="majorHAnsi" w:cstheme="majorHAnsi"/>
                <w:b/>
                <w:bCs/>
              </w:rPr>
              <w:t>0 punti)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E7" w14:textId="77777777" w:rsidR="004070CF" w:rsidRPr="00CF1C63" w:rsidRDefault="004070CF" w:rsidP="005A592E">
            <w:pPr>
              <w:snapToGrid w:val="0"/>
              <w:spacing w:line="256" w:lineRule="auto"/>
              <w:jc w:val="center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14:paraId="063EE1E9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063EE1EA" w14:textId="77777777" w:rsidR="004070CF" w:rsidRPr="00CF1C63" w:rsidRDefault="004070CF" w:rsidP="004070CF">
      <w:pPr>
        <w:jc w:val="both"/>
        <w:rPr>
          <w:rFonts w:asciiTheme="majorHAnsi" w:hAnsiTheme="majorHAnsi" w:cstheme="majorHAnsi"/>
        </w:rPr>
      </w:pPr>
    </w:p>
    <w:p w14:paraId="063EE1EB" w14:textId="77777777" w:rsidR="004070CF" w:rsidRPr="00CF1C63" w:rsidRDefault="004070CF" w:rsidP="004070CF">
      <w:pPr>
        <w:ind w:left="708" w:firstLine="708"/>
        <w:rPr>
          <w:rFonts w:asciiTheme="majorHAnsi" w:hAnsiTheme="majorHAnsi" w:cstheme="majorHAnsi"/>
          <w:b/>
          <w:bCs/>
        </w:rPr>
      </w:pPr>
      <w:r w:rsidRPr="00CF1C63">
        <w:rPr>
          <w:rFonts w:asciiTheme="majorHAnsi" w:hAnsiTheme="majorHAnsi" w:cstheme="majorHAnsi"/>
          <w:b/>
          <w:bCs/>
        </w:rPr>
        <w:t>TABELLA RIASSUNTIVA</w:t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</w:r>
      <w:r w:rsidRPr="00CF1C63">
        <w:rPr>
          <w:rFonts w:asciiTheme="majorHAnsi" w:hAnsiTheme="majorHAnsi" w:cstheme="majorHAnsi"/>
          <w:b/>
          <w:bCs/>
        </w:rPr>
        <w:tab/>
        <w:t>PUNTI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0"/>
        <w:gridCol w:w="1139"/>
      </w:tblGrid>
      <w:tr w:rsidR="004070CF" w:rsidRPr="00CF1C63" w14:paraId="063EE1EE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EC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LA PERFORMANCE ORGANIZZATIVA (max 10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ED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F1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EF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</w:t>
            </w:r>
            <w:r w:rsidR="00B415DF">
              <w:rPr>
                <w:rFonts w:asciiTheme="majorHAnsi" w:hAnsiTheme="majorHAnsi" w:cstheme="majorHAnsi"/>
                <w:b/>
                <w:bCs/>
                <w:lang w:eastAsia="en-US"/>
              </w:rPr>
              <w:t>A PERFORMANCE INDIVIDUALE (max 4</w:t>
            </w: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F0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F4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F2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LE COMPETENZE PROFESSIONALI ED I CO</w:t>
            </w:r>
            <w:r w:rsidR="00B415DF">
              <w:rPr>
                <w:rFonts w:asciiTheme="majorHAnsi" w:hAnsiTheme="majorHAnsi" w:cstheme="majorHAnsi"/>
                <w:b/>
                <w:bCs/>
                <w:lang w:eastAsia="en-US"/>
              </w:rPr>
              <w:t>MPORTAMENTI ORGANIZZATIVI (max 5</w:t>
            </w: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0 punti)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F3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  <w:tr w:rsidR="004070CF" w:rsidRPr="00CF1C63" w14:paraId="063EE1F7" w14:textId="77777777" w:rsidTr="00C135C1">
        <w:trPr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E1F5" w14:textId="77777777" w:rsidR="004070CF" w:rsidRPr="00CF1C63" w:rsidRDefault="004070CF" w:rsidP="005A592E">
            <w:pPr>
              <w:spacing w:line="256" w:lineRule="auto"/>
              <w:jc w:val="right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CF1C63">
              <w:rPr>
                <w:rFonts w:asciiTheme="majorHAnsi" w:hAnsiTheme="majorHAnsi" w:cstheme="majorHAnsi"/>
                <w:b/>
                <w:bCs/>
                <w:lang w:eastAsia="en-US"/>
              </w:rPr>
              <w:t>TOTALE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E1F6" w14:textId="77777777" w:rsidR="004070CF" w:rsidRPr="00CF1C63" w:rsidRDefault="004070CF" w:rsidP="005A592E">
            <w:pPr>
              <w:spacing w:line="256" w:lineRule="auto"/>
              <w:rPr>
                <w:rFonts w:asciiTheme="majorHAnsi" w:hAnsiTheme="majorHAnsi" w:cstheme="majorHAnsi"/>
                <w:lang w:eastAsia="en-US"/>
              </w:rPr>
            </w:pPr>
          </w:p>
        </w:tc>
      </w:tr>
    </w:tbl>
    <w:p w14:paraId="063EE1F8" w14:textId="77777777" w:rsidR="004070CF" w:rsidRPr="00CF1C63" w:rsidRDefault="004070CF" w:rsidP="004070CF">
      <w:pPr>
        <w:rPr>
          <w:rFonts w:asciiTheme="majorHAnsi" w:hAnsiTheme="majorHAnsi" w:cstheme="majorHAnsi"/>
        </w:rPr>
      </w:pPr>
    </w:p>
    <w:p w14:paraId="063EE1F9" w14:textId="77777777" w:rsidR="004070CF" w:rsidRPr="00CF1C63" w:rsidRDefault="004070CF" w:rsidP="004070CF">
      <w:pPr>
        <w:jc w:val="center"/>
        <w:rPr>
          <w:rFonts w:asciiTheme="majorHAnsi" w:hAnsiTheme="majorHAnsi" w:cstheme="majorHAnsi"/>
          <w:b/>
        </w:rPr>
      </w:pPr>
    </w:p>
    <w:p w14:paraId="063EE1FA" w14:textId="77777777" w:rsidR="004070CF" w:rsidRPr="00CF1C63" w:rsidRDefault="004070CF" w:rsidP="004070CF">
      <w:pPr>
        <w:spacing w:before="29"/>
        <w:ind w:left="115"/>
        <w:rPr>
          <w:rFonts w:asciiTheme="majorHAnsi" w:hAnsiTheme="majorHAnsi" w:cstheme="majorHAnsi"/>
        </w:rPr>
      </w:pPr>
      <w:r w:rsidRPr="00CF1C63">
        <w:rPr>
          <w:rFonts w:asciiTheme="majorHAnsi" w:hAnsiTheme="majorHAnsi" w:cstheme="majorHAnsi"/>
          <w:b/>
          <w:w w:val="80"/>
        </w:rPr>
        <w:t xml:space="preserve">NOTE </w:t>
      </w:r>
      <w:r w:rsidRPr="00CF1C63">
        <w:rPr>
          <w:rFonts w:asciiTheme="majorHAnsi" w:hAnsiTheme="majorHAnsi" w:cstheme="majorHAnsi"/>
        </w:rPr>
        <w:t>“Inserire gli ambiti di miglioramento individuati”</w:t>
      </w:r>
    </w:p>
    <w:p w14:paraId="063EE1FB" w14:textId="77777777" w:rsidR="004070CF" w:rsidRPr="00CF1C63" w:rsidRDefault="004070CF" w:rsidP="004070CF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p w14:paraId="063EE1FC" w14:textId="77777777" w:rsidR="004070CF" w:rsidRPr="00CF1C63" w:rsidRDefault="004070CF" w:rsidP="004070CF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p w14:paraId="063EE1FD" w14:textId="77777777" w:rsidR="004070CF" w:rsidRPr="00C135C1" w:rsidRDefault="004070CF" w:rsidP="00C135C1">
      <w:pPr>
        <w:spacing w:before="29"/>
        <w:ind w:right="96"/>
        <w:rPr>
          <w:rFonts w:asciiTheme="majorHAnsi" w:hAnsiTheme="majorHAnsi" w:cstheme="majorHAnsi"/>
          <w:b/>
        </w:rPr>
      </w:pPr>
      <w:r w:rsidRPr="00CF1C63">
        <w:rPr>
          <w:rFonts w:asciiTheme="majorHAnsi" w:hAnsiTheme="majorHAnsi" w:cstheme="majorHAnsi"/>
          <w:b/>
        </w:rPr>
        <w:t>_________________________________________________________________________________________</w:t>
      </w:r>
    </w:p>
    <w:sectPr w:rsidR="004070CF" w:rsidRPr="00C135C1" w:rsidSect="00CE70C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CF"/>
    <w:rsid w:val="00262101"/>
    <w:rsid w:val="002A21CC"/>
    <w:rsid w:val="002D4441"/>
    <w:rsid w:val="002D5C81"/>
    <w:rsid w:val="00303BE9"/>
    <w:rsid w:val="003236B7"/>
    <w:rsid w:val="0040249B"/>
    <w:rsid w:val="004070CF"/>
    <w:rsid w:val="00505B4E"/>
    <w:rsid w:val="006026D3"/>
    <w:rsid w:val="008226EA"/>
    <w:rsid w:val="008337DA"/>
    <w:rsid w:val="00B415DF"/>
    <w:rsid w:val="00C135C1"/>
    <w:rsid w:val="00C70AC7"/>
    <w:rsid w:val="00CE70CC"/>
    <w:rsid w:val="00D26621"/>
    <w:rsid w:val="00DF0C6A"/>
    <w:rsid w:val="00E30D75"/>
    <w:rsid w:val="00EC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EE159"/>
  <w15:chartTrackingRefBased/>
  <w15:docId w15:val="{9F708EE3-0665-46BB-B78C-ED526424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70C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4070C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070CF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323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887</Words>
  <Characters>5283</Characters>
  <Application>Microsoft Office Word</Application>
  <DocSecurity>0</DocSecurity>
  <Lines>211</Lines>
  <Paragraphs>123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mattei</dc:creator>
  <cp:keywords/>
  <dc:description/>
  <cp:lastModifiedBy>Cristiana Manenti</cp:lastModifiedBy>
  <cp:revision>9</cp:revision>
  <dcterms:created xsi:type="dcterms:W3CDTF">2020-10-06T17:08:00Z</dcterms:created>
  <dcterms:modified xsi:type="dcterms:W3CDTF">2025-08-05T10:03:00Z</dcterms:modified>
</cp:coreProperties>
</file>