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17E3" w14:textId="6546735F" w:rsidR="00355C5B" w:rsidRPr="00CE301D" w:rsidRDefault="00355C5B" w:rsidP="00355C5B">
      <w:pPr>
        <w:jc w:val="center"/>
        <w:rPr>
          <w:b/>
          <w:sz w:val="36"/>
          <w:szCs w:val="36"/>
        </w:rPr>
      </w:pPr>
      <w:r w:rsidRPr="00057EB1">
        <w:rPr>
          <w:noProof/>
          <w:sz w:val="32"/>
          <w:szCs w:val="32"/>
        </w:rPr>
        <w:drawing>
          <wp:inline distT="0" distB="0" distL="0" distR="0" wp14:anchorId="6D2056C1" wp14:editId="2AA70A64">
            <wp:extent cx="647700" cy="609600"/>
            <wp:effectExtent l="0" t="0" r="0" b="0"/>
            <wp:docPr id="5003879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16FC" w14:textId="77777777" w:rsidR="00355C5B" w:rsidRPr="00CE301D" w:rsidRDefault="00355C5B" w:rsidP="00355C5B">
      <w:pPr>
        <w:ind w:left="1416" w:firstLine="708"/>
        <w:rPr>
          <w:b/>
          <w:sz w:val="36"/>
          <w:szCs w:val="36"/>
        </w:rPr>
      </w:pPr>
    </w:p>
    <w:p w14:paraId="51D0B23D" w14:textId="77777777" w:rsidR="00355C5B" w:rsidRPr="00CE301D" w:rsidRDefault="00355C5B" w:rsidP="00355C5B">
      <w:pPr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CE301D">
        <w:rPr>
          <w:b/>
          <w:sz w:val="32"/>
          <w:szCs w:val="32"/>
        </w:rPr>
        <w:t>C O M U N E   D I   P E T R I A N O</w:t>
      </w:r>
    </w:p>
    <w:p w14:paraId="4E52AF31" w14:textId="77777777" w:rsidR="00355C5B" w:rsidRPr="00CE301D" w:rsidRDefault="00355C5B" w:rsidP="00355C5B">
      <w:pPr>
        <w:jc w:val="center"/>
        <w:rPr>
          <w:b/>
          <w:i/>
          <w:sz w:val="28"/>
          <w:szCs w:val="28"/>
        </w:rPr>
      </w:pPr>
      <w:r w:rsidRPr="00CE301D">
        <w:rPr>
          <w:b/>
          <w:i/>
          <w:sz w:val="28"/>
          <w:szCs w:val="28"/>
        </w:rPr>
        <w:t xml:space="preserve">(Provincia di Pesaro e Urbino)  </w:t>
      </w:r>
    </w:p>
    <w:p w14:paraId="0D2A2A62" w14:textId="77777777" w:rsidR="00355C5B" w:rsidRPr="00CE301D" w:rsidRDefault="00355C5B" w:rsidP="00355C5B">
      <w:pPr>
        <w:jc w:val="center"/>
        <w:rPr>
          <w:b/>
          <w:i/>
          <w:sz w:val="20"/>
        </w:rPr>
      </w:pPr>
      <w:r w:rsidRPr="00CE301D">
        <w:rPr>
          <w:b/>
          <w:i/>
          <w:sz w:val="20"/>
        </w:rPr>
        <w:t xml:space="preserve">indirizzo pec:  </w:t>
      </w:r>
      <w:hyperlink r:id="rId6" w:history="1">
        <w:r w:rsidRPr="00CE301D">
          <w:rPr>
            <w:b/>
            <w:i/>
            <w:color w:val="0563C1"/>
            <w:sz w:val="20"/>
            <w:u w:val="single"/>
          </w:rPr>
          <w:t>comune.petriano@emarche.it</w:t>
        </w:r>
      </w:hyperlink>
    </w:p>
    <w:p w14:paraId="25A89711" w14:textId="77777777" w:rsidR="00355C5B" w:rsidRPr="00CE301D" w:rsidRDefault="00355C5B" w:rsidP="00355C5B">
      <w:pPr>
        <w:jc w:val="center"/>
        <w:rPr>
          <w:b/>
          <w:i/>
          <w:sz w:val="20"/>
        </w:rPr>
      </w:pPr>
      <w:r w:rsidRPr="00CE301D">
        <w:rPr>
          <w:b/>
          <w:i/>
          <w:sz w:val="20"/>
        </w:rPr>
        <w:t xml:space="preserve">indirizzo </w:t>
      </w:r>
      <w:hyperlink r:id="rId7" w:history="1">
        <w:r w:rsidRPr="00CE301D">
          <w:rPr>
            <w:b/>
            <w:i/>
            <w:color w:val="0563C1"/>
            <w:sz w:val="20"/>
            <w:u w:val="single"/>
          </w:rPr>
          <w:t>email: comune.petriano@provincia.ps.it</w:t>
        </w:r>
      </w:hyperlink>
    </w:p>
    <w:p w14:paraId="4FB83A1F" w14:textId="77777777" w:rsidR="00355C5B" w:rsidRPr="00CE301D" w:rsidRDefault="00355C5B" w:rsidP="00355C5B">
      <w:pPr>
        <w:jc w:val="center"/>
        <w:rPr>
          <w:b/>
          <w:i/>
          <w:sz w:val="20"/>
        </w:rPr>
      </w:pPr>
      <w:r w:rsidRPr="00CE301D">
        <w:rPr>
          <w:b/>
          <w:i/>
          <w:sz w:val="20"/>
        </w:rPr>
        <w:t>tel. 0722/52130 – fax 0722/52901</w:t>
      </w:r>
    </w:p>
    <w:p w14:paraId="485ACA09" w14:textId="77777777" w:rsidR="002F0F8E" w:rsidRPr="002F0F8E" w:rsidRDefault="002F0F8E" w:rsidP="002F0F8E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</w:p>
    <w:p w14:paraId="699A9405" w14:textId="4E6308F0" w:rsidR="00355C5B" w:rsidRPr="002F0F8E" w:rsidRDefault="002F0F8E" w:rsidP="002F0F8E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 w:rsidRPr="002F0F8E">
        <w:rPr>
          <w:b/>
          <w:bCs/>
          <w:sz w:val="36"/>
          <w:szCs w:val="36"/>
        </w:rPr>
        <w:t>REFERENDUM COSTITUZIONALE DEL 22-23 MARZO 2026</w:t>
      </w:r>
    </w:p>
    <w:p w14:paraId="36B252E6" w14:textId="1945154A" w:rsidR="002F0F8E" w:rsidRPr="002F0F8E" w:rsidRDefault="002F0F8E" w:rsidP="002F0F8E">
      <w:pPr>
        <w:spacing w:before="100" w:beforeAutospacing="1" w:after="100" w:afterAutospacing="1"/>
        <w:jc w:val="center"/>
        <w:rPr>
          <w:b/>
          <w:bCs/>
          <w:sz w:val="36"/>
          <w:szCs w:val="36"/>
          <w:u w:val="single"/>
        </w:rPr>
      </w:pPr>
      <w:r w:rsidRPr="002F0F8E">
        <w:rPr>
          <w:b/>
          <w:bCs/>
          <w:sz w:val="36"/>
          <w:szCs w:val="36"/>
          <w:u w:val="single"/>
        </w:rPr>
        <w:t>APERTURE STRAORDINARIE DELL’ UFFICIO ELETTORALE PER IL RILASCIO DELL</w:t>
      </w:r>
      <w:r w:rsidR="00175C5C">
        <w:rPr>
          <w:b/>
          <w:bCs/>
          <w:sz w:val="36"/>
          <w:szCs w:val="36"/>
          <w:u w:val="single"/>
        </w:rPr>
        <w:t>E</w:t>
      </w:r>
      <w:r w:rsidRPr="002F0F8E">
        <w:rPr>
          <w:b/>
          <w:bCs/>
          <w:sz w:val="36"/>
          <w:szCs w:val="36"/>
          <w:u w:val="single"/>
        </w:rPr>
        <w:t xml:space="preserve"> TESSERE ELETTORALI</w:t>
      </w:r>
    </w:p>
    <w:p w14:paraId="5EC1F5EF" w14:textId="77777777" w:rsidR="00261408" w:rsidRPr="002F0F8E" w:rsidRDefault="00261408">
      <w:pPr>
        <w:rPr>
          <w:sz w:val="36"/>
          <w:szCs w:val="36"/>
        </w:rPr>
      </w:pPr>
    </w:p>
    <w:p w14:paraId="72E0A9BE" w14:textId="469D78BF" w:rsidR="002F0F8E" w:rsidRPr="002F0F8E" w:rsidRDefault="00830109">
      <w:pPr>
        <w:rPr>
          <w:sz w:val="36"/>
          <w:szCs w:val="36"/>
        </w:rPr>
      </w:pPr>
      <w:r>
        <w:rPr>
          <w:sz w:val="36"/>
          <w:szCs w:val="36"/>
        </w:rPr>
        <w:t>Al fine di agevolare il rilascio delle tessere elettorali di nuova emissione e dei relativi duplicati (rinnovi per esaurimento spazi, smarrimento, deterioramento ecc.) s</w:t>
      </w:r>
      <w:r w:rsidR="002F0F8E" w:rsidRPr="002F0F8E">
        <w:rPr>
          <w:sz w:val="36"/>
          <w:szCs w:val="36"/>
        </w:rPr>
        <w:t xml:space="preserve">i comunica che, nei giorni precedenti le prossime consultazioni elettorali, l’Ufficio Elettorale comunale, sito in via San Martino n.2 (sede municipale), osserverà </w:t>
      </w:r>
      <w:r w:rsidR="00175C5C">
        <w:rPr>
          <w:sz w:val="36"/>
          <w:szCs w:val="36"/>
        </w:rPr>
        <w:t>i seguenti orari di</w:t>
      </w:r>
      <w:r w:rsidR="002F0F8E" w:rsidRPr="002F0F8E">
        <w:rPr>
          <w:sz w:val="36"/>
          <w:szCs w:val="36"/>
        </w:rPr>
        <w:t xml:space="preserve"> apertur</w:t>
      </w:r>
      <w:r w:rsidR="00175C5C">
        <w:rPr>
          <w:sz w:val="36"/>
          <w:szCs w:val="36"/>
        </w:rPr>
        <w:t>a</w:t>
      </w:r>
      <w:r w:rsidR="002F0F8E" w:rsidRPr="002F0F8E">
        <w:rPr>
          <w:sz w:val="36"/>
          <w:szCs w:val="36"/>
        </w:rPr>
        <w:t>:</w:t>
      </w:r>
    </w:p>
    <w:p w14:paraId="2CA13F48" w14:textId="77777777" w:rsidR="002F0F8E" w:rsidRDefault="002F0F8E">
      <w:pPr>
        <w:rPr>
          <w:sz w:val="28"/>
          <w:szCs w:val="28"/>
        </w:rPr>
      </w:pPr>
    </w:p>
    <w:p w14:paraId="0C8031A8" w14:textId="40BCCBBD" w:rsidR="002F0F8E" w:rsidRPr="002F0F8E" w:rsidRDefault="002F0F8E" w:rsidP="002F0F8E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2F0F8E">
        <w:rPr>
          <w:b/>
          <w:bCs/>
          <w:sz w:val="36"/>
          <w:szCs w:val="36"/>
        </w:rPr>
        <w:t>Venerdì  20/03 dalle ore 9,00 alle ore 18,00</w:t>
      </w:r>
    </w:p>
    <w:p w14:paraId="3DA98259" w14:textId="0833513A" w:rsidR="002F0F8E" w:rsidRPr="002F0F8E" w:rsidRDefault="002F0F8E" w:rsidP="002F0F8E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2F0F8E">
        <w:rPr>
          <w:b/>
          <w:bCs/>
          <w:sz w:val="36"/>
          <w:szCs w:val="36"/>
        </w:rPr>
        <w:t>Sabato 21/03 dalle ore 9,00 alle ore 18,00</w:t>
      </w:r>
    </w:p>
    <w:p w14:paraId="63B0D8AE" w14:textId="60A40765" w:rsidR="002F0F8E" w:rsidRPr="002F0F8E" w:rsidRDefault="002F0F8E" w:rsidP="002F0F8E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2F0F8E">
        <w:rPr>
          <w:b/>
          <w:bCs/>
          <w:sz w:val="36"/>
          <w:szCs w:val="36"/>
        </w:rPr>
        <w:t>Domenica 22/03 dalle ore 7,00 alle ore 23,00</w:t>
      </w:r>
    </w:p>
    <w:p w14:paraId="4FA252D3" w14:textId="1617C27E" w:rsidR="002F0F8E" w:rsidRPr="002F0F8E" w:rsidRDefault="002F0F8E" w:rsidP="002F0F8E">
      <w:pPr>
        <w:pStyle w:val="Paragrafoelenco"/>
        <w:numPr>
          <w:ilvl w:val="0"/>
          <w:numId w:val="1"/>
        </w:numPr>
        <w:rPr>
          <w:sz w:val="36"/>
          <w:szCs w:val="36"/>
        </w:rPr>
      </w:pPr>
      <w:r w:rsidRPr="002F0F8E">
        <w:rPr>
          <w:b/>
          <w:bCs/>
          <w:sz w:val="36"/>
          <w:szCs w:val="36"/>
        </w:rPr>
        <w:t>Lunedì 23/03 dalle ore 7,00 alle ore 15,00</w:t>
      </w:r>
    </w:p>
    <w:p w14:paraId="14782115" w14:textId="561D0838" w:rsidR="002F0F8E" w:rsidRDefault="002F0F8E" w:rsidP="002F0F8E">
      <w:pPr>
        <w:rPr>
          <w:sz w:val="36"/>
          <w:szCs w:val="36"/>
        </w:rPr>
      </w:pPr>
      <w:r>
        <w:rPr>
          <w:sz w:val="36"/>
          <w:szCs w:val="36"/>
        </w:rPr>
        <w:t xml:space="preserve">Per eventuali informazioni chiamare il seguente numero: 072252130 int.2 o 6. </w:t>
      </w:r>
    </w:p>
    <w:p w14:paraId="454E8E7D" w14:textId="77777777" w:rsidR="00830109" w:rsidRDefault="00830109" w:rsidP="002F0F8E">
      <w:pPr>
        <w:rPr>
          <w:sz w:val="36"/>
          <w:szCs w:val="36"/>
        </w:rPr>
      </w:pPr>
    </w:p>
    <w:p w14:paraId="2FAC113A" w14:textId="0A4E6B83" w:rsidR="00830109" w:rsidRPr="002F0F8E" w:rsidRDefault="00830109" w:rsidP="00175C5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830109" w:rsidRPr="002F0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3AAB"/>
    <w:multiLevelType w:val="hybridMultilevel"/>
    <w:tmpl w:val="30AA49B2"/>
    <w:lvl w:ilvl="0" w:tplc="47560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FD"/>
    <w:rsid w:val="00041BFD"/>
    <w:rsid w:val="00175C5C"/>
    <w:rsid w:val="00261408"/>
    <w:rsid w:val="00296E33"/>
    <w:rsid w:val="002F0F8E"/>
    <w:rsid w:val="00347556"/>
    <w:rsid w:val="00355C5B"/>
    <w:rsid w:val="0067616C"/>
    <w:rsid w:val="00830109"/>
    <w:rsid w:val="00CC1BC6"/>
    <w:rsid w:val="00CF7D3A"/>
    <w:rsid w:val="00E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5024"/>
  <w15:chartTrackingRefBased/>
  <w15:docId w15:val="{54D29393-377C-4873-AA2A-D297DE21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5C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1BF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1B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1BF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1BF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1BF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1BF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1BF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1BF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1BF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1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1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1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1B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1B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1B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1B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1B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1B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1BF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4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1BF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1B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1B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1BF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41B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1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1B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1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:%20comune.petriano@provincia.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etriano@emarch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Volpini Marzia</dc:creator>
  <cp:keywords/>
  <dc:description/>
  <cp:lastModifiedBy>Volpini Marzia</cp:lastModifiedBy>
  <cp:revision>4</cp:revision>
  <dcterms:created xsi:type="dcterms:W3CDTF">2026-03-17T08:33:00Z</dcterms:created>
  <dcterms:modified xsi:type="dcterms:W3CDTF">2026-03-18T07:58:00Z</dcterms:modified>
</cp:coreProperties>
</file>