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55D9" w14:textId="77777777" w:rsidR="00FC502A" w:rsidRDefault="00FC502A" w:rsidP="00FC502A">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Servizio Mensa scolastica</w:t>
      </w:r>
    </w:p>
    <w:p w14:paraId="360712DD"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486B887E"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60602C4D"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Tutti i dati personali degli interessati e quelli appartenenti a categorie particolari di cui all'art. 9 del Regolamento UE sono trattati dal Titolare del trattamento sulla base di uno o più dei seguenti presupposti di liceità:</w:t>
      </w:r>
    </w:p>
    <w:p w14:paraId="649080B4" w14:textId="77777777" w:rsidR="00FC502A" w:rsidRDefault="00FC502A" w:rsidP="00FC502A">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16A66777" w14:textId="77777777" w:rsidR="00FC502A" w:rsidRDefault="00FC502A" w:rsidP="00FC502A">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08DBED31" w14:textId="77777777" w:rsidR="00FC502A" w:rsidRDefault="00FC502A" w:rsidP="00FC502A">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782723AD"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0908A81"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141E24A6"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iscrizione alla mensa scolastica;</w:t>
      </w:r>
    </w:p>
    <w:p w14:paraId="6370A71B"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gestione buoni pasto scolastici;</w:t>
      </w:r>
    </w:p>
    <w:p w14:paraId="73C7967D"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gestione dei pagamenti dei buoni pasto scolastici;</w:t>
      </w:r>
    </w:p>
    <w:p w14:paraId="4AE537E4"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programmazione delle attività;</w:t>
      </w:r>
    </w:p>
    <w:p w14:paraId="569DF0AE"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predisposizione di diete e menù;</w:t>
      </w:r>
    </w:p>
    <w:p w14:paraId="04272EA9"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6E35CF00" w14:textId="77777777"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21532964"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0E679482"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36B8F507"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709CD10D" w14:textId="77777777" w:rsidR="00FC502A" w:rsidRDefault="00FC502A" w:rsidP="00FC502A">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4B0CD2D0" w14:textId="77777777" w:rsidR="00FC502A" w:rsidRDefault="00FC502A" w:rsidP="00FC502A">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46004F67" w14:textId="77777777" w:rsidR="00FC502A" w:rsidRDefault="00FC502A" w:rsidP="00FC502A">
      <w:pPr>
        <w:pStyle w:val="NormaleWeb"/>
        <w:spacing w:before="60" w:beforeAutospacing="0" w:after="60" w:afterAutospacing="0"/>
        <w:rPr>
          <w:lang w:val="it-IT"/>
        </w:rPr>
      </w:pPr>
      <w:r>
        <w:rPr>
          <w:rFonts w:ascii="Verdana" w:hAnsi="Verdana"/>
          <w:sz w:val="15"/>
          <w:szCs w:val="15"/>
          <w:lang w:val="it-IT"/>
        </w:rPr>
        <w:t>I suoi dati sono raccolti:</w:t>
      </w:r>
    </w:p>
    <w:p w14:paraId="14F2F418" w14:textId="77777777" w:rsidR="00FC502A" w:rsidRDefault="00FC502A" w:rsidP="00FC502A">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478AEFBF" w14:textId="77777777" w:rsidR="00FC502A" w:rsidRDefault="00FC502A" w:rsidP="00FC502A">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381C409D" w14:textId="77777777" w:rsidR="00FC502A" w:rsidRDefault="00FC502A" w:rsidP="00FC502A">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2EE792CA"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04F71B5D"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16E1794F"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62F779DA"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 I suoi dati personali qualora fosse necessario, possono essere comunicati (con tale termine intendendosi il darne conoscenza ad uno o più soggetti determinati), a:</w:t>
      </w:r>
    </w:p>
    <w:p w14:paraId="4B0A9C34"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711741F7"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244AA116"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5E128250"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071E0F2F"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ristorazione;</w:t>
      </w:r>
    </w:p>
    <w:p w14:paraId="27392291"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istituti scolastici parificati per l’applicazione dei benefici economici relativi alle rette da pagare per i soggetti svantaggiati;</w:t>
      </w:r>
    </w:p>
    <w:p w14:paraId="55EFD9C2" w14:textId="77777777"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6D81D372"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2899B2CD"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B6D3C03"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18A41B41" w14:textId="77777777" w:rsidR="00FC502A" w:rsidRDefault="00FC502A" w:rsidP="00FC502A">
      <w:pPr>
        <w:spacing w:before="60" w:after="60" w:line="240" w:lineRule="auto"/>
        <w:rPr>
          <w:rFonts w:eastAsia="Times New Roman"/>
        </w:rPr>
      </w:pPr>
      <w:r>
        <w:rPr>
          <w:rStyle w:val="Enfasigrassetto"/>
          <w:rFonts w:ascii="Verdana" w:eastAsia="Times New Roman" w:hAnsi="Verdana"/>
          <w:sz w:val="15"/>
          <w:szCs w:val="15"/>
          <w:u w:val="single"/>
        </w:rPr>
        <w:t xml:space="preserve">6. Data </w:t>
      </w:r>
      <w:proofErr w:type="spellStart"/>
      <w:r>
        <w:rPr>
          <w:rStyle w:val="Enfasigrassetto"/>
          <w:rFonts w:ascii="Verdana" w:eastAsia="Times New Roman" w:hAnsi="Verdana"/>
          <w:sz w:val="15"/>
          <w:szCs w:val="15"/>
          <w:u w:val="single"/>
        </w:rPr>
        <w:t>Protection</w:t>
      </w:r>
      <w:proofErr w:type="spellEnd"/>
      <w:r>
        <w:rPr>
          <w:rStyle w:val="Enfasigrassetto"/>
          <w:rFonts w:ascii="Verdana" w:eastAsia="Times New Roman" w:hAnsi="Verdana"/>
          <w:sz w:val="15"/>
          <w:szCs w:val="15"/>
          <w:u w:val="single"/>
        </w:rPr>
        <w:t xml:space="preserve"> </w:t>
      </w:r>
      <w:proofErr w:type="spellStart"/>
      <w:r>
        <w:rPr>
          <w:rStyle w:val="Enfasigrassetto"/>
          <w:rFonts w:ascii="Verdana" w:eastAsia="Times New Roman" w:hAnsi="Verdana"/>
          <w:sz w:val="15"/>
          <w:szCs w:val="15"/>
          <w:u w:val="single"/>
        </w:rPr>
        <w:t>Officer</w:t>
      </w:r>
      <w:proofErr w:type="spellEnd"/>
      <w:r>
        <w:rPr>
          <w:rStyle w:val="Enfasigrassetto"/>
          <w:rFonts w:ascii="Verdana" w:eastAsia="Times New Roman" w:hAnsi="Verdana"/>
          <w:sz w:val="15"/>
          <w:szCs w:val="15"/>
          <w:u w:val="single"/>
        </w:rPr>
        <w:t xml:space="preserve"> (DPO) / Responsabile della Protezione dei dati (RPD)</w:t>
      </w:r>
      <w:r>
        <w:rPr>
          <w:rStyle w:val="Enfasigrassetto"/>
          <w:rFonts w:ascii="Verdana" w:eastAsia="Times New Roman" w:hAnsi="Verdana"/>
          <w:sz w:val="15"/>
          <w:szCs w:val="15"/>
        </w:rPr>
        <w:t xml:space="preserve"> (Art. 13.1.b Regolamento 679/2016/UE)</w:t>
      </w:r>
    </w:p>
    <w:p w14:paraId="6AB6501F" w14:textId="77777777" w:rsidR="00FC502A" w:rsidRDefault="00FC502A" w:rsidP="00FC502A">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C502A" w14:paraId="3572C0FD"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F2CA859" w14:textId="77777777" w:rsidR="00FC502A" w:rsidRDefault="00FC502A" w:rsidP="00FC502A">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F435E89" w14:textId="77777777"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68E7F83" w14:textId="77777777"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3BECB4F" w14:textId="77777777"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98A8651" w14:textId="77777777"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24FAB7E" w14:textId="77777777"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FC502A" w14:paraId="60FFEBC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276F1" w14:textId="77777777"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9A489" w14:textId="77777777"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A0352" w14:textId="77777777"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E3BD3" w14:textId="77777777"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A0217" w14:textId="77777777"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10AF" w14:textId="7C0A3D23" w:rsidR="00FC502A" w:rsidRDefault="00A758B5" w:rsidP="00FC502A">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55061CB2"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6687B0DA"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7E989360"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E5AD791"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3E0C9BBC" w14:textId="77777777" w:rsidR="00FC502A" w:rsidRDefault="00FC502A" w:rsidP="00FC502A">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14:paraId="04BF4EC5" w14:textId="77777777"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14:paraId="3A3D9C61" w14:textId="77777777"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68A513A5" w14:textId="77777777"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1FEF9C0D" w14:textId="77777777"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14:paraId="464262E8" w14:textId="77777777"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14:paraId="7BD9435B"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58F9FB89"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09338BD1" w14:textId="77777777"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19878AA0" w14:textId="77777777"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7FDDCA5A" w14:textId="77777777" w:rsidR="00F60D53" w:rsidRPr="009F4EDB" w:rsidRDefault="00F60D53" w:rsidP="00FC502A">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5D03" w14:textId="77777777" w:rsidR="00FC502A" w:rsidRDefault="00FC502A" w:rsidP="009F4EDB">
      <w:pPr>
        <w:spacing w:after="0" w:line="240" w:lineRule="auto"/>
      </w:pPr>
      <w:r>
        <w:separator/>
      </w:r>
    </w:p>
  </w:endnote>
  <w:endnote w:type="continuationSeparator" w:id="0">
    <w:p w14:paraId="418A49CA" w14:textId="77777777" w:rsidR="00FC502A" w:rsidRDefault="00FC502A"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A7FF"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FC502A">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FC502A">
      <w:rPr>
        <w:rFonts w:ascii="Verdana" w:hAnsi="Verdana"/>
        <w:noProof/>
        <w:sz w:val="18"/>
        <w:szCs w:val="18"/>
      </w:rPr>
      <w:t>3</w:t>
    </w:r>
    <w:r w:rsidRPr="001C644D">
      <w:rPr>
        <w:rFonts w:ascii="Verdana" w:hAnsi="Verdana"/>
        <w:sz w:val="18"/>
        <w:szCs w:val="18"/>
      </w:rPr>
      <w:fldChar w:fldCharType="end"/>
    </w:r>
  </w:p>
  <w:p w14:paraId="3F82C1FF"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E1AB" w14:textId="77777777" w:rsidR="00FC502A" w:rsidRDefault="00FC502A" w:rsidP="009F4EDB">
      <w:pPr>
        <w:spacing w:after="0" w:line="240" w:lineRule="auto"/>
      </w:pPr>
      <w:r>
        <w:separator/>
      </w:r>
    </w:p>
  </w:footnote>
  <w:footnote w:type="continuationSeparator" w:id="0">
    <w:p w14:paraId="0CC2AB7E" w14:textId="77777777" w:rsidR="00FC502A" w:rsidRDefault="00FC502A"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37B67415" w14:textId="77777777" w:rsidTr="00AD6523">
      <w:trPr>
        <w:trHeight w:val="1579"/>
        <w:jc w:val="center"/>
      </w:trPr>
      <w:tc>
        <w:tcPr>
          <w:tcW w:w="2071" w:type="dxa"/>
        </w:tcPr>
        <w:p w14:paraId="66C8F9BF"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2AF76A0" wp14:editId="7066A47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4721F592"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7CD6AC11"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5293F3B2"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10F8E6AF"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6D901F6B"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392"/>
    <w:multiLevelType w:val="multilevel"/>
    <w:tmpl w:val="6C78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45E94"/>
    <w:multiLevelType w:val="multilevel"/>
    <w:tmpl w:val="174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D4B0C"/>
    <w:multiLevelType w:val="multilevel"/>
    <w:tmpl w:val="92C6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64121"/>
    <w:multiLevelType w:val="multilevel"/>
    <w:tmpl w:val="91E4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D5895"/>
    <w:multiLevelType w:val="multilevel"/>
    <w:tmpl w:val="2BA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14913"/>
    <w:multiLevelType w:val="multilevel"/>
    <w:tmpl w:val="4F3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9F4EDB"/>
    <w:rsid w:val="00A758B5"/>
    <w:rsid w:val="00F60D53"/>
    <w:rsid w:val="00FC5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02EA3"/>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FC502A"/>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FC502A"/>
    <w:rPr>
      <w:b/>
      <w:bCs/>
    </w:rPr>
  </w:style>
  <w:style w:type="character" w:styleId="Enfasicorsivo">
    <w:name w:val="Emphasis"/>
    <w:basedOn w:val="Carpredefinitoparagrafo"/>
    <w:uiPriority w:val="20"/>
    <w:qFormat/>
    <w:rsid w:val="00FC5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2025-09-19T08:00:00Z</dcterms:created>
  <dcterms:modified xsi:type="dcterms:W3CDTF">2026-03-13T13:25:00Z</dcterms:modified>
</cp:coreProperties>
</file>