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3A87" w14:textId="56AC03F4" w:rsidR="00BF2AA6" w:rsidRPr="00BF2AA6" w:rsidRDefault="00BF2AA6" w:rsidP="00827376">
      <w:pPr>
        <w:jc w:val="center"/>
        <w:rPr>
          <w:rFonts w:ascii="Times New Roman" w:hAnsi="Times New Roman" w:cs="Times New Roman"/>
          <w:sz w:val="24"/>
          <w:szCs w:val="24"/>
        </w:rPr>
      </w:pPr>
      <w:r w:rsidRPr="00BF2AA6">
        <w:rPr>
          <w:rFonts w:ascii="Times New Roman" w:hAnsi="Times New Roman" w:cs="Times New Roman"/>
          <w:b/>
          <w:bCs/>
          <w:sz w:val="24"/>
          <w:szCs w:val="24"/>
        </w:rPr>
        <w:t>BONUS SOCIALE RIFIUTI</w:t>
      </w:r>
    </w:p>
    <w:p w14:paraId="311818CC" w14:textId="33B03F61" w:rsidR="00BF2AA6" w:rsidRPr="00BF2AA6" w:rsidRDefault="00BF2AA6" w:rsidP="00FE588A">
      <w:pPr>
        <w:spacing w:after="0"/>
        <w:jc w:val="both"/>
        <w:rPr>
          <w:rFonts w:ascii="Times New Roman" w:hAnsi="Times New Roman" w:cs="Times New Roman"/>
          <w:sz w:val="24"/>
          <w:szCs w:val="24"/>
        </w:rPr>
      </w:pPr>
      <w:r w:rsidRPr="00005DD5">
        <w:rPr>
          <w:rFonts w:ascii="Times New Roman" w:hAnsi="Times New Roman" w:cs="Times New Roman"/>
          <w:sz w:val="24"/>
          <w:szCs w:val="24"/>
        </w:rPr>
        <w:t>Il BONUS SOCIALE RIFIUTI è</w:t>
      </w:r>
      <w:r w:rsidRPr="00BF2AA6">
        <w:rPr>
          <w:rFonts w:ascii="Times New Roman" w:hAnsi="Times New Roman" w:cs="Times New Roman"/>
          <w:sz w:val="24"/>
          <w:szCs w:val="24"/>
        </w:rPr>
        <w:t xml:space="preserve"> uno sconto applicato in modo automatico sulla tariffa per la gestione dei rifiuti (TARI) ai nuclei familiari che hanno un’attestazione </w:t>
      </w:r>
      <w:hyperlink r:id="rId5" w:tgtFrame="_blank" w:tooltip="il link apre una nuova finestra con il collegamento al Portale ISEE - INPS" w:history="1">
        <w:r w:rsidRPr="00BF2AA6">
          <w:rPr>
            <w:rStyle w:val="Collegamentoipertestuale"/>
            <w:rFonts w:ascii="Times New Roman" w:hAnsi="Times New Roman" w:cs="Times New Roman"/>
            <w:b/>
            <w:bCs/>
            <w:color w:val="auto"/>
            <w:sz w:val="24"/>
            <w:szCs w:val="24"/>
          </w:rPr>
          <w:t>ISEE</w:t>
        </w:r>
      </w:hyperlink>
      <w:r w:rsidRPr="00BF2AA6">
        <w:rPr>
          <w:rFonts w:ascii="Times New Roman" w:hAnsi="Times New Roman" w:cs="Times New Roman"/>
          <w:sz w:val="24"/>
          <w:szCs w:val="24"/>
        </w:rPr>
        <w:t> sottosoglia. </w:t>
      </w:r>
    </w:p>
    <w:p w14:paraId="047C1617" w14:textId="77777777" w:rsidR="00BF2AA6" w:rsidRPr="00BF2AA6" w:rsidRDefault="00BF2AA6" w:rsidP="00FE588A">
      <w:pPr>
        <w:spacing w:after="0"/>
        <w:jc w:val="both"/>
        <w:rPr>
          <w:rFonts w:ascii="Times New Roman" w:hAnsi="Times New Roman" w:cs="Times New Roman"/>
          <w:sz w:val="24"/>
          <w:szCs w:val="24"/>
        </w:rPr>
      </w:pPr>
      <w:hyperlink r:id="rId6" w:anchor="ancorarequisiti" w:history="1">
        <w:r w:rsidRPr="00BF2AA6">
          <w:rPr>
            <w:rStyle w:val="Collegamentoipertestuale"/>
            <w:rFonts w:ascii="Times New Roman" w:hAnsi="Times New Roman" w:cs="Times New Roman"/>
            <w:color w:val="auto"/>
            <w:sz w:val="24"/>
            <w:szCs w:val="24"/>
            <w:u w:val="none"/>
          </w:rPr>
          <w:t>I requisiti</w:t>
        </w:r>
      </w:hyperlink>
      <w:r w:rsidRPr="00BF2AA6">
        <w:rPr>
          <w:rFonts w:ascii="Times New Roman" w:hAnsi="Times New Roman" w:cs="Times New Roman"/>
          <w:sz w:val="24"/>
          <w:szCs w:val="24"/>
        </w:rPr>
        <w:t> per accedere al bonus sono gli stessi che servono per ottenere il bonus sociale elettrico, gas e idrico.</w:t>
      </w:r>
    </w:p>
    <w:p w14:paraId="44C898B0" w14:textId="77777777" w:rsidR="00FE588A" w:rsidRDefault="00FE588A" w:rsidP="00FE588A">
      <w:pPr>
        <w:spacing w:after="0"/>
        <w:jc w:val="both"/>
        <w:rPr>
          <w:rFonts w:ascii="Times New Roman" w:hAnsi="Times New Roman" w:cs="Times New Roman"/>
          <w:b/>
          <w:bCs/>
          <w:sz w:val="24"/>
          <w:szCs w:val="24"/>
        </w:rPr>
      </w:pPr>
    </w:p>
    <w:p w14:paraId="27682AE0" w14:textId="3ACC2588" w:rsidR="00BF2AA6" w:rsidRPr="00BF2AA6" w:rsidRDefault="00BF2AA6" w:rsidP="00FE588A">
      <w:pPr>
        <w:spacing w:after="0"/>
        <w:jc w:val="both"/>
        <w:rPr>
          <w:rFonts w:ascii="Times New Roman" w:hAnsi="Times New Roman" w:cs="Times New Roman"/>
          <w:sz w:val="24"/>
          <w:szCs w:val="24"/>
        </w:rPr>
      </w:pPr>
      <w:r w:rsidRPr="00BF2AA6">
        <w:rPr>
          <w:rFonts w:ascii="Times New Roman" w:hAnsi="Times New Roman" w:cs="Times New Roman"/>
          <w:b/>
          <w:bCs/>
          <w:sz w:val="24"/>
          <w:szCs w:val="24"/>
        </w:rPr>
        <w:t>Caratteristiche del bonus rifiuti</w:t>
      </w:r>
    </w:p>
    <w:p w14:paraId="7C227913" w14:textId="77777777" w:rsidR="00005DD5" w:rsidRDefault="00005DD5" w:rsidP="00FE588A">
      <w:pPr>
        <w:tabs>
          <w:tab w:val="num" w:pos="720"/>
        </w:tabs>
        <w:spacing w:after="0"/>
        <w:jc w:val="both"/>
        <w:rPr>
          <w:rFonts w:ascii="Times New Roman" w:hAnsi="Times New Roman" w:cs="Times New Roman"/>
          <w:sz w:val="24"/>
          <w:szCs w:val="24"/>
        </w:rPr>
      </w:pPr>
      <w:r>
        <w:rPr>
          <w:rFonts w:ascii="Times New Roman" w:hAnsi="Times New Roman" w:cs="Times New Roman"/>
          <w:sz w:val="24"/>
          <w:szCs w:val="24"/>
        </w:rPr>
        <w:t>Il Bonus v</w:t>
      </w:r>
      <w:r w:rsidR="00BF2AA6" w:rsidRPr="00BF2AA6">
        <w:rPr>
          <w:rFonts w:ascii="Times New Roman" w:hAnsi="Times New Roman" w:cs="Times New Roman"/>
          <w:sz w:val="24"/>
          <w:szCs w:val="24"/>
        </w:rPr>
        <w:t>iene riconosciuto una volta all’anno</w:t>
      </w:r>
      <w:r>
        <w:rPr>
          <w:rFonts w:ascii="Times New Roman" w:hAnsi="Times New Roman" w:cs="Times New Roman"/>
          <w:sz w:val="24"/>
          <w:szCs w:val="24"/>
        </w:rPr>
        <w:t xml:space="preserve"> </w:t>
      </w:r>
      <w:proofErr w:type="gramStart"/>
      <w:r>
        <w:rPr>
          <w:rFonts w:ascii="Times New Roman" w:hAnsi="Times New Roman" w:cs="Times New Roman"/>
          <w:sz w:val="24"/>
          <w:szCs w:val="24"/>
        </w:rPr>
        <w:t>e  r</w:t>
      </w:r>
      <w:r w:rsidR="00BF2AA6" w:rsidRPr="00BF2AA6">
        <w:rPr>
          <w:rFonts w:ascii="Times New Roman" w:hAnsi="Times New Roman" w:cs="Times New Roman"/>
          <w:sz w:val="24"/>
          <w:szCs w:val="24"/>
        </w:rPr>
        <w:t>iduce</w:t>
      </w:r>
      <w:proofErr w:type="gramEnd"/>
      <w:r w:rsidR="00BF2AA6" w:rsidRPr="00BF2AA6">
        <w:rPr>
          <w:rFonts w:ascii="Times New Roman" w:hAnsi="Times New Roman" w:cs="Times New Roman"/>
          <w:sz w:val="24"/>
          <w:szCs w:val="24"/>
        </w:rPr>
        <w:t xml:space="preserve"> del 25% la TARI che i nuclei familiari devo</w:t>
      </w:r>
      <w:r>
        <w:rPr>
          <w:rFonts w:ascii="Times New Roman" w:hAnsi="Times New Roman" w:cs="Times New Roman"/>
          <w:sz w:val="24"/>
          <w:szCs w:val="24"/>
        </w:rPr>
        <w:t>no</w:t>
      </w:r>
      <w:r w:rsidR="00BF2AA6" w:rsidRPr="00BF2AA6">
        <w:rPr>
          <w:rFonts w:ascii="Times New Roman" w:hAnsi="Times New Roman" w:cs="Times New Roman"/>
          <w:sz w:val="24"/>
          <w:szCs w:val="24"/>
        </w:rPr>
        <w:t xml:space="preserve"> corrispondere ogni anno. </w:t>
      </w:r>
    </w:p>
    <w:p w14:paraId="0BD2D1D7" w14:textId="4608822C" w:rsidR="00BF2AA6" w:rsidRPr="00BF2AA6" w:rsidRDefault="00BF2AA6" w:rsidP="00FE588A">
      <w:pPr>
        <w:tabs>
          <w:tab w:val="num" w:pos="720"/>
        </w:tabs>
        <w:spacing w:after="0"/>
        <w:jc w:val="both"/>
        <w:rPr>
          <w:rFonts w:ascii="Times New Roman" w:hAnsi="Times New Roman" w:cs="Times New Roman"/>
          <w:sz w:val="24"/>
          <w:szCs w:val="24"/>
        </w:rPr>
      </w:pPr>
      <w:r w:rsidRPr="00BF2AA6">
        <w:rPr>
          <w:rFonts w:ascii="Times New Roman" w:hAnsi="Times New Roman" w:cs="Times New Roman"/>
          <w:sz w:val="24"/>
          <w:szCs w:val="24"/>
        </w:rPr>
        <w:t>La riduzione viene effettuata </w:t>
      </w:r>
      <w:hyperlink r:id="rId7" w:anchor="ancoraquando" w:history="1">
        <w:r w:rsidRPr="00BF2AA6">
          <w:rPr>
            <w:rStyle w:val="Collegamentoipertestuale"/>
            <w:rFonts w:ascii="Times New Roman" w:hAnsi="Times New Roman" w:cs="Times New Roman"/>
            <w:color w:val="auto"/>
            <w:sz w:val="24"/>
            <w:szCs w:val="24"/>
          </w:rPr>
          <w:t>l'anno successivo</w:t>
        </w:r>
      </w:hyperlink>
      <w:r w:rsidRPr="00BF2AA6">
        <w:rPr>
          <w:rFonts w:ascii="Times New Roman" w:hAnsi="Times New Roman" w:cs="Times New Roman"/>
          <w:sz w:val="24"/>
          <w:szCs w:val="24"/>
        </w:rPr>
        <w:t xml:space="preserve"> a quello in cui l’ISEE del nucleo </w:t>
      </w:r>
      <w:r w:rsidR="00654AFA">
        <w:rPr>
          <w:rFonts w:ascii="Times New Roman" w:hAnsi="Times New Roman" w:cs="Times New Roman"/>
          <w:sz w:val="24"/>
          <w:szCs w:val="24"/>
        </w:rPr>
        <w:t xml:space="preserve">risulta </w:t>
      </w:r>
      <w:r w:rsidRPr="00BF2AA6">
        <w:rPr>
          <w:rFonts w:ascii="Times New Roman" w:hAnsi="Times New Roman" w:cs="Times New Roman"/>
          <w:sz w:val="24"/>
          <w:szCs w:val="24"/>
        </w:rPr>
        <w:t>sottosoglia. </w:t>
      </w:r>
    </w:p>
    <w:p w14:paraId="7A85DE1A" w14:textId="77777777" w:rsidR="00005DD5" w:rsidRDefault="00005DD5" w:rsidP="00FE588A">
      <w:pPr>
        <w:jc w:val="both"/>
        <w:rPr>
          <w:rFonts w:ascii="Times New Roman" w:hAnsi="Times New Roman" w:cs="Times New Roman"/>
          <w:b/>
          <w:bCs/>
          <w:sz w:val="24"/>
          <w:szCs w:val="24"/>
        </w:rPr>
      </w:pPr>
      <w:bookmarkStart w:id="0" w:name="ancorarequisiti"/>
    </w:p>
    <w:p w14:paraId="31C8C9D2" w14:textId="518BC809" w:rsidR="00BF2AA6" w:rsidRPr="00BF2AA6" w:rsidRDefault="00BF2AA6" w:rsidP="00FE588A">
      <w:pPr>
        <w:jc w:val="center"/>
        <w:rPr>
          <w:rFonts w:ascii="Times New Roman" w:hAnsi="Times New Roman" w:cs="Times New Roman"/>
          <w:sz w:val="24"/>
          <w:szCs w:val="24"/>
        </w:rPr>
      </w:pPr>
      <w:r w:rsidRPr="00BF2AA6">
        <w:rPr>
          <w:rFonts w:ascii="Times New Roman" w:hAnsi="Times New Roman" w:cs="Times New Roman"/>
          <w:b/>
          <w:bCs/>
          <w:sz w:val="24"/>
          <w:szCs w:val="24"/>
        </w:rPr>
        <w:t>REQUISITI PER OTTENERE IL BONUS</w:t>
      </w:r>
      <w:bookmarkEnd w:id="0"/>
    </w:p>
    <w:p w14:paraId="7EF35746" w14:textId="77777777" w:rsidR="00BF2AA6" w:rsidRPr="00BF2AA6" w:rsidRDefault="00BF2AA6" w:rsidP="00FE588A">
      <w:pPr>
        <w:spacing w:after="0"/>
        <w:jc w:val="both"/>
        <w:rPr>
          <w:rFonts w:ascii="Times New Roman" w:hAnsi="Times New Roman" w:cs="Times New Roman"/>
          <w:sz w:val="24"/>
          <w:szCs w:val="24"/>
        </w:rPr>
      </w:pPr>
      <w:r w:rsidRPr="00BF2AA6">
        <w:rPr>
          <w:rFonts w:ascii="Times New Roman" w:hAnsi="Times New Roman" w:cs="Times New Roman"/>
          <w:sz w:val="24"/>
          <w:szCs w:val="24"/>
        </w:rPr>
        <w:t> Il cittadino o il nucleo familiare ha diritto al bonus se:</w:t>
      </w:r>
    </w:p>
    <w:p w14:paraId="58681E66" w14:textId="77777777" w:rsidR="00BF2AA6" w:rsidRPr="00BF2AA6" w:rsidRDefault="00BF2AA6" w:rsidP="00FE588A">
      <w:pPr>
        <w:spacing w:after="0"/>
        <w:jc w:val="both"/>
        <w:rPr>
          <w:rFonts w:ascii="Times New Roman" w:hAnsi="Times New Roman" w:cs="Times New Roman"/>
          <w:sz w:val="24"/>
          <w:szCs w:val="24"/>
        </w:rPr>
      </w:pPr>
      <w:bookmarkStart w:id="1" w:name="isee"/>
      <w:r w:rsidRPr="00BF2AA6">
        <w:rPr>
          <w:rFonts w:ascii="Times New Roman" w:hAnsi="Times New Roman" w:cs="Times New Roman"/>
          <w:b/>
          <w:bCs/>
          <w:sz w:val="24"/>
          <w:szCs w:val="24"/>
        </w:rPr>
        <w:t>l'ISEE:</w:t>
      </w:r>
      <w:bookmarkEnd w:id="1"/>
    </w:p>
    <w:p w14:paraId="2D632691" w14:textId="77777777" w:rsidR="00BF2AA6" w:rsidRPr="00BF2AA6" w:rsidRDefault="00BF2AA6" w:rsidP="00FE588A">
      <w:pPr>
        <w:numPr>
          <w:ilvl w:val="0"/>
          <w:numId w:val="2"/>
        </w:numPr>
        <w:spacing w:after="0"/>
        <w:jc w:val="both"/>
        <w:rPr>
          <w:rFonts w:ascii="Times New Roman" w:hAnsi="Times New Roman" w:cs="Times New Roman"/>
          <w:sz w:val="24"/>
          <w:szCs w:val="24"/>
        </w:rPr>
      </w:pPr>
      <w:r w:rsidRPr="00BF2AA6">
        <w:rPr>
          <w:rFonts w:ascii="Times New Roman" w:hAnsi="Times New Roman" w:cs="Times New Roman"/>
          <w:b/>
          <w:bCs/>
          <w:sz w:val="24"/>
          <w:szCs w:val="24"/>
        </w:rPr>
        <w:t>non è superiore a 9.796 euro </w:t>
      </w:r>
      <w:r w:rsidRPr="00BF2AA6">
        <w:rPr>
          <w:rFonts w:ascii="Times New Roman" w:hAnsi="Times New Roman" w:cs="Times New Roman"/>
          <w:sz w:val="24"/>
          <w:szCs w:val="24"/>
        </w:rPr>
        <w:t>per famiglie con massimo 3 figli a carico</w:t>
      </w:r>
    </w:p>
    <w:p w14:paraId="4FCB57A6" w14:textId="77777777" w:rsidR="00BF2AA6" w:rsidRPr="00BF2AA6" w:rsidRDefault="00BF2AA6" w:rsidP="00FE588A">
      <w:pPr>
        <w:numPr>
          <w:ilvl w:val="0"/>
          <w:numId w:val="2"/>
        </w:numPr>
        <w:spacing w:after="0"/>
        <w:jc w:val="both"/>
        <w:rPr>
          <w:rFonts w:ascii="Times New Roman" w:hAnsi="Times New Roman" w:cs="Times New Roman"/>
          <w:sz w:val="24"/>
          <w:szCs w:val="24"/>
        </w:rPr>
      </w:pPr>
      <w:r w:rsidRPr="00BF2AA6">
        <w:rPr>
          <w:rFonts w:ascii="Times New Roman" w:hAnsi="Times New Roman" w:cs="Times New Roman"/>
          <w:b/>
          <w:bCs/>
          <w:sz w:val="24"/>
          <w:szCs w:val="24"/>
        </w:rPr>
        <w:t>non è superiore a 20.000 euro</w:t>
      </w:r>
      <w:r w:rsidRPr="00BF2AA6">
        <w:rPr>
          <w:rFonts w:ascii="Times New Roman" w:hAnsi="Times New Roman" w:cs="Times New Roman"/>
          <w:sz w:val="24"/>
          <w:szCs w:val="24"/>
        </w:rPr>
        <w:t> per le famiglie numerose con almeno 4 figli a carico.</w:t>
      </w:r>
    </w:p>
    <w:p w14:paraId="1C95CDA3" w14:textId="77777777" w:rsidR="00005DD5" w:rsidRDefault="00005DD5" w:rsidP="00FE588A">
      <w:pPr>
        <w:jc w:val="both"/>
        <w:rPr>
          <w:rFonts w:ascii="Times New Roman" w:hAnsi="Times New Roman" w:cs="Times New Roman"/>
          <w:b/>
          <w:bCs/>
          <w:sz w:val="24"/>
          <w:szCs w:val="24"/>
        </w:rPr>
      </w:pPr>
      <w:bookmarkStart w:id="2" w:name="tari"/>
    </w:p>
    <w:p w14:paraId="02FC1FD6" w14:textId="49A37AB6" w:rsidR="00647C9C" w:rsidRPr="00BF2AA6" w:rsidRDefault="00BF2AA6" w:rsidP="00FE588A">
      <w:pPr>
        <w:jc w:val="both"/>
        <w:rPr>
          <w:rFonts w:ascii="Times New Roman" w:hAnsi="Times New Roman" w:cs="Times New Roman"/>
          <w:sz w:val="24"/>
          <w:szCs w:val="24"/>
        </w:rPr>
      </w:pPr>
      <w:r w:rsidRPr="00BF2AA6">
        <w:rPr>
          <w:rFonts w:ascii="Times New Roman" w:hAnsi="Times New Roman" w:cs="Times New Roman"/>
          <w:b/>
          <w:bCs/>
          <w:sz w:val="24"/>
          <w:szCs w:val="24"/>
        </w:rPr>
        <w:t>L’UTENZA TARI</w:t>
      </w:r>
      <w:bookmarkEnd w:id="2"/>
      <w:r w:rsidR="00005DD5">
        <w:rPr>
          <w:rFonts w:ascii="Times New Roman" w:hAnsi="Times New Roman" w:cs="Times New Roman"/>
          <w:b/>
          <w:bCs/>
          <w:sz w:val="24"/>
          <w:szCs w:val="24"/>
        </w:rPr>
        <w:t xml:space="preserve"> </w:t>
      </w:r>
      <w:r w:rsidR="00005DD5" w:rsidRPr="00005DD5">
        <w:rPr>
          <w:rFonts w:ascii="Times New Roman" w:hAnsi="Times New Roman" w:cs="Times New Roman"/>
          <w:sz w:val="24"/>
          <w:szCs w:val="24"/>
        </w:rPr>
        <w:t>che godrà della riduzione</w:t>
      </w:r>
      <w:r w:rsidR="00005DD5">
        <w:rPr>
          <w:rFonts w:ascii="Times New Roman" w:hAnsi="Times New Roman" w:cs="Times New Roman"/>
          <w:b/>
          <w:bCs/>
          <w:sz w:val="24"/>
          <w:szCs w:val="24"/>
        </w:rPr>
        <w:t xml:space="preserve"> del 25% è</w:t>
      </w:r>
      <w:r w:rsidRPr="00BF2AA6">
        <w:rPr>
          <w:rFonts w:ascii="Times New Roman" w:hAnsi="Times New Roman" w:cs="Times New Roman"/>
          <w:sz w:val="24"/>
          <w:szCs w:val="24"/>
        </w:rPr>
        <w:t xml:space="preserve"> un’utenza ad uso domestico</w:t>
      </w:r>
      <w:r w:rsidR="00005DD5">
        <w:rPr>
          <w:rFonts w:ascii="Times New Roman" w:hAnsi="Times New Roman" w:cs="Times New Roman"/>
          <w:sz w:val="24"/>
          <w:szCs w:val="24"/>
        </w:rPr>
        <w:t xml:space="preserve"> e </w:t>
      </w:r>
      <w:r w:rsidRPr="00BF2AA6">
        <w:rPr>
          <w:rFonts w:ascii="Times New Roman" w:hAnsi="Times New Roman" w:cs="Times New Roman"/>
          <w:sz w:val="24"/>
          <w:szCs w:val="24"/>
        </w:rPr>
        <w:t>deve essere intestata a uno dei componenti il nucleo ISEE.</w:t>
      </w:r>
      <w:r w:rsidRPr="00BF2AA6">
        <w:rPr>
          <w:rFonts w:ascii="Times New Roman" w:hAnsi="Times New Roman" w:cs="Times New Roman"/>
          <w:sz w:val="24"/>
          <w:szCs w:val="24"/>
        </w:rPr>
        <w:br/>
      </w:r>
      <w:r w:rsidR="00647C9C" w:rsidRPr="00BF2AA6">
        <w:rPr>
          <w:rFonts w:ascii="Times New Roman" w:hAnsi="Times New Roman" w:cs="Times New Roman"/>
          <w:sz w:val="24"/>
          <w:szCs w:val="24"/>
        </w:rPr>
        <w:t>Qualora il nucleo familiare agevolabile sia intestatario di più utenze TARI</w:t>
      </w:r>
      <w:r w:rsidR="00654AFA">
        <w:rPr>
          <w:rFonts w:ascii="Times New Roman" w:hAnsi="Times New Roman" w:cs="Times New Roman"/>
          <w:sz w:val="24"/>
          <w:szCs w:val="24"/>
        </w:rPr>
        <w:t xml:space="preserve">, </w:t>
      </w:r>
      <w:r w:rsidR="00647C9C" w:rsidRPr="00BF2AA6">
        <w:rPr>
          <w:rFonts w:ascii="Times New Roman" w:hAnsi="Times New Roman" w:cs="Times New Roman"/>
          <w:sz w:val="24"/>
          <w:szCs w:val="24"/>
        </w:rPr>
        <w:t>cioè possieda più unità immobiliari, l’agevolazione viene applicata solo all’unità immobiliare il cui indirizzo corrisponde a quello di abitazione indicato nella DSU.</w:t>
      </w:r>
    </w:p>
    <w:p w14:paraId="4EAFDAC7" w14:textId="1D5E115D" w:rsidR="00BF2AA6" w:rsidRPr="00BF2AA6" w:rsidRDefault="00BF2AA6" w:rsidP="00005DD5">
      <w:pPr>
        <w:tabs>
          <w:tab w:val="num" w:pos="720"/>
        </w:tabs>
        <w:rPr>
          <w:rFonts w:ascii="Times New Roman" w:hAnsi="Times New Roman" w:cs="Times New Roman"/>
          <w:sz w:val="24"/>
          <w:szCs w:val="24"/>
        </w:rPr>
      </w:pPr>
    </w:p>
    <w:p w14:paraId="4B68DBF5" w14:textId="2B888A52" w:rsidR="00BF2AA6" w:rsidRPr="00BF2AA6" w:rsidRDefault="00BF2AA6" w:rsidP="00827376">
      <w:pPr>
        <w:jc w:val="center"/>
        <w:rPr>
          <w:rFonts w:ascii="Times New Roman" w:hAnsi="Times New Roman" w:cs="Times New Roman"/>
          <w:sz w:val="24"/>
          <w:szCs w:val="24"/>
        </w:rPr>
      </w:pPr>
      <w:r w:rsidRPr="00BF2AA6">
        <w:rPr>
          <w:rFonts w:ascii="Times New Roman" w:hAnsi="Times New Roman" w:cs="Times New Roman"/>
          <w:b/>
          <w:bCs/>
          <w:sz w:val="24"/>
          <w:szCs w:val="24"/>
        </w:rPr>
        <w:t>IL BONUS È AUTOMATICO</w:t>
      </w:r>
    </w:p>
    <w:p w14:paraId="10CB33C7" w14:textId="13D748A4" w:rsidR="00BF2AA6" w:rsidRPr="00BF2AA6" w:rsidRDefault="00BF2AA6" w:rsidP="00005DD5">
      <w:pPr>
        <w:jc w:val="both"/>
        <w:rPr>
          <w:rFonts w:ascii="Times New Roman" w:hAnsi="Times New Roman" w:cs="Times New Roman"/>
          <w:sz w:val="24"/>
          <w:szCs w:val="24"/>
        </w:rPr>
      </w:pPr>
      <w:r w:rsidRPr="00BF2AA6">
        <w:rPr>
          <w:rFonts w:ascii="Times New Roman" w:hAnsi="Times New Roman" w:cs="Times New Roman"/>
          <w:sz w:val="24"/>
          <w:szCs w:val="24"/>
        </w:rPr>
        <w:t>Il bonus viene riconosciuto in modo automatico, ossia senza che l’utente ne faccia richiesta con la presentazione di moduli o di apposite domande. Infatti, se il cittadino presenta la Dichiarazione Sostitutiva Unica (DSU) all’INPS e l’attestazione ISEE calcolata risulta sotto la soglia stabilita dalla normativa per ottenere il bonus, i dati dell’utente</w:t>
      </w:r>
      <w:r w:rsidR="00005DD5">
        <w:rPr>
          <w:rFonts w:ascii="Times New Roman" w:hAnsi="Times New Roman" w:cs="Times New Roman"/>
          <w:sz w:val="24"/>
          <w:szCs w:val="24"/>
        </w:rPr>
        <w:t xml:space="preserve">, </w:t>
      </w:r>
      <w:r w:rsidRPr="00BF2AA6">
        <w:rPr>
          <w:rFonts w:ascii="Times New Roman" w:hAnsi="Times New Roman" w:cs="Times New Roman"/>
          <w:sz w:val="24"/>
          <w:szCs w:val="24"/>
        </w:rPr>
        <w:t>solo quelli strettamente necessari in base alla normativa privacy</w:t>
      </w:r>
      <w:r w:rsidR="00005DD5">
        <w:rPr>
          <w:rFonts w:ascii="Times New Roman" w:hAnsi="Times New Roman" w:cs="Times New Roman"/>
          <w:sz w:val="24"/>
          <w:szCs w:val="24"/>
        </w:rPr>
        <w:t>,</w:t>
      </w:r>
      <w:r w:rsidRPr="00BF2AA6">
        <w:rPr>
          <w:rFonts w:ascii="Times New Roman" w:hAnsi="Times New Roman" w:cs="Times New Roman"/>
          <w:sz w:val="24"/>
          <w:szCs w:val="24"/>
        </w:rPr>
        <w:t xml:space="preserve"> vengono trasmessi, l’anno successivo alla presentazione della DSU, per le prime verifiche alla banca dati di </w:t>
      </w:r>
      <w:hyperlink r:id="rId8" w:tgtFrame="_blank" w:history="1">
        <w:r w:rsidRPr="00BF2AA6">
          <w:rPr>
            <w:rStyle w:val="Collegamentoipertestuale"/>
            <w:rFonts w:ascii="Times New Roman" w:hAnsi="Times New Roman" w:cs="Times New Roman"/>
            <w:color w:val="auto"/>
            <w:sz w:val="24"/>
            <w:szCs w:val="24"/>
          </w:rPr>
          <w:t>Acquirente Unico</w:t>
        </w:r>
      </w:hyperlink>
      <w:r w:rsidRPr="00BF2AA6">
        <w:rPr>
          <w:rFonts w:ascii="Times New Roman" w:hAnsi="Times New Roman" w:cs="Times New Roman"/>
          <w:sz w:val="24"/>
          <w:szCs w:val="24"/>
        </w:rPr>
        <w:t> (ossia al Sistema Informativo Integrato- SII) e alla banca dati di </w:t>
      </w:r>
      <w:hyperlink r:id="rId9" w:tgtFrame="_blank" w:history="1">
        <w:r w:rsidRPr="00BF2AA6">
          <w:rPr>
            <w:rStyle w:val="Collegamentoipertestuale"/>
            <w:rFonts w:ascii="Times New Roman" w:hAnsi="Times New Roman" w:cs="Times New Roman"/>
            <w:color w:val="auto"/>
            <w:sz w:val="24"/>
            <w:szCs w:val="24"/>
          </w:rPr>
          <w:t>ANCI</w:t>
        </w:r>
      </w:hyperlink>
      <w:r w:rsidRPr="00BF2AA6">
        <w:rPr>
          <w:rFonts w:ascii="Times New Roman" w:hAnsi="Times New Roman" w:cs="Times New Roman"/>
          <w:sz w:val="24"/>
          <w:szCs w:val="24"/>
        </w:rPr>
        <w:t xml:space="preserve"> (ossia al Sistema di Gestione delle agevolazioni tariffarie </w:t>
      </w:r>
      <w:proofErr w:type="spellStart"/>
      <w:r w:rsidRPr="00BF2AA6">
        <w:rPr>
          <w:rFonts w:ascii="Times New Roman" w:hAnsi="Times New Roman" w:cs="Times New Roman"/>
          <w:sz w:val="24"/>
          <w:szCs w:val="24"/>
        </w:rPr>
        <w:t>SGAte</w:t>
      </w:r>
      <w:proofErr w:type="spellEnd"/>
      <w:r w:rsidRPr="00BF2AA6">
        <w:rPr>
          <w:rFonts w:ascii="Times New Roman" w:hAnsi="Times New Roman" w:cs="Times New Roman"/>
          <w:sz w:val="24"/>
          <w:szCs w:val="24"/>
        </w:rPr>
        <w:t>). Successivamente i medesimi dati vengono inviati al gestore rifiuti competente nel territorio di abitazione del nucleo familiare che, effettuate </w:t>
      </w:r>
      <w:hyperlink r:id="rId10" w:anchor="verifiche" w:history="1">
        <w:r w:rsidRPr="00BF2AA6">
          <w:rPr>
            <w:rStyle w:val="Collegamentoipertestuale"/>
            <w:rFonts w:ascii="Times New Roman" w:hAnsi="Times New Roman" w:cs="Times New Roman"/>
            <w:color w:val="auto"/>
            <w:sz w:val="24"/>
            <w:szCs w:val="24"/>
          </w:rPr>
          <w:t>alcune ulteriori verifiche</w:t>
        </w:r>
      </w:hyperlink>
      <w:r w:rsidRPr="00BF2AA6">
        <w:rPr>
          <w:rFonts w:ascii="Times New Roman" w:hAnsi="Times New Roman" w:cs="Times New Roman"/>
          <w:sz w:val="24"/>
          <w:szCs w:val="24"/>
        </w:rPr>
        <w:t xml:space="preserve">, </w:t>
      </w:r>
      <w:r w:rsidR="00005DD5">
        <w:rPr>
          <w:rFonts w:ascii="Times New Roman" w:hAnsi="Times New Roman" w:cs="Times New Roman"/>
          <w:sz w:val="24"/>
          <w:szCs w:val="24"/>
        </w:rPr>
        <w:t xml:space="preserve">ed in caso positivo </w:t>
      </w:r>
      <w:r w:rsidRPr="00BF2AA6">
        <w:rPr>
          <w:rFonts w:ascii="Times New Roman" w:hAnsi="Times New Roman" w:cs="Times New Roman"/>
          <w:sz w:val="24"/>
          <w:szCs w:val="24"/>
        </w:rPr>
        <w:t>provvede a scontare la TARI.</w:t>
      </w:r>
    </w:p>
    <w:p w14:paraId="7B9C642F" w14:textId="77777777" w:rsidR="00827376" w:rsidRDefault="00827376" w:rsidP="00005DD5">
      <w:pPr>
        <w:jc w:val="both"/>
        <w:rPr>
          <w:rFonts w:ascii="Times New Roman" w:hAnsi="Times New Roman" w:cs="Times New Roman"/>
          <w:b/>
          <w:bCs/>
          <w:sz w:val="24"/>
          <w:szCs w:val="24"/>
        </w:rPr>
      </w:pPr>
    </w:p>
    <w:p w14:paraId="5E8E10BD" w14:textId="419B3DBD" w:rsidR="00BF2AA6" w:rsidRPr="00BF2AA6" w:rsidRDefault="00BF2AA6" w:rsidP="00827376">
      <w:pPr>
        <w:jc w:val="center"/>
        <w:rPr>
          <w:rFonts w:ascii="Times New Roman" w:hAnsi="Times New Roman" w:cs="Times New Roman"/>
          <w:sz w:val="24"/>
          <w:szCs w:val="24"/>
        </w:rPr>
      </w:pPr>
      <w:r w:rsidRPr="00BF2AA6">
        <w:rPr>
          <w:rFonts w:ascii="Times New Roman" w:hAnsi="Times New Roman" w:cs="Times New Roman"/>
          <w:b/>
          <w:bCs/>
          <w:sz w:val="24"/>
          <w:szCs w:val="24"/>
        </w:rPr>
        <w:t>COME SI OTTIENE IL BONUS RIFIUTI</w:t>
      </w:r>
    </w:p>
    <w:p w14:paraId="0B250C63" w14:textId="77777777" w:rsidR="00BF2AA6" w:rsidRPr="00BF2AA6" w:rsidRDefault="00BF2AA6" w:rsidP="00005DD5">
      <w:pPr>
        <w:jc w:val="both"/>
        <w:rPr>
          <w:rFonts w:ascii="Times New Roman" w:hAnsi="Times New Roman" w:cs="Times New Roman"/>
          <w:sz w:val="24"/>
          <w:szCs w:val="24"/>
        </w:rPr>
      </w:pPr>
      <w:r w:rsidRPr="00BF2AA6">
        <w:rPr>
          <w:rFonts w:ascii="Times New Roman" w:hAnsi="Times New Roman" w:cs="Times New Roman"/>
          <w:sz w:val="24"/>
          <w:szCs w:val="24"/>
        </w:rPr>
        <w:t>Il primo passaggio per ottenere il bonus è quello di</w:t>
      </w:r>
      <w:r w:rsidRPr="00BF2AA6">
        <w:rPr>
          <w:rFonts w:ascii="Times New Roman" w:hAnsi="Times New Roman" w:cs="Times New Roman"/>
          <w:b/>
          <w:bCs/>
          <w:sz w:val="24"/>
          <w:szCs w:val="24"/>
        </w:rPr>
        <w:t> </w:t>
      </w:r>
      <w:hyperlink r:id="rId11" w:tgtFrame="_blank" w:tooltip="vai al portale INPS dedicato. il link si apre in una nuova scheda" w:history="1">
        <w:r w:rsidRPr="00BF2AA6">
          <w:rPr>
            <w:rStyle w:val="Collegamentoipertestuale"/>
            <w:rFonts w:ascii="Times New Roman" w:hAnsi="Times New Roman" w:cs="Times New Roman"/>
            <w:b/>
            <w:bCs/>
            <w:color w:val="auto"/>
            <w:sz w:val="24"/>
            <w:szCs w:val="24"/>
          </w:rPr>
          <w:t>presentare la Dichiarazione Sostitutiva Unica (DSU)</w:t>
        </w:r>
      </w:hyperlink>
      <w:r w:rsidRPr="00BF2AA6">
        <w:rPr>
          <w:rFonts w:ascii="Times New Roman" w:hAnsi="Times New Roman" w:cs="Times New Roman"/>
          <w:b/>
          <w:bCs/>
          <w:sz w:val="24"/>
          <w:szCs w:val="24"/>
        </w:rPr>
        <w:t> e ottenere un’attestazione </w:t>
      </w:r>
      <w:hyperlink r:id="rId12" w:tgtFrame="_blank" w:history="1">
        <w:r w:rsidRPr="00BF2AA6">
          <w:rPr>
            <w:rStyle w:val="Collegamentoipertestuale"/>
            <w:rFonts w:ascii="Times New Roman" w:hAnsi="Times New Roman" w:cs="Times New Roman"/>
            <w:b/>
            <w:bCs/>
            <w:color w:val="auto"/>
            <w:sz w:val="24"/>
            <w:szCs w:val="24"/>
          </w:rPr>
          <w:t>ISEE sottosoglia</w:t>
        </w:r>
      </w:hyperlink>
      <w:r w:rsidRPr="00BF2AA6">
        <w:rPr>
          <w:rFonts w:ascii="Times New Roman" w:hAnsi="Times New Roman" w:cs="Times New Roman"/>
          <w:b/>
          <w:bCs/>
          <w:sz w:val="24"/>
          <w:szCs w:val="24"/>
        </w:rPr>
        <w:t>.</w:t>
      </w:r>
    </w:p>
    <w:p w14:paraId="518C9CAC" w14:textId="4B0D82A3" w:rsidR="00005DD5" w:rsidRDefault="00BF2AA6" w:rsidP="00005DD5">
      <w:pPr>
        <w:jc w:val="both"/>
        <w:rPr>
          <w:rFonts w:ascii="Times New Roman" w:hAnsi="Times New Roman" w:cs="Times New Roman"/>
          <w:sz w:val="24"/>
          <w:szCs w:val="24"/>
        </w:rPr>
      </w:pPr>
      <w:r w:rsidRPr="00BF2AA6">
        <w:rPr>
          <w:rFonts w:ascii="Times New Roman" w:hAnsi="Times New Roman" w:cs="Times New Roman"/>
          <w:sz w:val="24"/>
          <w:szCs w:val="24"/>
        </w:rPr>
        <w:t>Se il valore dell’ISEE è sotto la </w:t>
      </w:r>
      <w:hyperlink r:id="rId13" w:anchor="isee" w:history="1">
        <w:r w:rsidRPr="00BF2AA6">
          <w:rPr>
            <w:rStyle w:val="Collegamentoipertestuale"/>
            <w:rFonts w:ascii="Times New Roman" w:hAnsi="Times New Roman" w:cs="Times New Roman"/>
            <w:color w:val="auto"/>
            <w:sz w:val="24"/>
            <w:szCs w:val="24"/>
          </w:rPr>
          <w:t>soglia prevista</w:t>
        </w:r>
      </w:hyperlink>
      <w:r w:rsidRPr="00BF2AA6">
        <w:rPr>
          <w:rFonts w:ascii="Times New Roman" w:hAnsi="Times New Roman" w:cs="Times New Roman"/>
          <w:sz w:val="24"/>
          <w:szCs w:val="24"/>
        </w:rPr>
        <w:t> dalla normativa e l’utenza TARI del nucleo familiare ha i </w:t>
      </w:r>
      <w:hyperlink r:id="rId14" w:anchor="tari" w:history="1">
        <w:r w:rsidRPr="00BF2AA6">
          <w:rPr>
            <w:rStyle w:val="Collegamentoipertestuale"/>
            <w:rFonts w:ascii="Times New Roman" w:hAnsi="Times New Roman" w:cs="Times New Roman"/>
            <w:color w:val="auto"/>
            <w:sz w:val="24"/>
            <w:szCs w:val="24"/>
          </w:rPr>
          <w:t>requisiti di ammissibilità</w:t>
        </w:r>
      </w:hyperlink>
      <w:r w:rsidRPr="00BF2AA6">
        <w:rPr>
          <w:rFonts w:ascii="Times New Roman" w:hAnsi="Times New Roman" w:cs="Times New Roman"/>
          <w:sz w:val="24"/>
          <w:szCs w:val="24"/>
        </w:rPr>
        <w:t> previsti, la tassa sui rifiuti viene scontata del 25%.</w:t>
      </w:r>
      <w:r w:rsidR="00005DD5" w:rsidRPr="00005DD5">
        <w:rPr>
          <w:rFonts w:ascii="Times New Roman" w:hAnsi="Times New Roman" w:cs="Times New Roman"/>
          <w:sz w:val="24"/>
          <w:szCs w:val="24"/>
        </w:rPr>
        <w:t xml:space="preserve"> </w:t>
      </w:r>
      <w:r w:rsidR="00005DD5" w:rsidRPr="00BF2AA6">
        <w:rPr>
          <w:rFonts w:ascii="Times New Roman" w:hAnsi="Times New Roman" w:cs="Times New Roman"/>
          <w:sz w:val="24"/>
          <w:szCs w:val="24"/>
        </w:rPr>
        <w:t>Il bonus sociale rifiuti verrà calcolato da ogni gestore rifiuti in base alla tariffa applicata</w:t>
      </w:r>
      <w:r w:rsidR="000A10D6">
        <w:rPr>
          <w:rFonts w:ascii="Times New Roman" w:hAnsi="Times New Roman" w:cs="Times New Roman"/>
          <w:sz w:val="24"/>
          <w:szCs w:val="24"/>
        </w:rPr>
        <w:t>.</w:t>
      </w:r>
      <w:r w:rsidR="00005DD5" w:rsidRPr="00BF2AA6">
        <w:rPr>
          <w:rFonts w:ascii="Times New Roman" w:hAnsi="Times New Roman" w:cs="Times New Roman"/>
          <w:sz w:val="24"/>
          <w:szCs w:val="24"/>
        </w:rPr>
        <w:t xml:space="preserve"> </w:t>
      </w:r>
    </w:p>
    <w:p w14:paraId="3E1A1201" w14:textId="77777777" w:rsidR="00654AFA" w:rsidRDefault="00BF2AA6" w:rsidP="00005DD5">
      <w:pPr>
        <w:jc w:val="both"/>
        <w:rPr>
          <w:rFonts w:ascii="Times New Roman" w:hAnsi="Times New Roman" w:cs="Times New Roman"/>
          <w:color w:val="ED7D31" w:themeColor="accent2"/>
          <w:sz w:val="24"/>
          <w:szCs w:val="24"/>
        </w:rPr>
      </w:pPr>
      <w:r w:rsidRPr="00BF2AA6">
        <w:rPr>
          <w:rFonts w:ascii="Times New Roman" w:hAnsi="Times New Roman" w:cs="Times New Roman"/>
          <w:sz w:val="24"/>
          <w:szCs w:val="24"/>
        </w:rPr>
        <w:t>Il bonus sociale relativo alla tassa sui rifiuti (TARI) viene corrisposto una volta all’anno</w:t>
      </w:r>
      <w:r w:rsidR="00DF5E9C">
        <w:rPr>
          <w:rFonts w:ascii="Times New Roman" w:hAnsi="Times New Roman" w:cs="Times New Roman"/>
          <w:sz w:val="24"/>
          <w:szCs w:val="24"/>
        </w:rPr>
        <w:t>.</w:t>
      </w:r>
      <w:r w:rsidR="00654AFA" w:rsidRPr="00654AFA">
        <w:rPr>
          <w:rFonts w:ascii="Times New Roman" w:hAnsi="Times New Roman" w:cs="Times New Roman"/>
          <w:color w:val="ED7D31" w:themeColor="accent2"/>
          <w:sz w:val="24"/>
          <w:szCs w:val="24"/>
        </w:rPr>
        <w:t xml:space="preserve"> </w:t>
      </w:r>
    </w:p>
    <w:p w14:paraId="58B49397" w14:textId="0973E4B8" w:rsidR="00DF5E9C" w:rsidRPr="00654AFA" w:rsidRDefault="00654AFA" w:rsidP="00005DD5">
      <w:pPr>
        <w:jc w:val="both"/>
        <w:rPr>
          <w:rFonts w:ascii="Times New Roman" w:hAnsi="Times New Roman" w:cs="Times New Roman"/>
          <w:sz w:val="24"/>
          <w:szCs w:val="24"/>
        </w:rPr>
      </w:pPr>
      <w:r w:rsidRPr="00BF2AA6">
        <w:rPr>
          <w:rFonts w:ascii="Times New Roman" w:hAnsi="Times New Roman" w:cs="Times New Roman"/>
          <w:sz w:val="24"/>
          <w:szCs w:val="24"/>
        </w:rPr>
        <w:lastRenderedPageBreak/>
        <w:t>Ogni anno il nucleo familiare dovrà presentare una nuova DSU per ottenere nuovamente il bonus per l’anno successivo</w:t>
      </w:r>
    </w:p>
    <w:p w14:paraId="2E77C279" w14:textId="77D83980" w:rsidR="00DF5E9C" w:rsidRDefault="00BF2AA6" w:rsidP="00005DD5">
      <w:pPr>
        <w:jc w:val="both"/>
        <w:rPr>
          <w:rFonts w:ascii="Times New Roman" w:hAnsi="Times New Roman" w:cs="Times New Roman"/>
          <w:sz w:val="24"/>
          <w:szCs w:val="24"/>
        </w:rPr>
      </w:pPr>
      <w:r w:rsidRPr="00BF2AA6">
        <w:rPr>
          <w:rFonts w:ascii="Times New Roman" w:hAnsi="Times New Roman" w:cs="Times New Roman"/>
          <w:sz w:val="24"/>
          <w:szCs w:val="24"/>
        </w:rPr>
        <w:t>Lo sconto</w:t>
      </w:r>
      <w:r w:rsidR="00654AFA">
        <w:rPr>
          <w:rFonts w:ascii="Times New Roman" w:hAnsi="Times New Roman" w:cs="Times New Roman"/>
          <w:sz w:val="24"/>
          <w:szCs w:val="24"/>
        </w:rPr>
        <w:t xml:space="preserve"> </w:t>
      </w:r>
      <w:r w:rsidRPr="00BF2AA6">
        <w:rPr>
          <w:rFonts w:ascii="Times New Roman" w:hAnsi="Times New Roman" w:cs="Times New Roman"/>
          <w:sz w:val="24"/>
          <w:szCs w:val="24"/>
        </w:rPr>
        <w:t xml:space="preserve">viene applicato sulla TARI </w:t>
      </w:r>
      <w:r w:rsidRPr="00BF2AA6">
        <w:rPr>
          <w:rFonts w:ascii="Times New Roman" w:hAnsi="Times New Roman" w:cs="Times New Roman"/>
          <w:b/>
          <w:bCs/>
          <w:sz w:val="24"/>
          <w:szCs w:val="24"/>
        </w:rPr>
        <w:t>nell’anno successivo a quello in cui è stata presentatala Dichiarazione Sostitutiva Unica</w:t>
      </w:r>
      <w:r w:rsidRPr="00BF2AA6">
        <w:rPr>
          <w:rFonts w:ascii="Times New Roman" w:hAnsi="Times New Roman" w:cs="Times New Roman"/>
          <w:sz w:val="24"/>
          <w:szCs w:val="24"/>
        </w:rPr>
        <w:t xml:space="preserve"> (DSU). Questo avviene perché l’ISEE può essere richiesto dai cittadini in qualsiasi momento dell’anno, i gestori </w:t>
      </w:r>
      <w:r w:rsidR="00654AFA">
        <w:rPr>
          <w:rFonts w:ascii="Times New Roman" w:hAnsi="Times New Roman" w:cs="Times New Roman"/>
          <w:sz w:val="24"/>
          <w:szCs w:val="24"/>
        </w:rPr>
        <w:t xml:space="preserve">per cui </w:t>
      </w:r>
      <w:r w:rsidRPr="00BF2AA6">
        <w:rPr>
          <w:rFonts w:ascii="Times New Roman" w:hAnsi="Times New Roman" w:cs="Times New Roman"/>
          <w:sz w:val="24"/>
          <w:szCs w:val="24"/>
        </w:rPr>
        <w:t>disporranno dei dati relativi ai nuclei familiari che hanno dritto al bonus sociale solo alla fine di ogni anno</w:t>
      </w:r>
      <w:r w:rsidR="00654AFA">
        <w:rPr>
          <w:rFonts w:ascii="Times New Roman" w:hAnsi="Times New Roman" w:cs="Times New Roman"/>
          <w:sz w:val="24"/>
          <w:szCs w:val="24"/>
        </w:rPr>
        <w:t xml:space="preserve"> </w:t>
      </w:r>
      <w:r w:rsidRPr="00BF2AA6">
        <w:rPr>
          <w:rFonts w:ascii="Times New Roman" w:hAnsi="Times New Roman" w:cs="Times New Roman"/>
          <w:sz w:val="24"/>
          <w:szCs w:val="24"/>
        </w:rPr>
        <w:t>dopo il mese di dicembre di ciascun anno. Per questo motivo il bonus sociale rifiuti viene corrisposto nel</w:t>
      </w:r>
      <w:r w:rsidR="00DF5E9C">
        <w:rPr>
          <w:rFonts w:ascii="Times New Roman" w:hAnsi="Times New Roman" w:cs="Times New Roman"/>
          <w:sz w:val="24"/>
          <w:szCs w:val="24"/>
        </w:rPr>
        <w:t xml:space="preserve">l’avviso di pagamento </w:t>
      </w:r>
      <w:r w:rsidRPr="00BF2AA6">
        <w:rPr>
          <w:rFonts w:ascii="Times New Roman" w:hAnsi="Times New Roman" w:cs="Times New Roman"/>
          <w:sz w:val="24"/>
          <w:szCs w:val="24"/>
        </w:rPr>
        <w:t xml:space="preserve">emesso nell’anno successivo a quello di presentazione della DSU. </w:t>
      </w:r>
    </w:p>
    <w:p w14:paraId="21616B86" w14:textId="4C917F66" w:rsidR="000A10D6" w:rsidRPr="00BF2AA6" w:rsidRDefault="000A10D6" w:rsidP="000A10D6">
      <w:pPr>
        <w:jc w:val="both"/>
        <w:rPr>
          <w:rFonts w:ascii="Times New Roman" w:hAnsi="Times New Roman" w:cs="Times New Roman"/>
          <w:sz w:val="24"/>
          <w:szCs w:val="24"/>
        </w:rPr>
      </w:pPr>
      <w:r>
        <w:rPr>
          <w:rFonts w:ascii="Times New Roman" w:hAnsi="Times New Roman" w:cs="Times New Roman"/>
          <w:b/>
          <w:bCs/>
          <w:sz w:val="24"/>
          <w:szCs w:val="24"/>
        </w:rPr>
        <w:t>Se</w:t>
      </w:r>
      <w:r w:rsidRPr="00BF2AA6">
        <w:rPr>
          <w:rFonts w:ascii="Times New Roman" w:hAnsi="Times New Roman" w:cs="Times New Roman"/>
          <w:sz w:val="24"/>
          <w:szCs w:val="24"/>
        </w:rPr>
        <w:t xml:space="preserve"> i cittadini presentano la DSU dopo il 20 dicembre e ricevono quindi l’attestazione ISEE a gennaio dell’anno successivo, il bonus rifiuti verrà corrisposto l’anno seguente a quello di rilascio dell’attestazione ISEE. Quindi, per esempio, se si presenta la DSU il 22 dicembre 2025 e si ottiene l’attestazione ISEE il 3 gennaio 2026, lo sconto verrà applicato nel 2027.</w:t>
      </w:r>
    </w:p>
    <w:p w14:paraId="607E7230" w14:textId="60599369" w:rsidR="00DF5E9C" w:rsidRDefault="00DF5E9C" w:rsidP="00005DD5">
      <w:pPr>
        <w:jc w:val="both"/>
        <w:rPr>
          <w:rFonts w:ascii="Times New Roman" w:hAnsi="Times New Roman" w:cs="Times New Roman"/>
          <w:sz w:val="24"/>
          <w:szCs w:val="24"/>
        </w:rPr>
      </w:pPr>
      <w:r w:rsidRPr="00BF2AA6">
        <w:rPr>
          <w:rFonts w:ascii="Times New Roman" w:hAnsi="Times New Roman" w:cs="Times New Roman"/>
          <w:sz w:val="24"/>
          <w:szCs w:val="24"/>
        </w:rPr>
        <w:t>Il bonus sociale viene applicato nel documento di riscossione emesso entro giugno di ogni anno.</w:t>
      </w:r>
    </w:p>
    <w:p w14:paraId="1F6E3344" w14:textId="0170A805" w:rsidR="000A10D6" w:rsidRPr="00BF2AA6" w:rsidRDefault="000A10D6" w:rsidP="000A10D6">
      <w:pPr>
        <w:jc w:val="both"/>
        <w:rPr>
          <w:rFonts w:ascii="Times New Roman" w:hAnsi="Times New Roman" w:cs="Times New Roman"/>
          <w:sz w:val="24"/>
          <w:szCs w:val="24"/>
        </w:rPr>
      </w:pPr>
      <w:r w:rsidRPr="00BF2AA6">
        <w:rPr>
          <w:rFonts w:ascii="Times New Roman" w:hAnsi="Times New Roman" w:cs="Times New Roman"/>
          <w:sz w:val="24"/>
          <w:szCs w:val="24"/>
        </w:rPr>
        <w:t xml:space="preserve">Nei casi in cui il gestore emetta l’avviso dopo il mese di giugno, il bonus </w:t>
      </w:r>
      <w:r>
        <w:rPr>
          <w:rFonts w:ascii="Times New Roman" w:hAnsi="Times New Roman" w:cs="Times New Roman"/>
          <w:sz w:val="24"/>
          <w:szCs w:val="24"/>
        </w:rPr>
        <w:t>sarà</w:t>
      </w:r>
      <w:r w:rsidRPr="00BF2AA6">
        <w:rPr>
          <w:rFonts w:ascii="Times New Roman" w:hAnsi="Times New Roman" w:cs="Times New Roman"/>
          <w:sz w:val="24"/>
          <w:szCs w:val="24"/>
        </w:rPr>
        <w:t xml:space="preserve"> pagato con rimessa diretta all’utente che ha presentato la DSU. Il pagamento con rimessa diretta può essere effettuato dal gestore tramite bonifico bancario, assegno, o altri mezzi che però siano tracciabili per l’utente.</w:t>
      </w:r>
    </w:p>
    <w:p w14:paraId="29378E15" w14:textId="7F0794EE" w:rsidR="000A10D6" w:rsidRDefault="000A10D6" w:rsidP="00005DD5">
      <w:pPr>
        <w:jc w:val="both"/>
        <w:rPr>
          <w:rFonts w:ascii="Times New Roman" w:hAnsi="Times New Roman" w:cs="Times New Roman"/>
          <w:sz w:val="24"/>
          <w:szCs w:val="24"/>
        </w:rPr>
      </w:pPr>
      <w:r>
        <w:rPr>
          <w:rFonts w:ascii="Times New Roman" w:hAnsi="Times New Roman" w:cs="Times New Roman"/>
          <w:sz w:val="24"/>
          <w:szCs w:val="24"/>
        </w:rPr>
        <w:t>N</w:t>
      </w:r>
      <w:r w:rsidRPr="00BF2AA6">
        <w:rPr>
          <w:rFonts w:ascii="Times New Roman" w:hAnsi="Times New Roman" w:cs="Times New Roman"/>
          <w:sz w:val="24"/>
          <w:szCs w:val="24"/>
        </w:rPr>
        <w:t xml:space="preserve">el caso in cui il potenziale beneficiario del bonus sociale risulti moroso, ossia risulti non aver pagato la tassa sui rifiuti negli anni precedenti a quello di erogazione del bonus, il gestore del servizio può trattenere l'importo del bonus per compensare le somme dovute e non versate dall’utente. </w:t>
      </w:r>
    </w:p>
    <w:p w14:paraId="19396A1D" w14:textId="77777777" w:rsidR="00FE588A" w:rsidRDefault="00FE588A" w:rsidP="00005DD5">
      <w:pPr>
        <w:jc w:val="both"/>
        <w:rPr>
          <w:rFonts w:ascii="Times New Roman" w:hAnsi="Times New Roman" w:cs="Times New Roman"/>
          <w:b/>
          <w:bCs/>
          <w:sz w:val="24"/>
          <w:szCs w:val="24"/>
        </w:rPr>
      </w:pPr>
    </w:p>
    <w:p w14:paraId="0D3250C3" w14:textId="49FD65DB" w:rsidR="00BF2AA6" w:rsidRPr="00BF2AA6" w:rsidRDefault="00BF2AA6" w:rsidP="00827376">
      <w:pPr>
        <w:jc w:val="center"/>
        <w:rPr>
          <w:rFonts w:ascii="Times New Roman" w:hAnsi="Times New Roman" w:cs="Times New Roman"/>
          <w:sz w:val="24"/>
          <w:szCs w:val="24"/>
        </w:rPr>
      </w:pPr>
      <w:r w:rsidRPr="00BF2AA6">
        <w:rPr>
          <w:rFonts w:ascii="Times New Roman" w:hAnsi="Times New Roman" w:cs="Times New Roman"/>
          <w:b/>
          <w:bCs/>
          <w:sz w:val="24"/>
          <w:szCs w:val="24"/>
        </w:rPr>
        <w:t>CHE COSA È LA COMPONENTE PEREQUATIVA UR3</w:t>
      </w:r>
    </w:p>
    <w:p w14:paraId="5E5100BC" w14:textId="77777777" w:rsidR="00BF2AA6" w:rsidRPr="00BF2AA6" w:rsidRDefault="00BF2AA6" w:rsidP="00005DD5">
      <w:pPr>
        <w:jc w:val="both"/>
        <w:rPr>
          <w:rFonts w:ascii="Times New Roman" w:hAnsi="Times New Roman" w:cs="Times New Roman"/>
          <w:sz w:val="24"/>
          <w:szCs w:val="24"/>
        </w:rPr>
      </w:pPr>
      <w:r w:rsidRPr="00BF2AA6">
        <w:rPr>
          <w:rFonts w:ascii="Times New Roman" w:hAnsi="Times New Roman" w:cs="Times New Roman"/>
          <w:sz w:val="24"/>
          <w:szCs w:val="24"/>
        </w:rPr>
        <w:t>Per poter erogare il bonus sociale rifiuti alle famiglie in stato di disagio economico come avviene per gli altri bonus sociali, la normativa ha introdotto un contributo che deve essere pagato da tutti gli utenti della tassa rifiuti. Questo contributo definito dall’Autorità (componente tariffaria perequativa UR3) serve, appunto, per finanziare il bonus sociale rifiuti per tutti coloro che ne hanno diritto. Nel bollettino di pagamento della tassa sui rifiuti del 2025, gli utenti hanno quindi trovato questa nuova voce, (componente perequativa tariffaria) pari a 6 euro all’anno che servirà a pagare il bonus rifiuti per l’anno 2026. Per approfondire si rimanda alla </w:t>
      </w:r>
      <w:hyperlink r:id="rId15" w:history="1">
        <w:r w:rsidRPr="00BF2AA6">
          <w:rPr>
            <w:rStyle w:val="Collegamentoipertestuale"/>
            <w:rFonts w:ascii="Times New Roman" w:hAnsi="Times New Roman" w:cs="Times New Roman"/>
            <w:sz w:val="24"/>
            <w:szCs w:val="24"/>
          </w:rPr>
          <w:t>delibera ARERA n. 133/2025</w:t>
        </w:r>
      </w:hyperlink>
      <w:r w:rsidRPr="00BF2AA6">
        <w:rPr>
          <w:rFonts w:ascii="Times New Roman" w:hAnsi="Times New Roman" w:cs="Times New Roman"/>
          <w:sz w:val="24"/>
          <w:szCs w:val="24"/>
        </w:rPr>
        <w:t> </w:t>
      </w:r>
    </w:p>
    <w:p w14:paraId="3F8518F4" w14:textId="77777777" w:rsidR="00FE588A" w:rsidRDefault="00FE588A" w:rsidP="00005DD5">
      <w:pPr>
        <w:jc w:val="both"/>
        <w:rPr>
          <w:rFonts w:ascii="Times New Roman" w:hAnsi="Times New Roman" w:cs="Times New Roman"/>
          <w:b/>
          <w:bCs/>
          <w:sz w:val="24"/>
          <w:szCs w:val="24"/>
        </w:rPr>
      </w:pPr>
    </w:p>
    <w:p w14:paraId="64961977" w14:textId="4AA88F0F" w:rsidR="00BF2AA6" w:rsidRPr="00BF2AA6" w:rsidRDefault="00BF2AA6" w:rsidP="00827376">
      <w:pPr>
        <w:jc w:val="center"/>
        <w:rPr>
          <w:rFonts w:ascii="Times New Roman" w:hAnsi="Times New Roman" w:cs="Times New Roman"/>
          <w:sz w:val="24"/>
          <w:szCs w:val="24"/>
        </w:rPr>
      </w:pPr>
      <w:r w:rsidRPr="00BF2AA6">
        <w:rPr>
          <w:rFonts w:ascii="Times New Roman" w:hAnsi="Times New Roman" w:cs="Times New Roman"/>
          <w:b/>
          <w:bCs/>
          <w:sz w:val="24"/>
          <w:szCs w:val="24"/>
        </w:rPr>
        <w:t>EROGAZIONE DEL BONUS IN CASO DI CAMBIO INDIRIZZO DI ABITAZIONE</w:t>
      </w:r>
    </w:p>
    <w:p w14:paraId="6D5BDD05" w14:textId="77777777" w:rsidR="00BF2AA6" w:rsidRPr="00BF2AA6" w:rsidRDefault="00BF2AA6" w:rsidP="00005DD5">
      <w:pPr>
        <w:jc w:val="both"/>
        <w:rPr>
          <w:rFonts w:ascii="Times New Roman" w:hAnsi="Times New Roman" w:cs="Times New Roman"/>
          <w:sz w:val="24"/>
          <w:szCs w:val="24"/>
        </w:rPr>
      </w:pPr>
      <w:r w:rsidRPr="00BF2AA6">
        <w:rPr>
          <w:rFonts w:ascii="Times New Roman" w:hAnsi="Times New Roman" w:cs="Times New Roman"/>
          <w:sz w:val="24"/>
          <w:szCs w:val="24"/>
        </w:rPr>
        <w:t>Se il nucleo familiare che ha diritto al bonus sociale cambia casa, ma resta nel medesimo comune/territorio e non cambia il gestore rifiuti, non si verificano problemi nell’erogazione del bonus.</w:t>
      </w:r>
    </w:p>
    <w:p w14:paraId="783AED24" w14:textId="6DC0C166" w:rsidR="00BF2AA6" w:rsidRPr="00BF2AA6" w:rsidRDefault="00BF2AA6" w:rsidP="00005DD5">
      <w:pPr>
        <w:jc w:val="both"/>
        <w:rPr>
          <w:rFonts w:ascii="Times New Roman" w:hAnsi="Times New Roman" w:cs="Times New Roman"/>
          <w:sz w:val="24"/>
          <w:szCs w:val="24"/>
        </w:rPr>
      </w:pPr>
      <w:r w:rsidRPr="00BF2AA6">
        <w:rPr>
          <w:rFonts w:ascii="Times New Roman" w:hAnsi="Times New Roman" w:cs="Times New Roman"/>
          <w:sz w:val="24"/>
          <w:szCs w:val="24"/>
        </w:rPr>
        <w:t xml:space="preserve">Se invece il nucleo si trasferisce in altro comune/territorio servito da un gestore rifiuti diverso dal precedente, per poter ottenere il bonus è necessario che il cittadino, prima del trasferimento, compili il modulo relativo alla chiusura dell’utenza nella vecchia abitazione e fornisca i dati relativi al nuovo indirizzo. </w:t>
      </w:r>
    </w:p>
    <w:p w14:paraId="07A886AD" w14:textId="77777777" w:rsidR="00BF2AA6" w:rsidRPr="00BF2AA6" w:rsidRDefault="00BF2AA6" w:rsidP="00005DD5">
      <w:pPr>
        <w:jc w:val="both"/>
        <w:rPr>
          <w:rFonts w:ascii="Times New Roman" w:hAnsi="Times New Roman" w:cs="Times New Roman"/>
          <w:sz w:val="24"/>
          <w:szCs w:val="24"/>
        </w:rPr>
      </w:pPr>
      <w:r w:rsidRPr="00BF2AA6">
        <w:rPr>
          <w:rFonts w:ascii="Times New Roman" w:hAnsi="Times New Roman" w:cs="Times New Roman"/>
          <w:sz w:val="24"/>
          <w:szCs w:val="24"/>
        </w:rPr>
        <w:t>In questi casi, se l’utente ha mantenuto i requisiti di ammissibilità il bonus sociale viene erogato attraverso l’emissione di un bonifico domiciliato: l’intestatario della DSU riceverà una comunicazione che lo informa di recarsi presso un ufficio postale a ritirare il bonus sociale.</w:t>
      </w:r>
    </w:p>
    <w:p w14:paraId="590FBC7F" w14:textId="77777777" w:rsidR="00FE588A" w:rsidRDefault="00FE588A" w:rsidP="00005DD5">
      <w:pPr>
        <w:jc w:val="both"/>
        <w:rPr>
          <w:rFonts w:ascii="Times New Roman" w:hAnsi="Times New Roman" w:cs="Times New Roman"/>
          <w:b/>
          <w:bCs/>
          <w:sz w:val="24"/>
          <w:szCs w:val="24"/>
        </w:rPr>
      </w:pPr>
    </w:p>
    <w:p w14:paraId="7C34ACE1" w14:textId="701B0EB2" w:rsidR="00654AFA" w:rsidRPr="00194386" w:rsidRDefault="00654AFA" w:rsidP="00102124">
      <w:pPr>
        <w:jc w:val="center"/>
        <w:rPr>
          <w:rFonts w:ascii="Times New Roman" w:hAnsi="Times New Roman" w:cs="Times New Roman"/>
          <w:b/>
          <w:bCs/>
          <w:sz w:val="24"/>
          <w:szCs w:val="24"/>
        </w:rPr>
      </w:pPr>
      <w:r w:rsidRPr="00194386">
        <w:rPr>
          <w:rFonts w:ascii="Times New Roman" w:hAnsi="Times New Roman" w:cs="Times New Roman"/>
          <w:b/>
          <w:bCs/>
          <w:sz w:val="24"/>
          <w:szCs w:val="24"/>
        </w:rPr>
        <w:lastRenderedPageBreak/>
        <w:t>ATTENZIONE</w:t>
      </w:r>
    </w:p>
    <w:p w14:paraId="425CE902" w14:textId="5E75B280" w:rsidR="00BF2AA6" w:rsidRPr="00BF2AA6" w:rsidRDefault="00BF2AA6" w:rsidP="00005DD5">
      <w:pPr>
        <w:jc w:val="both"/>
        <w:rPr>
          <w:rFonts w:ascii="Times New Roman" w:hAnsi="Times New Roman" w:cs="Times New Roman"/>
          <w:sz w:val="24"/>
          <w:szCs w:val="24"/>
        </w:rPr>
      </w:pPr>
      <w:r w:rsidRPr="00BF2AA6">
        <w:rPr>
          <w:rFonts w:ascii="Times New Roman" w:hAnsi="Times New Roman" w:cs="Times New Roman"/>
          <w:sz w:val="24"/>
          <w:szCs w:val="24"/>
        </w:rPr>
        <w:t xml:space="preserve">Nel caso in cui all’indirizzo indicato come abitazione dal nucleo familiare nella DSU non sia associata un’utenza TARI a uso domestico, il gestore rifiuti potrà applicare l’agevolazione solo dopo </w:t>
      </w:r>
      <w:r w:rsidR="00194386">
        <w:rPr>
          <w:rFonts w:ascii="Times New Roman" w:hAnsi="Times New Roman" w:cs="Times New Roman"/>
          <w:sz w:val="24"/>
          <w:szCs w:val="24"/>
        </w:rPr>
        <w:t>che l’utente ha regolarizzato la sua posizione presentando la dichiarazione TARI</w:t>
      </w:r>
      <w:r w:rsidRPr="00BF2AA6">
        <w:rPr>
          <w:rFonts w:ascii="Times New Roman" w:hAnsi="Times New Roman" w:cs="Times New Roman"/>
          <w:sz w:val="24"/>
          <w:szCs w:val="24"/>
        </w:rPr>
        <w:t>.</w:t>
      </w:r>
    </w:p>
    <w:p w14:paraId="4E94FA67" w14:textId="77777777" w:rsidR="00F01483" w:rsidRPr="00BF2AA6" w:rsidRDefault="00F01483" w:rsidP="00005DD5">
      <w:pPr>
        <w:jc w:val="both"/>
        <w:rPr>
          <w:rFonts w:ascii="Times New Roman" w:hAnsi="Times New Roman" w:cs="Times New Roman"/>
          <w:sz w:val="24"/>
          <w:szCs w:val="24"/>
        </w:rPr>
      </w:pPr>
    </w:p>
    <w:sectPr w:rsidR="00F01483" w:rsidRPr="00BF2AA6" w:rsidSect="00005DD5">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38A"/>
    <w:multiLevelType w:val="multilevel"/>
    <w:tmpl w:val="69B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2A07B2"/>
    <w:multiLevelType w:val="multilevel"/>
    <w:tmpl w:val="ED56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8C498D"/>
    <w:multiLevelType w:val="multilevel"/>
    <w:tmpl w:val="E0EE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1272549">
    <w:abstractNumId w:val="0"/>
  </w:num>
  <w:num w:numId="2" w16cid:durableId="1596205677">
    <w:abstractNumId w:val="2"/>
  </w:num>
  <w:num w:numId="3" w16cid:durableId="240064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A6"/>
    <w:rsid w:val="00005DD5"/>
    <w:rsid w:val="000A10D6"/>
    <w:rsid w:val="00102124"/>
    <w:rsid w:val="00194386"/>
    <w:rsid w:val="005758A2"/>
    <w:rsid w:val="00630413"/>
    <w:rsid w:val="00647C9C"/>
    <w:rsid w:val="00654AFA"/>
    <w:rsid w:val="0077195A"/>
    <w:rsid w:val="00827376"/>
    <w:rsid w:val="00BF2AA6"/>
    <w:rsid w:val="00DF56D3"/>
    <w:rsid w:val="00DF5E9C"/>
    <w:rsid w:val="00F01483"/>
    <w:rsid w:val="00FE58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FF9C"/>
  <w15:chartTrackingRefBased/>
  <w15:docId w15:val="{E0439F3A-9D2B-4E40-B9BF-E5B422EE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F2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2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F2AA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2AA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2AA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2AA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2AA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2AA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2AA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2AA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F2AA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F2AA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2AA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2AA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2A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2A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2A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2A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2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2A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2A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2A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2A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2AA6"/>
    <w:rPr>
      <w:i/>
      <w:iCs/>
      <w:color w:val="404040" w:themeColor="text1" w:themeTint="BF"/>
    </w:rPr>
  </w:style>
  <w:style w:type="paragraph" w:styleId="Paragrafoelenco">
    <w:name w:val="List Paragraph"/>
    <w:basedOn w:val="Normale"/>
    <w:uiPriority w:val="34"/>
    <w:qFormat/>
    <w:rsid w:val="00BF2AA6"/>
    <w:pPr>
      <w:ind w:left="720"/>
      <w:contextualSpacing/>
    </w:pPr>
  </w:style>
  <w:style w:type="character" w:styleId="Enfasiintensa">
    <w:name w:val="Intense Emphasis"/>
    <w:basedOn w:val="Carpredefinitoparagrafo"/>
    <w:uiPriority w:val="21"/>
    <w:qFormat/>
    <w:rsid w:val="00BF2AA6"/>
    <w:rPr>
      <w:i/>
      <w:iCs/>
      <w:color w:val="2F5496" w:themeColor="accent1" w:themeShade="BF"/>
    </w:rPr>
  </w:style>
  <w:style w:type="paragraph" w:styleId="Citazioneintensa">
    <w:name w:val="Intense Quote"/>
    <w:basedOn w:val="Normale"/>
    <w:next w:val="Normale"/>
    <w:link w:val="CitazioneintensaCarattere"/>
    <w:uiPriority w:val="30"/>
    <w:qFormat/>
    <w:rsid w:val="00BF2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2AA6"/>
    <w:rPr>
      <w:i/>
      <w:iCs/>
      <w:color w:val="2F5496" w:themeColor="accent1" w:themeShade="BF"/>
    </w:rPr>
  </w:style>
  <w:style w:type="character" w:styleId="Riferimentointenso">
    <w:name w:val="Intense Reference"/>
    <w:basedOn w:val="Carpredefinitoparagrafo"/>
    <w:uiPriority w:val="32"/>
    <w:qFormat/>
    <w:rsid w:val="00BF2AA6"/>
    <w:rPr>
      <w:b/>
      <w:bCs/>
      <w:smallCaps/>
      <w:color w:val="2F5496" w:themeColor="accent1" w:themeShade="BF"/>
      <w:spacing w:val="5"/>
    </w:rPr>
  </w:style>
  <w:style w:type="character" w:styleId="Collegamentoipertestuale">
    <w:name w:val="Hyperlink"/>
    <w:basedOn w:val="Carpredefinitoparagrafo"/>
    <w:uiPriority w:val="99"/>
    <w:unhideWhenUsed/>
    <w:rsid w:val="00BF2AA6"/>
    <w:rPr>
      <w:color w:val="0563C1" w:themeColor="hyperlink"/>
      <w:u w:val="single"/>
    </w:rPr>
  </w:style>
  <w:style w:type="character" w:styleId="Menzionenonrisolta">
    <w:name w:val="Unresolved Mention"/>
    <w:basedOn w:val="Carpredefinitoparagrafo"/>
    <w:uiPriority w:val="99"/>
    <w:semiHidden/>
    <w:unhideWhenUsed/>
    <w:rsid w:val="00BF2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renteunico.it/" TargetMode="External"/><Relationship Id="rId13" Type="http://schemas.openxmlformats.org/officeDocument/2006/relationships/hyperlink" Target="https://www.arera.it/consumatori/bonus-sociale/bonus-sociale-per-disagio-economico/bonus-sociale-rifiuti-2-1" TargetMode="External"/><Relationship Id="rId3" Type="http://schemas.openxmlformats.org/officeDocument/2006/relationships/settings" Target="settings.xml"/><Relationship Id="rId7" Type="http://schemas.openxmlformats.org/officeDocument/2006/relationships/hyperlink" Target="https://www.arera.it/consumatori/bonus-sociale/bonus-sociale-per-disagio-economico/bonus-sociale-rifiuti-2-1" TargetMode="External"/><Relationship Id="rId12" Type="http://schemas.openxmlformats.org/officeDocument/2006/relationships/hyperlink" Target="https://www.arera.it/consumatori/bonus-sociale/bonus-sociale-per-disagio-economico/quali-sono-i-requisit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rera.it/consumatori/bonus-sociale/bonus-sociale-per-disagio-economico/bonus-sociale-rifiuti-2-1" TargetMode="External"/><Relationship Id="rId11" Type="http://schemas.openxmlformats.org/officeDocument/2006/relationships/hyperlink" Target="https://www.inps.it/it/it/dettaglio-scheda.schede-servizio-strumento.schede-strumenti.come-acquisire-la-dsu-precompilata-e-richiedere-l-isee-53358.come-acquisire-la-dsu-precompilata-e-richiedere-l-isee.html" TargetMode="External"/><Relationship Id="rId5" Type="http://schemas.openxmlformats.org/officeDocument/2006/relationships/hyperlink" Target="https://servizi2.inps.it/servizi/PortaleUnicoIsee" TargetMode="External"/><Relationship Id="rId15" Type="http://schemas.openxmlformats.org/officeDocument/2006/relationships/hyperlink" Target="https://www.arera.it/fileadmin/allegati/docs/25/133-2025-R-rif.pdf" TargetMode="External"/><Relationship Id="rId10" Type="http://schemas.openxmlformats.org/officeDocument/2006/relationships/hyperlink" Target="https://www.arera.it/consumatori/bonus-sociale/bonus-sociale-per-disagio-economico/bonus-sociale-rifiuti-2-1" TargetMode="External"/><Relationship Id="rId4" Type="http://schemas.openxmlformats.org/officeDocument/2006/relationships/webSettings" Target="webSettings.xml"/><Relationship Id="rId9" Type="http://schemas.openxmlformats.org/officeDocument/2006/relationships/hyperlink" Target="http://www.anci.it/" TargetMode="External"/><Relationship Id="rId14" Type="http://schemas.openxmlformats.org/officeDocument/2006/relationships/hyperlink" Target="https://www.arera.it/consumatori/bonus-sociale/bonus-sociale-per-disagio-economico/bonus-sociale-rifiuti-2-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1171</Words>
  <Characters>6675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Nabot</dc:creator>
  <cp:keywords/>
  <dc:description/>
  <cp:lastModifiedBy>Bairo Comune</cp:lastModifiedBy>
  <cp:revision>4</cp:revision>
  <cp:lastPrinted>2026-03-18T10:29:00Z</cp:lastPrinted>
  <dcterms:created xsi:type="dcterms:W3CDTF">2026-03-19T15:18:00Z</dcterms:created>
  <dcterms:modified xsi:type="dcterms:W3CDTF">2026-03-19T15:19:00Z</dcterms:modified>
</cp:coreProperties>
</file>