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4883" w14:textId="67898C1B" w:rsidR="00873C4A" w:rsidRPr="00873C4A" w:rsidRDefault="00873C4A" w:rsidP="00873C4A">
      <w:pPr>
        <w:rPr>
          <w:lang w:val="it-IT"/>
        </w:rPr>
      </w:pPr>
      <w:r w:rsidRPr="00873C4A">
        <w:rPr>
          <w:lang w:val="it-IT"/>
        </w:rPr>
        <w:t xml:space="preserve">Marco Venturi, nato a Roma nel 1974, ha trasformato dal 2007 la sua passione per il legno e la musica in un percorso dedicato alla liuteria. Il suo viaggio è iniziato a Todi, nella bottega del maestro Cesare Toppetti, per poi proseguire accanto al maestro Cipriani ad Assisi e al maestro </w:t>
      </w:r>
      <w:proofErr w:type="spellStart"/>
      <w:r w:rsidRPr="00873C4A">
        <w:rPr>
          <w:lang w:val="it-IT"/>
        </w:rPr>
        <w:t>Barucchieri</w:t>
      </w:r>
      <w:proofErr w:type="spellEnd"/>
      <w:r w:rsidRPr="00873C4A">
        <w:rPr>
          <w:lang w:val="it-IT"/>
        </w:rPr>
        <w:t xml:space="preserve"> a Castiglion Fiorentino; proprio in quest’ultima fase ha realizzato il suo primo clavicembalo a un manuale. Ha infine consolidato la sua formazione tecnica e teorica presso la scuola di liuteria del Santa Cecilia a Roma, sotto la guida del maestro Mauro Fabretti. Oggi si dedica con dedizione alla costruzione di un’ampia gamma di strumenti, dagli archi (violini, viole e violoncelli) fino al mondo degli strumenti a pizzico, come chitarre classiche, barocche, romantiche e liuti. I suoi lavori sono oggi scelti e suonati sia da giovani allievi che da musicisti professionisti in Europa, America e Asia, portando ovunque il frutto di anni di studio e di una profonda ricerca artigianale.</w:t>
      </w:r>
    </w:p>
    <w:p w14:paraId="78A895DD" w14:textId="77777777" w:rsidR="00873C4A" w:rsidRPr="00873C4A" w:rsidRDefault="00873C4A" w:rsidP="00873C4A">
      <w:pPr>
        <w:rPr>
          <w:lang w:val="it-IT"/>
        </w:rPr>
      </w:pPr>
      <w:r w:rsidRPr="00873C4A">
        <w:rPr>
          <w:lang w:val="it-IT"/>
        </w:rPr>
        <w:t>Castel dell'Aquila, Terni</w:t>
      </w:r>
    </w:p>
    <w:p w14:paraId="768A3C0A" w14:textId="77777777" w:rsidR="00873C4A" w:rsidRPr="00873C4A" w:rsidRDefault="00873C4A" w:rsidP="00873C4A">
      <w:pPr>
        <w:rPr>
          <w:lang w:val="it-IT"/>
        </w:rPr>
      </w:pPr>
      <w:r w:rsidRPr="00873C4A">
        <w:rPr>
          <w:lang w:val="it-IT"/>
        </w:rPr>
        <w:t>Tel: 3396636499</w:t>
      </w:r>
    </w:p>
    <w:p w14:paraId="302E361B" w14:textId="77777777" w:rsidR="00873C4A" w:rsidRPr="00873C4A" w:rsidRDefault="00873C4A" w:rsidP="00873C4A">
      <w:pPr>
        <w:rPr>
          <w:lang w:val="it-IT"/>
        </w:rPr>
      </w:pPr>
      <w:r w:rsidRPr="00873C4A">
        <w:rPr>
          <w:lang w:val="it-IT"/>
        </w:rPr>
        <w:t>Facebook: Marco Venturi liuteria per passione</w:t>
      </w:r>
    </w:p>
    <w:p w14:paraId="147412CA" w14:textId="77DE87FE" w:rsidR="004A4E1E" w:rsidRDefault="004A4E1E"/>
    <w:p w14:paraId="2565EA5F" w14:textId="77777777" w:rsidR="00873C4A" w:rsidRDefault="00873C4A"/>
    <w:p w14:paraId="25F134ED" w14:textId="6CA74E11" w:rsidR="00873C4A" w:rsidRDefault="00873C4A">
      <w:r>
        <w:rPr>
          <w:noProof/>
        </w:rPr>
        <mc:AlternateContent>
          <mc:Choice Requires="wps">
            <w:drawing>
              <wp:inline distT="0" distB="0" distL="0" distR="0" wp14:anchorId="1149DDD0" wp14:editId="3C5A3B72">
                <wp:extent cx="304800" cy="304800"/>
                <wp:effectExtent l="0" t="0" r="0" b="0"/>
                <wp:docPr id="1719943442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95CAD" id="Rettango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73C4A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D4"/>
    <w:rsid w:val="00010BD4"/>
    <w:rsid w:val="001560AE"/>
    <w:rsid w:val="00421BF1"/>
    <w:rsid w:val="004A4E1E"/>
    <w:rsid w:val="00873C4A"/>
    <w:rsid w:val="008C68B8"/>
    <w:rsid w:val="00976305"/>
    <w:rsid w:val="00AF589B"/>
    <w:rsid w:val="00F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FD58"/>
  <w15:chartTrackingRefBased/>
  <w15:docId w15:val="{BDA8D05F-6281-4A7C-8F2B-ED38877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10B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10B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10B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10B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10B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10BD4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010BD4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010BD4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10BD4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010BD4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010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10BD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010B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010B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BD4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010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B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BD4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010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dcterms:created xsi:type="dcterms:W3CDTF">2026-04-14T09:22:00Z</dcterms:created>
  <dcterms:modified xsi:type="dcterms:W3CDTF">2026-04-14T09:24:00Z</dcterms:modified>
</cp:coreProperties>
</file>