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A7" w:rsidRPr="00B50866" w:rsidRDefault="00F82EA7" w:rsidP="00F82EA7">
      <w:pPr>
        <w:pStyle w:val="Testonormale"/>
        <w:rPr>
          <w:rFonts w:ascii="Arial" w:hAnsi="Arial" w:cs="Arial"/>
          <w:b/>
          <w:bCs/>
          <w:i/>
        </w:rPr>
      </w:pPr>
      <w:r w:rsidRPr="00B50866">
        <w:rPr>
          <w:rFonts w:ascii="Arial" w:hAnsi="Arial" w:cs="Arial"/>
          <w:b/>
          <w:bCs/>
          <w:i/>
        </w:rPr>
        <w:t>(in carta semplice)</w:t>
      </w:r>
    </w:p>
    <w:p w:rsidR="00F82EA7" w:rsidRDefault="00F82EA7" w:rsidP="00F82EA7">
      <w:pPr>
        <w:tabs>
          <w:tab w:val="left" w:pos="5040"/>
          <w:tab w:val="left" w:pos="7020"/>
        </w:tabs>
        <w:jc w:val="both"/>
        <w:rPr>
          <w:b/>
          <w:bCs/>
          <w:sz w:val="18"/>
          <w:szCs w:val="18"/>
          <w:u w:val="single"/>
        </w:rPr>
      </w:pPr>
    </w:p>
    <w:p w:rsidR="00F82EA7" w:rsidRPr="00A91487" w:rsidRDefault="00F82EA7" w:rsidP="00F82EA7">
      <w:pPr>
        <w:jc w:val="both"/>
        <w:rPr>
          <w:b/>
        </w:rPr>
      </w:pPr>
      <w:r w:rsidRPr="00A91487">
        <w:rPr>
          <w:b/>
        </w:rPr>
        <w:t xml:space="preserve">MODELLO </w:t>
      </w:r>
      <w:r>
        <w:rPr>
          <w:b/>
        </w:rPr>
        <w:t>B</w:t>
      </w:r>
    </w:p>
    <w:p w:rsidR="00F82EA7" w:rsidRDefault="00F82EA7" w:rsidP="00F82EA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tab/>
        <w:t>S</w:t>
      </w:r>
      <w:r>
        <w:rPr>
          <w:b/>
          <w:bCs/>
        </w:rPr>
        <w:t>pett.</w:t>
      </w:r>
    </w:p>
    <w:p w:rsidR="00F82EA7" w:rsidRDefault="00F82EA7" w:rsidP="00F82EA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COMUNE DI CAVASSO NUOVO</w:t>
      </w:r>
    </w:p>
    <w:p w:rsidR="00F82EA7" w:rsidRDefault="00F82EA7" w:rsidP="00F82EA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Piazza Plebiscito nr. 12</w:t>
      </w:r>
    </w:p>
    <w:p w:rsidR="00F82EA7" w:rsidRDefault="00F82EA7" w:rsidP="00F82EA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33092– Cavasso Nuovo</w:t>
      </w:r>
    </w:p>
    <w:p w:rsidR="00F82EA7" w:rsidRDefault="00F82EA7" w:rsidP="00F82EA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Pordenone</w:t>
      </w:r>
    </w:p>
    <w:p w:rsidR="00F82EA7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045DE" w:rsidRDefault="008045DE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 xml:space="preserve">OGGETTO: </w:t>
      </w:r>
      <w:r>
        <w:rPr>
          <w:rFonts w:cs="Times New Roman"/>
          <w:sz w:val="24"/>
          <w:szCs w:val="24"/>
        </w:rPr>
        <w:t xml:space="preserve">ISCRIZIONE </w:t>
      </w:r>
      <w:r w:rsidRPr="008E0484">
        <w:rPr>
          <w:rFonts w:cs="Times New Roman"/>
          <w:sz w:val="24"/>
          <w:szCs w:val="24"/>
        </w:rPr>
        <w:t xml:space="preserve">ELENCO OPERATORI ECONOMICI DI LAVORI PUBBLICI – </w:t>
      </w:r>
      <w:r w:rsidRPr="008E0484">
        <w:rPr>
          <w:rFonts w:cs="Times New Roman"/>
          <w:b/>
          <w:bCs/>
          <w:sz w:val="24"/>
          <w:szCs w:val="24"/>
        </w:rPr>
        <w:t>Dichiarazione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E0484">
        <w:rPr>
          <w:rFonts w:cs="Times New Roman"/>
          <w:b/>
          <w:bCs/>
          <w:sz w:val="24"/>
          <w:szCs w:val="24"/>
        </w:rPr>
        <w:t>sostitutiva di certificazione</w:t>
      </w:r>
      <w:r>
        <w:rPr>
          <w:rFonts w:cs="Times New Roman"/>
          <w:b/>
          <w:bCs/>
          <w:sz w:val="24"/>
          <w:szCs w:val="24"/>
        </w:rPr>
        <w:t xml:space="preserve"> – DICHIARAZIONE SOGGETTIVA AUTONOMA</w:t>
      </w:r>
      <w:r w:rsidRPr="008E0484">
        <w:rPr>
          <w:rFonts w:cs="Times New Roman"/>
          <w:sz w:val="24"/>
          <w:szCs w:val="24"/>
        </w:rPr>
        <w:t>.</w:t>
      </w:r>
    </w:p>
    <w:p w:rsidR="00F82EA7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 w:val="24"/>
          <w:szCs w:val="24"/>
        </w:rPr>
      </w:pPr>
    </w:p>
    <w:p w:rsidR="00F82EA7" w:rsidRPr="00161487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161487">
        <w:rPr>
          <w:rFonts w:cs="Times New Roman"/>
          <w:b/>
          <w:bCs/>
          <w:iCs/>
        </w:rPr>
        <w:t>AVVERTENZA</w:t>
      </w:r>
      <w:r w:rsidRPr="00161487">
        <w:rPr>
          <w:rFonts w:cs="Times New Roman"/>
          <w:b/>
        </w:rPr>
        <w:t xml:space="preserve">: La dichiarazione deve essere resa, singolarmente da ciascuno dei seguenti soggetti: dal titolare e dal direttore tecnico, se si tratta di impresa individuale; da socio e direttore tecnico, se si tratta di società in nome collettivo; dai soci accomandatari e dal direttore tecnico, se si tratta di società in accomandita semplice; dai membri del consiglio di amministrazione cui sia stata conferita la legale rappresentanza, dal direttore tecnico e dal socio unico persona fisica, ovvero dal socio di maggioranza in caso di società con meno di quattro soci, se si tratta di altro tipo di società o consorzio; dai soggetti cessati dalla carica di cui all’art. 80, comma 3, secondo e ultimo periodo, del </w:t>
      </w:r>
      <w:proofErr w:type="spellStart"/>
      <w:r w:rsidRPr="00161487">
        <w:rPr>
          <w:rFonts w:cs="Times New Roman"/>
          <w:b/>
        </w:rPr>
        <w:t>D.Lgs.</w:t>
      </w:r>
      <w:proofErr w:type="spellEnd"/>
      <w:r w:rsidRPr="00161487">
        <w:rPr>
          <w:rFonts w:cs="Times New Roman"/>
          <w:b/>
        </w:rPr>
        <w:t xml:space="preserve"> 50/2016.</w:t>
      </w:r>
    </w:p>
    <w:p w:rsidR="00F82EA7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Il sottoscritto Sig. .............</w:t>
      </w:r>
      <w:r>
        <w:rPr>
          <w:rFonts w:cs="Times New Roman"/>
          <w:sz w:val="24"/>
          <w:szCs w:val="24"/>
        </w:rPr>
        <w:t>.........</w:t>
      </w:r>
      <w:r w:rsidRPr="008E0484">
        <w:rPr>
          <w:rFonts w:cs="Times New Roman"/>
          <w:sz w:val="24"/>
          <w:szCs w:val="24"/>
        </w:rPr>
        <w:t>.......................................................................................................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nato a ………………………………………………………………………………………………………… il</w:t>
      </w:r>
      <w:r>
        <w:rPr>
          <w:rFonts w:cs="Times New Roman"/>
          <w:sz w:val="24"/>
          <w:szCs w:val="24"/>
        </w:rPr>
        <w:t>………………………….</w:t>
      </w:r>
      <w:r w:rsidRPr="008E0484">
        <w:rPr>
          <w:rFonts w:cs="Times New Roman"/>
          <w:sz w:val="24"/>
          <w:szCs w:val="24"/>
        </w:rPr>
        <w:t>..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residente nel Comune di …………………………………… Cap. …………………… Prov. .........</w:t>
      </w:r>
      <w:r>
        <w:rPr>
          <w:rFonts w:cs="Times New Roman"/>
          <w:sz w:val="24"/>
          <w:szCs w:val="24"/>
        </w:rPr>
        <w:t>.......</w:t>
      </w:r>
      <w:r w:rsidRPr="008E0484">
        <w:rPr>
          <w:rFonts w:cs="Times New Roman"/>
          <w:sz w:val="24"/>
          <w:szCs w:val="24"/>
        </w:rPr>
        <w:t>..................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Via……………………………………………………………………………………… in qualità di ............</w:t>
      </w:r>
      <w:r>
        <w:rPr>
          <w:rFonts w:cs="Times New Roman"/>
          <w:sz w:val="24"/>
          <w:szCs w:val="24"/>
        </w:rPr>
        <w:t>........................</w:t>
      </w:r>
      <w:r w:rsidRPr="008E0484">
        <w:rPr>
          <w:rFonts w:cs="Times New Roman"/>
          <w:sz w:val="24"/>
          <w:szCs w:val="24"/>
        </w:rPr>
        <w:t>....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della Ditta (denominazione/ragione sociale) 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......................................................</w:t>
      </w:r>
      <w:r w:rsidRPr="008E0484">
        <w:rPr>
          <w:rFonts w:cs="Times New Roman"/>
          <w:sz w:val="24"/>
          <w:szCs w:val="24"/>
        </w:rPr>
        <w:t>....................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Codice fiscale ………………</w:t>
      </w:r>
      <w:r>
        <w:rPr>
          <w:rFonts w:cs="Times New Roman"/>
          <w:sz w:val="24"/>
          <w:szCs w:val="24"/>
        </w:rPr>
        <w:t>……</w:t>
      </w:r>
      <w:r w:rsidRPr="008E0484">
        <w:rPr>
          <w:rFonts w:cs="Times New Roman"/>
          <w:sz w:val="24"/>
          <w:szCs w:val="24"/>
        </w:rPr>
        <w:t>……………… Partita I.V.A. n. .........................................................................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con sede legale in ………………………………</w:t>
      </w:r>
      <w:r>
        <w:rPr>
          <w:rFonts w:cs="Times New Roman"/>
          <w:sz w:val="24"/>
          <w:szCs w:val="24"/>
        </w:rPr>
        <w:t>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  <w:r w:rsidRPr="008E0484">
        <w:rPr>
          <w:rFonts w:cs="Times New Roman"/>
          <w:sz w:val="24"/>
          <w:szCs w:val="24"/>
        </w:rPr>
        <w:t xml:space="preserve">…………… </w:t>
      </w:r>
      <w:proofErr w:type="gramStart"/>
      <w:r w:rsidRPr="008E0484">
        <w:rPr>
          <w:rFonts w:cs="Times New Roman"/>
          <w:sz w:val="24"/>
          <w:szCs w:val="24"/>
        </w:rPr>
        <w:t>Cap .</w:t>
      </w:r>
      <w:proofErr w:type="gramEnd"/>
      <w:r w:rsidRPr="008E0484">
        <w:rPr>
          <w:rFonts w:cs="Times New Roman"/>
          <w:sz w:val="24"/>
          <w:szCs w:val="24"/>
        </w:rPr>
        <w:t xml:space="preserve"> ………………………… Prov. …………</w:t>
      </w:r>
      <w:r>
        <w:rPr>
          <w:rFonts w:cs="Times New Roman"/>
          <w:sz w:val="24"/>
          <w:szCs w:val="24"/>
        </w:rPr>
        <w:t>…………</w:t>
      </w:r>
      <w:r w:rsidRPr="008E0484">
        <w:rPr>
          <w:rFonts w:cs="Times New Roman"/>
          <w:sz w:val="24"/>
          <w:szCs w:val="24"/>
        </w:rPr>
        <w:t>.</w:t>
      </w:r>
    </w:p>
    <w:p w:rsidR="00F82EA7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Via/Piazza ……………………………………</w:t>
      </w:r>
      <w:r>
        <w:rPr>
          <w:rFonts w:cs="Times New Roman"/>
          <w:sz w:val="24"/>
          <w:szCs w:val="24"/>
        </w:rPr>
        <w:t>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  <w:r w:rsidRPr="008E0484">
        <w:rPr>
          <w:rFonts w:cs="Times New Roman"/>
          <w:sz w:val="24"/>
          <w:szCs w:val="24"/>
        </w:rPr>
        <w:t>…………… Tel. …………………………………… Fax.....</w:t>
      </w:r>
      <w:r>
        <w:rPr>
          <w:rFonts w:cs="Times New Roman"/>
          <w:sz w:val="24"/>
          <w:szCs w:val="24"/>
        </w:rPr>
        <w:t>.............</w:t>
      </w:r>
      <w:r w:rsidRPr="008E0484">
        <w:rPr>
          <w:rFonts w:cs="Times New Roman"/>
          <w:sz w:val="24"/>
          <w:szCs w:val="24"/>
        </w:rPr>
        <w:t>......</w:t>
      </w:r>
    </w:p>
    <w:p w:rsidR="007D3868" w:rsidRPr="008E0484" w:rsidRDefault="007D3868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Posta elettronica ………………………………………………………………………………………………………………………….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 xml:space="preserve">Posta elettronica certificata </w:t>
      </w:r>
      <w:proofErr w:type="gramStart"/>
      <w:r w:rsidRPr="008E0484">
        <w:rPr>
          <w:rFonts w:cs="Times New Roman"/>
          <w:sz w:val="24"/>
          <w:szCs w:val="24"/>
        </w:rPr>
        <w:t>...............................................................</w:t>
      </w:r>
      <w:r>
        <w:rPr>
          <w:rFonts w:cs="Times New Roman"/>
          <w:sz w:val="24"/>
          <w:szCs w:val="24"/>
        </w:rPr>
        <w:t>......................</w:t>
      </w:r>
      <w:r w:rsidRPr="008E0484">
        <w:rPr>
          <w:rFonts w:cs="Times New Roman"/>
          <w:sz w:val="24"/>
          <w:szCs w:val="24"/>
        </w:rPr>
        <w:t>........................... ,</w:t>
      </w:r>
      <w:proofErr w:type="gramEnd"/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consapevole delle sanzioni penali, nel caso di dichiarazioni non veritiere, di formazione o uso di atti falsi,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richiamate dall’art. 76 del D.P.R. 445 del 28 dicembre 2000, ai sensi dell’articolo 46 del D.P.R. 445 del 28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dicembre 2000,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8E0484">
        <w:rPr>
          <w:rFonts w:cs="Times New Roman"/>
          <w:b/>
          <w:bCs/>
          <w:sz w:val="24"/>
          <w:szCs w:val="24"/>
        </w:rPr>
        <w:t>DICHIARA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 xml:space="preserve">A) che nei propri confronti non sono state pronunciate sentenze di condanna passate in giudicato, </w:t>
      </w:r>
      <w:r>
        <w:rPr>
          <w:rFonts w:cs="Times New Roman"/>
          <w:sz w:val="24"/>
          <w:szCs w:val="24"/>
        </w:rPr>
        <w:t xml:space="preserve">oppure </w:t>
      </w:r>
      <w:r w:rsidRPr="008E0484">
        <w:rPr>
          <w:rFonts w:cs="Times New Roman"/>
          <w:sz w:val="24"/>
          <w:szCs w:val="24"/>
        </w:rPr>
        <w:t>sentenze di applicazione della pena su richiesta ai sensi dell’articolo 444 del codice di procedura penale,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per i seguenti reati: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a) delitti, consumati o tentati, di cui agli articoli 416, 416-bis del codice penale ovvero delitti commessi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avvalendosi delle condizioni previste dal predetto articolo 416-bis ovvero al fine di agevolare l'attività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 xml:space="preserve">delle associazioni previste dallo stesso articolo, </w:t>
      </w:r>
      <w:proofErr w:type="spellStart"/>
      <w:r w:rsidRPr="008E0484">
        <w:rPr>
          <w:rFonts w:cs="Times New Roman"/>
          <w:sz w:val="24"/>
          <w:szCs w:val="24"/>
        </w:rPr>
        <w:t>nonchè</w:t>
      </w:r>
      <w:proofErr w:type="spellEnd"/>
      <w:r w:rsidRPr="008E0484">
        <w:rPr>
          <w:rFonts w:cs="Times New Roman"/>
          <w:sz w:val="24"/>
          <w:szCs w:val="24"/>
        </w:rPr>
        <w:t xml:space="preserve"> per i delitti, consumati o tentati, previsti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dall'articolo 74 del DPR 9 ottobre 1990, n. 309, dall'articolo 291-quater del DPR 23 gennaio 1973, n. 43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e dall'articolo 260 del decreto legislativo 3 aprile 2006, n. 152, in quanto riconducibili alla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partecipazione a un'organizzazione criminale, quale definita all'articolo 2 della decisione quadro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2008/841/GAI del Consiglio;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b) delitti, consumati o tentati, di cui agli articoli 317, 318, 319, 319-ter, 319-quater, 320, 321, 322, 322-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 xml:space="preserve">bis, 346-bis, 353, 353-bis, 354, 355 e 356 del codice penale </w:t>
      </w:r>
      <w:proofErr w:type="spellStart"/>
      <w:r w:rsidRPr="008E0484">
        <w:rPr>
          <w:rFonts w:cs="Times New Roman"/>
          <w:sz w:val="24"/>
          <w:szCs w:val="24"/>
        </w:rPr>
        <w:t>nonchè</w:t>
      </w:r>
      <w:proofErr w:type="spellEnd"/>
      <w:r w:rsidRPr="008E0484">
        <w:rPr>
          <w:rFonts w:cs="Times New Roman"/>
          <w:sz w:val="24"/>
          <w:szCs w:val="24"/>
        </w:rPr>
        <w:t xml:space="preserve"> all'articolo 2635 del codice civile;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lastRenderedPageBreak/>
        <w:t>c) frode ai sensi dell'articolo 1 della convenzione relativa alla tutela degli interessi finanziari delle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Comunità europee;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d) delitti, consumati o tentati, commessi con finalità di terrorismo, anche internazionale, e di eversione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dell'ordine costituzionale reati terroristici o reati connessi alle attività terroristiche;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e) delitti di cui agli articoli 648-bis, 648-ter e 648-ter.1 del codice penale, riciclaggio di proventi di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attività criminose o finanziamento del terrorismo, quali definiti all'articolo 1 del decreto legislativo 22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giugno 2007, n. 109 e successive modificazioni;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f) sfruttamento del lavoro minorile e altre forme di tratta di esseri umani definite con il decreto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legislativo 4 marzo 2014, n. 24;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g) ogni altro delitto da cui derivi, quale pena accessoria, l'incapacità di contrattare con la pubblica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amministrazione.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8E0484">
        <w:rPr>
          <w:rFonts w:cs="Times New Roman"/>
          <w:b/>
          <w:i/>
          <w:sz w:val="24"/>
          <w:szCs w:val="24"/>
        </w:rPr>
        <w:t>oppure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B) di aver subito le seguenti sentenze definitive di condanna passate in giudicato, ovvero le seguenti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 xml:space="preserve">sentenze di applicazione della pena su richiesta ai sensi dell'art. 444 C.P.P. (indicare tutte </w:t>
      </w:r>
      <w:proofErr w:type="gramStart"/>
      <w:r w:rsidRPr="008E0484">
        <w:rPr>
          <w:rFonts w:cs="Times New Roman"/>
          <w:sz w:val="24"/>
          <w:szCs w:val="24"/>
        </w:rPr>
        <w:t xml:space="preserve">le </w:t>
      </w:r>
      <w:r>
        <w:rPr>
          <w:rFonts w:cs="Times New Roman"/>
          <w:sz w:val="24"/>
          <w:szCs w:val="24"/>
        </w:rPr>
        <w:t xml:space="preserve"> s</w:t>
      </w:r>
      <w:r w:rsidRPr="008E0484">
        <w:rPr>
          <w:rFonts w:cs="Times New Roman"/>
          <w:sz w:val="24"/>
          <w:szCs w:val="24"/>
        </w:rPr>
        <w:t>entenze</w:t>
      </w:r>
      <w:proofErr w:type="gramEnd"/>
      <w:r w:rsidRPr="008E0484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comprese quelle per cui sia stato concesso il beneficio della non menzione):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...............................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C) che nei propri confronti non sussistono cause di decadenza, di sospensione o di divieto previste</w:t>
      </w:r>
    </w:p>
    <w:p w:rsidR="00F82EA7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dall'articolo 67 del decreto legislativo 6 settembre 2011, n. 159 o di un tentativo di infiltrazione mafiosa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di cui all'articolo 84, comma 4, del medesimo decreto e di non avere pendenti procedimenti per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l’applicazione delle misure di prevenzione della sorveglianza.</w:t>
      </w:r>
    </w:p>
    <w:p w:rsidR="008045DE" w:rsidRPr="008E0484" w:rsidRDefault="008045DE" w:rsidP="008045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D) che nei propri confronti non sono state emesse sentenze ancorché non definitive relative a reati che</w:t>
      </w:r>
      <w:r>
        <w:rPr>
          <w:rFonts w:cs="Times New Roman"/>
          <w:sz w:val="24"/>
          <w:szCs w:val="24"/>
        </w:rPr>
        <w:t xml:space="preserve"> </w:t>
      </w:r>
      <w:r w:rsidRPr="008E0484">
        <w:rPr>
          <w:rFonts w:cs="Times New Roman"/>
          <w:sz w:val="24"/>
          <w:szCs w:val="24"/>
        </w:rPr>
        <w:t>precludono la partecipazione alle gare di appalto.</w:t>
      </w:r>
    </w:p>
    <w:p w:rsidR="008045DE" w:rsidRDefault="008045DE" w:rsidP="008045D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 xml:space="preserve"> che </w:t>
      </w:r>
      <w:r>
        <w:rPr>
          <w:sz w:val="24"/>
          <w:szCs w:val="24"/>
        </w:rPr>
        <w:t>il sottoscritto</w:t>
      </w:r>
      <w:r>
        <w:rPr>
          <w:sz w:val="24"/>
          <w:szCs w:val="24"/>
        </w:rPr>
        <w:t>:</w:t>
      </w:r>
    </w:p>
    <w:p w:rsidR="008045DE" w:rsidRDefault="008045DE" w:rsidP="008045D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05AA">
        <w:rPr>
          <w:sz w:val="24"/>
          <w:szCs w:val="24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:rsidR="008045DE" w:rsidRPr="003A5245" w:rsidRDefault="008045DE" w:rsidP="008045DE">
      <w:pPr>
        <w:autoSpaceDE w:val="0"/>
        <w:autoSpaceDN w:val="0"/>
        <w:adjustRightInd w:val="0"/>
        <w:jc w:val="both"/>
        <w:rPr>
          <w:b/>
          <w:i/>
          <w:iCs/>
          <w:sz w:val="24"/>
          <w:szCs w:val="24"/>
        </w:rPr>
      </w:pPr>
      <w:r w:rsidRPr="003A5245">
        <w:rPr>
          <w:b/>
          <w:i/>
          <w:iCs/>
          <w:sz w:val="24"/>
          <w:szCs w:val="24"/>
        </w:rPr>
        <w:t>Oppure</w:t>
      </w:r>
    </w:p>
    <w:p w:rsidR="008045DE" w:rsidRDefault="008045DE" w:rsidP="008045D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05AA">
        <w:rPr>
          <w:sz w:val="24"/>
          <w:szCs w:val="24"/>
        </w:rPr>
        <w:t>è stato vittima dei suddetti reati ma hanno denunciato i fatti all’autorità giudiziaria;</w:t>
      </w:r>
    </w:p>
    <w:p w:rsidR="008045DE" w:rsidRPr="003A5245" w:rsidRDefault="008045DE" w:rsidP="008045DE">
      <w:pPr>
        <w:autoSpaceDE w:val="0"/>
        <w:autoSpaceDN w:val="0"/>
        <w:adjustRightInd w:val="0"/>
        <w:jc w:val="both"/>
        <w:rPr>
          <w:b/>
          <w:i/>
          <w:iCs/>
          <w:sz w:val="24"/>
          <w:szCs w:val="24"/>
        </w:rPr>
      </w:pPr>
      <w:r w:rsidRPr="003A5245">
        <w:rPr>
          <w:b/>
          <w:i/>
          <w:iCs/>
          <w:sz w:val="24"/>
          <w:szCs w:val="24"/>
        </w:rPr>
        <w:t>Oppure</w:t>
      </w:r>
    </w:p>
    <w:p w:rsidR="008045DE" w:rsidRPr="00BC05AA" w:rsidRDefault="008045DE" w:rsidP="008045D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C05AA">
        <w:rPr>
          <w:sz w:val="24"/>
          <w:szCs w:val="24"/>
        </w:rPr>
        <w:t xml:space="preserve"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8045DE" w:rsidRDefault="008045DE" w:rsidP="008045D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7B3B">
        <w:rPr>
          <w:sz w:val="24"/>
          <w:szCs w:val="24"/>
        </w:rPr>
        <w:t>(</w:t>
      </w:r>
      <w:r w:rsidRPr="00067B3B">
        <w:rPr>
          <w:i/>
          <w:iCs/>
          <w:sz w:val="24"/>
          <w:szCs w:val="24"/>
        </w:rPr>
        <w:t>La circostanza di cui al primo periodo</w:t>
      </w:r>
      <w:r>
        <w:rPr>
          <w:i/>
          <w:iCs/>
          <w:sz w:val="24"/>
          <w:szCs w:val="24"/>
        </w:rPr>
        <w:t xml:space="preserve"> </w:t>
      </w:r>
      <w:r w:rsidRPr="00067B3B">
        <w:rPr>
          <w:i/>
          <w:iCs/>
          <w:sz w:val="24"/>
          <w:szCs w:val="24"/>
        </w:rPr>
        <w:t>deve emergere dagli indizi a base della richiesta di rinvio a giudizio formulata nei confronti dell'imputato</w:t>
      </w:r>
      <w:r>
        <w:rPr>
          <w:i/>
          <w:iCs/>
          <w:sz w:val="24"/>
          <w:szCs w:val="24"/>
        </w:rPr>
        <w:t xml:space="preserve"> </w:t>
      </w:r>
      <w:r w:rsidRPr="00067B3B">
        <w:rPr>
          <w:i/>
          <w:iCs/>
          <w:sz w:val="24"/>
          <w:szCs w:val="24"/>
        </w:rPr>
        <w:t>nell’anno antecedente alla pubblicazione del bando e deve essere comunicata, unitamente alle generalità del</w:t>
      </w:r>
      <w:r>
        <w:rPr>
          <w:i/>
          <w:iCs/>
          <w:sz w:val="24"/>
          <w:szCs w:val="24"/>
        </w:rPr>
        <w:t xml:space="preserve"> </w:t>
      </w:r>
      <w:r w:rsidRPr="00067B3B">
        <w:rPr>
          <w:i/>
          <w:iCs/>
          <w:sz w:val="24"/>
          <w:szCs w:val="24"/>
        </w:rPr>
        <w:t>soggetto che ha omesso la predetta denuncia, dal procuratore della Repubblica procedente all'ANAC, la quale</w:t>
      </w:r>
      <w:r>
        <w:rPr>
          <w:i/>
          <w:iCs/>
          <w:sz w:val="24"/>
          <w:szCs w:val="24"/>
        </w:rPr>
        <w:t xml:space="preserve"> </w:t>
      </w:r>
      <w:r w:rsidRPr="00067B3B">
        <w:rPr>
          <w:i/>
          <w:iCs/>
          <w:sz w:val="24"/>
          <w:szCs w:val="24"/>
        </w:rPr>
        <w:t>cura la pubblicazione della comunicazione sul sito dell'Osservatorio</w:t>
      </w:r>
      <w:r w:rsidRPr="00067B3B">
        <w:rPr>
          <w:sz w:val="24"/>
          <w:szCs w:val="24"/>
        </w:rPr>
        <w:t>)</w:t>
      </w:r>
    </w:p>
    <w:p w:rsidR="008045DE" w:rsidRPr="008E0484" w:rsidRDefault="008045DE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Data ________________________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La presente dichiarazione è resa e sottoscritta in data _________ su n. _________ facciate.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Firma leggibile del dichiarante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E0484">
        <w:rPr>
          <w:rFonts w:cs="Times New Roman"/>
          <w:sz w:val="24"/>
          <w:szCs w:val="24"/>
        </w:rPr>
        <w:t>_______________________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8E0484">
        <w:rPr>
          <w:rFonts w:cs="Times New Roman"/>
          <w:i/>
          <w:iCs/>
          <w:sz w:val="24"/>
          <w:szCs w:val="24"/>
        </w:rPr>
        <w:t>La firma deve corrispondere a quella apposta sul documento di identità.</w:t>
      </w:r>
    </w:p>
    <w:p w:rsidR="00F82EA7" w:rsidRPr="008E0484" w:rsidRDefault="00F82EA7" w:rsidP="00F82EA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0484">
        <w:rPr>
          <w:rFonts w:cs="Times New Roman"/>
          <w:i/>
          <w:iCs/>
          <w:sz w:val="24"/>
          <w:szCs w:val="24"/>
        </w:rPr>
        <w:t>La dichiarazione devono essere corredate da fotocopia, non autenticata, di documento di identità del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8E0484">
        <w:rPr>
          <w:rFonts w:cs="Times New Roman"/>
          <w:i/>
          <w:iCs/>
          <w:sz w:val="24"/>
          <w:szCs w:val="24"/>
        </w:rPr>
        <w:t>sottoscrittore.</w:t>
      </w:r>
    </w:p>
    <w:p w:rsidR="00943FB6" w:rsidRDefault="008045DE"/>
    <w:sectPr w:rsidR="00943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A7"/>
    <w:rsid w:val="00240835"/>
    <w:rsid w:val="00481E27"/>
    <w:rsid w:val="007C0AB6"/>
    <w:rsid w:val="007D3868"/>
    <w:rsid w:val="008045DE"/>
    <w:rsid w:val="00F8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7708"/>
  <w15:chartTrackingRefBased/>
  <w15:docId w15:val="{67B7034E-F58B-4830-B054-75B8C1D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82E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F82EA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82EA7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eves furlan</dc:creator>
  <cp:keywords/>
  <dc:description/>
  <cp:lastModifiedBy>Paolo</cp:lastModifiedBy>
  <cp:revision>3</cp:revision>
  <dcterms:created xsi:type="dcterms:W3CDTF">2017-05-12T14:18:00Z</dcterms:created>
  <dcterms:modified xsi:type="dcterms:W3CDTF">2017-05-17T09:04:00Z</dcterms:modified>
</cp:coreProperties>
</file>