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6AC2412" w:rsidR="00367AFF" w:rsidRPr="000F5B95" w:rsidRDefault="001C3FFF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SIMAXIS</w:t>
      </w:r>
    </w:p>
    <w:p w14:paraId="48EE2756" w14:textId="10FF1A07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C3FFF">
        <w:rPr>
          <w:rFonts w:ascii="Arial" w:hAnsi="Arial" w:cs="Arial"/>
          <w:sz w:val="20"/>
          <w:szCs w:val="20"/>
        </w:rPr>
        <w:t>7 E 8 GIUGNO 2026</w:t>
      </w:r>
      <w:bookmarkStart w:id="1" w:name="_GoBack"/>
      <w:bookmarkEnd w:id="1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C3FFF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Paola Peddis</cp:lastModifiedBy>
  <cp:revision>2</cp:revision>
  <cp:lastPrinted>2012-03-08T08:02:00Z</cp:lastPrinted>
  <dcterms:created xsi:type="dcterms:W3CDTF">2026-04-22T09:24:00Z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