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654BE" w14:textId="77777777" w:rsidR="000B78CF" w:rsidRDefault="000B78CF">
      <w:pPr>
        <w:tabs>
          <w:tab w:val="left" w:pos="5245"/>
        </w:tabs>
        <w:jc w:val="center"/>
        <w:rPr>
          <w:rFonts w:ascii="Century Schoolbook" w:hAnsi="Century Schoolbook"/>
          <w:b/>
          <w:sz w:val="8"/>
        </w:rPr>
      </w:pPr>
      <w:r>
        <w:rPr>
          <w:rFonts w:ascii="Century Schoolbook" w:hAnsi="Century Schoolbook"/>
          <w:b/>
          <w:noProof/>
          <w:sz w:val="36"/>
        </w:rPr>
        <w:object w:dxaOrig="1440" w:dyaOrig="1440" w14:anchorId="567204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72.65pt;margin-top:-9pt;width:45.35pt;height:59.85pt;z-index:-251658752;visibility:visible;mso-wrap-edited:f" o:allowincell="f">
            <v:imagedata r:id="rId7" o:title="" blacklevel="5898f"/>
            <w10:wrap side="right"/>
          </v:shape>
          <o:OLEObject Type="Embed" ProgID="Word.Picture.8" ShapeID="_x0000_s1045" DrawAspect="Content" ObjectID="_1838873722" r:id="rId8"/>
        </w:object>
      </w:r>
    </w:p>
    <w:p w14:paraId="3C8DC0D6" w14:textId="17805332" w:rsidR="000B78CF" w:rsidRDefault="000B78CF">
      <w:pPr>
        <w:tabs>
          <w:tab w:val="left" w:pos="5245"/>
        </w:tabs>
        <w:jc w:val="center"/>
        <w:rPr>
          <w:sz w:val="10"/>
        </w:rPr>
      </w:pPr>
      <w:r>
        <w:rPr>
          <w:rFonts w:ascii="Century Schoolbook" w:hAnsi="Century Schoolbook"/>
          <w:b/>
          <w:sz w:val="44"/>
        </w:rPr>
        <w:t>COMUNE DI VILLASOR</w:t>
      </w:r>
      <w:r>
        <w:rPr>
          <w:rFonts w:ascii="Century Schoolbook" w:hAnsi="Century Schoolbook"/>
          <w:b/>
          <w:sz w:val="44"/>
        </w:rPr>
        <w:br/>
      </w:r>
      <w:r w:rsidR="00897603" w:rsidRPr="00897603">
        <w:rPr>
          <w:rFonts w:ascii="Century Schoolbook" w:hAnsi="Century Schoolbook"/>
          <w:sz w:val="36"/>
          <w:szCs w:val="36"/>
        </w:rPr>
        <w:t>Città Metropolitana di Cagliari</w:t>
      </w:r>
      <w:r>
        <w:rPr>
          <w:rFonts w:ascii="Century Schoolbook" w:hAnsi="Century Schoolbook"/>
          <w:sz w:val="24"/>
        </w:rPr>
        <w:br/>
      </w:r>
    </w:p>
    <w:p w14:paraId="252B93FB" w14:textId="77777777" w:rsidR="000B78CF" w:rsidRDefault="000B78CF">
      <w:pPr>
        <w:pStyle w:val="Titolo3"/>
        <w:spacing w:before="0"/>
        <w:ind w:firstLine="425"/>
        <w:rPr>
          <w:sz w:val="6"/>
        </w:rPr>
      </w:pPr>
    </w:p>
    <w:p w14:paraId="13D8CD8B" w14:textId="77777777" w:rsidR="000B78CF" w:rsidRDefault="000B78CF">
      <w:pPr>
        <w:ind w:left="-284" w:right="-482"/>
        <w:jc w:val="center"/>
        <w:rPr>
          <w:rFonts w:ascii="Arial" w:hAnsi="Arial"/>
          <w:sz w:val="2"/>
        </w:rPr>
      </w:pPr>
    </w:p>
    <w:tbl>
      <w:tblPr>
        <w:tblW w:w="0" w:type="auto"/>
        <w:tblInd w:w="-214" w:type="dxa"/>
        <w:tblBorders>
          <w:top w:val="threeDEmboss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0B78CF" w14:paraId="06FC4DA5" w14:textId="77777777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0774" w:type="dxa"/>
          </w:tcPr>
          <w:p w14:paraId="7F51FA4D" w14:textId="77777777" w:rsidR="000B78CF" w:rsidRDefault="000B78CF">
            <w:pPr>
              <w:spacing w:before="120"/>
              <w:ind w:right="-483"/>
              <w:jc w:val="center"/>
              <w:rPr>
                <w:rFonts w:ascii="Arial" w:hAnsi="Arial"/>
                <w:sz w:val="2"/>
              </w:rPr>
            </w:pPr>
          </w:p>
        </w:tc>
      </w:tr>
    </w:tbl>
    <w:p w14:paraId="183B5530" w14:textId="77777777" w:rsidR="000B78CF" w:rsidRDefault="000B78CF">
      <w:pPr>
        <w:pStyle w:val="Didascalia"/>
      </w:pPr>
      <w:r>
        <w:t>Festeggiamenti in onore di Sant'Isidoro</w:t>
      </w:r>
    </w:p>
    <w:p w14:paraId="373FC64A" w14:textId="6952703A" w:rsidR="000B78CF" w:rsidRDefault="000B78CF">
      <w:pPr>
        <w:spacing w:line="620" w:lineRule="exact"/>
        <w:ind w:left="-567" w:right="-482"/>
        <w:jc w:val="center"/>
        <w:rPr>
          <w:rFonts w:ascii="Cardo" w:hAnsi="Cardo"/>
          <w:sz w:val="52"/>
          <w:u w:val="single"/>
        </w:rPr>
      </w:pPr>
      <w:r>
        <w:rPr>
          <w:rFonts w:ascii="Cardo" w:hAnsi="Cardo"/>
          <w:sz w:val="44"/>
          <w:u w:val="single"/>
        </w:rPr>
        <w:t xml:space="preserve">"TRACCAS, CALESSI e CAVALLI" </w:t>
      </w:r>
      <w:r>
        <w:rPr>
          <w:rFonts w:ascii="Cardo" w:hAnsi="Cardo"/>
          <w:sz w:val="56"/>
          <w:u w:val="single"/>
        </w:rPr>
        <w:t>202</w:t>
      </w:r>
      <w:r w:rsidR="00897603">
        <w:rPr>
          <w:rFonts w:ascii="Cardo" w:hAnsi="Cardo"/>
          <w:sz w:val="56"/>
          <w:u w:val="single"/>
        </w:rPr>
        <w:t>6</w:t>
      </w:r>
    </w:p>
    <w:p w14:paraId="24A6D309" w14:textId="77777777" w:rsidR="000B78CF" w:rsidRDefault="000B78CF">
      <w:pPr>
        <w:spacing w:before="120"/>
        <w:ind w:left="-284" w:right="-483"/>
        <w:jc w:val="center"/>
        <w:rPr>
          <w:rFonts w:ascii="Wingdings" w:hAnsi="Wingdings"/>
          <w:snapToGrid w:val="0"/>
          <w:sz w:val="2"/>
        </w:rPr>
      </w:pPr>
    </w:p>
    <w:p w14:paraId="2EFAC50E" w14:textId="77777777" w:rsidR="000B78CF" w:rsidRDefault="000B78CF">
      <w:pPr>
        <w:spacing w:before="120"/>
        <w:ind w:left="-284" w:right="-483"/>
        <w:jc w:val="center"/>
        <w:rPr>
          <w:sz w:val="52"/>
        </w:rPr>
      </w:pPr>
      <w:r>
        <w:rPr>
          <w:rFonts w:ascii="Wingdings" w:hAnsi="Wingdings"/>
          <w:snapToGrid w:val="0"/>
          <w:sz w:val="40"/>
        </w:rPr>
        <w:t></w:t>
      </w:r>
      <w:r>
        <w:rPr>
          <w:rFonts w:ascii="Monotype Corsiva" w:hAnsi="Monotype Corsiva"/>
          <w:sz w:val="52"/>
        </w:rPr>
        <w:t xml:space="preserve"> </w:t>
      </w:r>
      <w:r>
        <w:rPr>
          <w:rFonts w:ascii="Cardo" w:hAnsi="Cardo"/>
          <w:sz w:val="52"/>
        </w:rPr>
        <w:t>AVVISO</w:t>
      </w:r>
      <w:r>
        <w:rPr>
          <w:rFonts w:ascii="Monotype Corsiva" w:hAnsi="Monotype Corsiva"/>
          <w:sz w:val="52"/>
        </w:rPr>
        <w:t xml:space="preserve"> </w:t>
      </w:r>
      <w:r>
        <w:rPr>
          <w:rFonts w:ascii="Wingdings" w:hAnsi="Wingdings"/>
          <w:snapToGrid w:val="0"/>
          <w:sz w:val="40"/>
        </w:rPr>
        <w:t></w:t>
      </w:r>
      <w:r>
        <w:rPr>
          <w:rFonts w:ascii="Wingdings" w:hAnsi="Wingdings"/>
          <w:snapToGrid w:val="0"/>
          <w:sz w:val="40"/>
        </w:rPr>
        <w:t></w:t>
      </w:r>
    </w:p>
    <w:p w14:paraId="65667A2F" w14:textId="77777777" w:rsidR="000B78CF" w:rsidRDefault="000B78CF">
      <w:pPr>
        <w:spacing w:before="120"/>
        <w:ind w:left="-284" w:right="-233"/>
        <w:jc w:val="both"/>
        <w:rPr>
          <w:sz w:val="14"/>
        </w:rPr>
      </w:pPr>
    </w:p>
    <w:p w14:paraId="276A3D95" w14:textId="77777777" w:rsidR="000B78CF" w:rsidRDefault="000B78CF">
      <w:pPr>
        <w:suppressAutoHyphens/>
        <w:spacing w:after="120"/>
        <w:jc w:val="both"/>
        <w:rPr>
          <w:sz w:val="24"/>
        </w:rPr>
      </w:pPr>
      <w:r>
        <w:rPr>
          <w:sz w:val="24"/>
        </w:rPr>
        <w:t xml:space="preserve">Visto il Disciplinare approvato con deliberazione della Giunta Comunale n. 48/2016 per la partecipazione delle </w:t>
      </w:r>
      <w:r>
        <w:rPr>
          <w:i/>
          <w:sz w:val="24"/>
        </w:rPr>
        <w:t>traccas</w:t>
      </w:r>
      <w:r>
        <w:rPr>
          <w:sz w:val="24"/>
        </w:rPr>
        <w:t>, dei calessi e dei cavalieri alla processione che si svolge tradizionalmente nel Comune di Villasor in occasione dei festeggiamenti in onore di Sant'Isidoro, patrono d</w:t>
      </w:r>
      <w:r>
        <w:rPr>
          <w:sz w:val="24"/>
        </w:rPr>
        <w:t>e</w:t>
      </w:r>
      <w:r>
        <w:rPr>
          <w:sz w:val="24"/>
        </w:rPr>
        <w:t>gli agricoltori.</w:t>
      </w:r>
    </w:p>
    <w:p w14:paraId="31C9552C" w14:textId="77777777" w:rsidR="000B78CF" w:rsidRDefault="000B78CF">
      <w:pPr>
        <w:pStyle w:val="Corpotesto"/>
        <w:spacing w:after="0"/>
        <w:ind w:right="-92"/>
        <w:jc w:val="center"/>
        <w:rPr>
          <w:sz w:val="24"/>
        </w:rPr>
      </w:pPr>
      <w:r>
        <w:rPr>
          <w:sz w:val="24"/>
        </w:rPr>
        <w:t>* * *</w:t>
      </w:r>
    </w:p>
    <w:p w14:paraId="13D53CDF" w14:textId="43A3A5E9" w:rsidR="000B78CF" w:rsidRDefault="000B78CF">
      <w:pPr>
        <w:suppressAutoHyphens/>
        <w:spacing w:after="120"/>
        <w:jc w:val="both"/>
        <w:rPr>
          <w:sz w:val="24"/>
        </w:rPr>
      </w:pPr>
      <w:r>
        <w:rPr>
          <w:sz w:val="24"/>
        </w:rPr>
        <w:t>Come previsto dall’art. 1 del Disciplinare, per partecipare alla processione e al concorso abbinato, gli interessati dev</w:t>
      </w:r>
      <w:r>
        <w:rPr>
          <w:sz w:val="24"/>
        </w:rPr>
        <w:t>o</w:t>
      </w:r>
      <w:r>
        <w:rPr>
          <w:sz w:val="24"/>
        </w:rPr>
        <w:t xml:space="preserve">no presentare domanda di partecipazione, mediante apposito modulo, in carta libera, debitamente compilato e accompagnato dalla fotocopia di un proprio documento d'identità e dagli altri </w:t>
      </w:r>
      <w:r w:rsidR="00A35035">
        <w:rPr>
          <w:sz w:val="24"/>
        </w:rPr>
        <w:t>d</w:t>
      </w:r>
      <w:r>
        <w:rPr>
          <w:sz w:val="24"/>
        </w:rPr>
        <w:t>ocumenti richiesti. Il modulo potrà essere rit</w:t>
      </w:r>
      <w:r>
        <w:rPr>
          <w:sz w:val="24"/>
        </w:rPr>
        <w:t>i</w:t>
      </w:r>
      <w:r>
        <w:rPr>
          <w:sz w:val="24"/>
        </w:rPr>
        <w:t>rato presso gli uffici comunali (Cultura, Polizia Municipale) e presso il comitato organizzatore dei festeggiamenti 202</w:t>
      </w:r>
      <w:r w:rsidR="00897603">
        <w:rPr>
          <w:sz w:val="24"/>
        </w:rPr>
        <w:t>6</w:t>
      </w:r>
      <w:r>
        <w:rPr>
          <w:sz w:val="24"/>
        </w:rPr>
        <w:t xml:space="preserve"> o scaricato dal sito internet www.comune.villasor.gov.it.</w:t>
      </w:r>
    </w:p>
    <w:p w14:paraId="768D0037" w14:textId="2BB57781" w:rsidR="000B78CF" w:rsidRDefault="000B78CF">
      <w:pPr>
        <w:spacing w:after="120"/>
        <w:jc w:val="both"/>
        <w:rPr>
          <w:sz w:val="24"/>
        </w:rPr>
      </w:pPr>
      <w:r>
        <w:rPr>
          <w:sz w:val="24"/>
        </w:rPr>
        <w:t xml:space="preserve">Le domande devono pervenire all'Ufficio Protocollo del Comune (piazza Matteotti 1) entro le </w:t>
      </w:r>
      <w:r>
        <w:rPr>
          <w:b/>
          <w:sz w:val="24"/>
        </w:rPr>
        <w:t>ore 1</w:t>
      </w:r>
      <w:r w:rsidR="00C83112">
        <w:rPr>
          <w:b/>
          <w:sz w:val="24"/>
        </w:rPr>
        <w:t>2</w:t>
      </w:r>
      <w:r>
        <w:rPr>
          <w:b/>
          <w:sz w:val="24"/>
        </w:rPr>
        <w:t>.</w:t>
      </w:r>
      <w:r w:rsidR="00C83112">
        <w:rPr>
          <w:b/>
          <w:sz w:val="24"/>
        </w:rPr>
        <w:t>3</w:t>
      </w:r>
      <w:r>
        <w:rPr>
          <w:b/>
          <w:sz w:val="24"/>
        </w:rPr>
        <w:t>0 del</w:t>
      </w:r>
      <w:r>
        <w:rPr>
          <w:b/>
          <w:sz w:val="24"/>
          <w:u w:val="single"/>
        </w:rPr>
        <w:t xml:space="preserve"> </w:t>
      </w:r>
      <w:r w:rsidR="00C83112">
        <w:rPr>
          <w:b/>
          <w:sz w:val="24"/>
        </w:rPr>
        <w:t xml:space="preserve">giorno </w:t>
      </w:r>
      <w:r>
        <w:rPr>
          <w:b/>
          <w:sz w:val="24"/>
        </w:rPr>
        <w:t>VE</w:t>
      </w:r>
      <w:r w:rsidR="00C83112">
        <w:rPr>
          <w:b/>
          <w:sz w:val="24"/>
        </w:rPr>
        <w:t>NER</w:t>
      </w:r>
      <w:r>
        <w:rPr>
          <w:b/>
          <w:sz w:val="24"/>
        </w:rPr>
        <w:t xml:space="preserve">DÌ </w:t>
      </w:r>
      <w:r w:rsidR="00897603">
        <w:rPr>
          <w:b/>
          <w:sz w:val="24"/>
        </w:rPr>
        <w:t>8</w:t>
      </w:r>
      <w:r>
        <w:rPr>
          <w:b/>
          <w:sz w:val="24"/>
        </w:rPr>
        <w:t xml:space="preserve"> </w:t>
      </w:r>
      <w:r w:rsidR="00C83112">
        <w:rPr>
          <w:b/>
          <w:sz w:val="24"/>
        </w:rPr>
        <w:t xml:space="preserve">MAGGIO </w:t>
      </w:r>
      <w:r>
        <w:rPr>
          <w:b/>
          <w:sz w:val="24"/>
        </w:rPr>
        <w:t>202</w:t>
      </w:r>
      <w:r w:rsidR="00897603">
        <w:rPr>
          <w:b/>
          <w:sz w:val="24"/>
        </w:rPr>
        <w:t>6</w:t>
      </w:r>
      <w:r>
        <w:rPr>
          <w:b/>
          <w:sz w:val="24"/>
        </w:rPr>
        <w:t>.</w:t>
      </w:r>
      <w:r>
        <w:rPr>
          <w:sz w:val="24"/>
        </w:rPr>
        <w:t xml:space="preserve"> </w:t>
      </w:r>
    </w:p>
    <w:p w14:paraId="1A4E2995" w14:textId="77777777" w:rsidR="000B78CF" w:rsidRDefault="000B78CF">
      <w:pPr>
        <w:spacing w:after="120"/>
        <w:jc w:val="both"/>
        <w:rPr>
          <w:sz w:val="24"/>
        </w:rPr>
      </w:pPr>
      <w:r>
        <w:rPr>
          <w:sz w:val="24"/>
        </w:rPr>
        <w:t xml:space="preserve">Non verranno, in nessun caso, ammessi alla sfilata </w:t>
      </w:r>
      <w:r>
        <w:rPr>
          <w:iCs/>
          <w:sz w:val="24"/>
        </w:rPr>
        <w:t>traccas</w:t>
      </w:r>
      <w:r>
        <w:rPr>
          <w:i/>
          <w:sz w:val="24"/>
        </w:rPr>
        <w:t xml:space="preserve">, </w:t>
      </w:r>
      <w:r>
        <w:rPr>
          <w:sz w:val="24"/>
        </w:rPr>
        <w:t>calessi o cavalli non iscritti regolarmente.</w:t>
      </w:r>
    </w:p>
    <w:p w14:paraId="439DE650" w14:textId="77777777" w:rsidR="000B78CF" w:rsidRDefault="000B78CF">
      <w:pPr>
        <w:suppressAutoHyphens/>
        <w:spacing w:after="120"/>
        <w:jc w:val="both"/>
        <w:rPr>
          <w:sz w:val="24"/>
        </w:rPr>
      </w:pPr>
      <w:r>
        <w:rPr>
          <w:sz w:val="24"/>
        </w:rPr>
        <w:t>Il richiedente deve aver compiuto la maggiore età. Nel caso di partecipanti minorenni, la domanda di partec</w:t>
      </w:r>
      <w:r>
        <w:rPr>
          <w:sz w:val="24"/>
        </w:rPr>
        <w:t>i</w:t>
      </w:r>
      <w:r>
        <w:rPr>
          <w:sz w:val="24"/>
        </w:rPr>
        <w:t xml:space="preserve">pazione al concorso dovrà essere presentata da uno degli esercenti la potestà genitoriale. Relativamente alle </w:t>
      </w:r>
      <w:r>
        <w:rPr>
          <w:i/>
          <w:sz w:val="24"/>
        </w:rPr>
        <w:t xml:space="preserve">traccas </w:t>
      </w:r>
      <w:r>
        <w:rPr>
          <w:sz w:val="24"/>
        </w:rPr>
        <w:t xml:space="preserve">e ai calessi, la domanda dovrà essere presentata dal </w:t>
      </w:r>
      <w:r>
        <w:rPr>
          <w:sz w:val="24"/>
          <w:u w:val="single"/>
        </w:rPr>
        <w:t>responsabile</w:t>
      </w:r>
      <w:r>
        <w:rPr>
          <w:sz w:val="24"/>
        </w:rPr>
        <w:t xml:space="preserve"> della </w:t>
      </w:r>
      <w:r>
        <w:rPr>
          <w:iCs/>
          <w:sz w:val="24"/>
        </w:rPr>
        <w:t>tracca</w:t>
      </w:r>
      <w:r>
        <w:rPr>
          <w:i/>
          <w:sz w:val="24"/>
        </w:rPr>
        <w:t xml:space="preserve"> </w:t>
      </w:r>
      <w:r>
        <w:rPr>
          <w:sz w:val="24"/>
        </w:rPr>
        <w:t>o calesse, che avrà il compito di comunicare ai partecipanti (e agli esercenti la potestà genitoriale nel caso di minorenni) le presenti norme e di esercitare la dovuta sorv</w:t>
      </w:r>
      <w:r>
        <w:rPr>
          <w:sz w:val="24"/>
        </w:rPr>
        <w:t>e</w:t>
      </w:r>
      <w:r>
        <w:rPr>
          <w:sz w:val="24"/>
        </w:rPr>
        <w:t>glianza nel corso della manifestazione.</w:t>
      </w:r>
    </w:p>
    <w:p w14:paraId="1B9952D9" w14:textId="77777777" w:rsidR="000B78CF" w:rsidRDefault="000B78CF">
      <w:pPr>
        <w:suppressAutoHyphens/>
        <w:spacing w:after="120"/>
        <w:jc w:val="both"/>
        <w:rPr>
          <w:sz w:val="24"/>
        </w:rPr>
      </w:pPr>
      <w:r>
        <w:rPr>
          <w:sz w:val="24"/>
        </w:rPr>
        <w:t>L’atto di iscrizione comporta espressa conoscenza e accettazione, in ogni sua parte e articolazione, del Disciplinare a</w:t>
      </w:r>
      <w:r>
        <w:rPr>
          <w:sz w:val="24"/>
        </w:rPr>
        <w:t>p</w:t>
      </w:r>
      <w:r>
        <w:rPr>
          <w:sz w:val="24"/>
        </w:rPr>
        <w:t>provato con deliberazione di Giunta Comunale n. 48 del 29.04.2016 e pubblicato sul sito internet www.comune.villasor.gov.it, nonché del presente Avviso pubblico.</w:t>
      </w:r>
    </w:p>
    <w:p w14:paraId="640C02C1" w14:textId="77777777" w:rsidR="000B78CF" w:rsidRDefault="000B78CF">
      <w:pPr>
        <w:suppressAutoHyphens/>
        <w:spacing w:after="120"/>
        <w:jc w:val="both"/>
        <w:rPr>
          <w:sz w:val="24"/>
        </w:rPr>
      </w:pPr>
      <w:r>
        <w:rPr>
          <w:sz w:val="24"/>
        </w:rPr>
        <w:t>Cavalli e figuranti partecipanti alla processione dovranno essere muniti di polizza assicurativa RC che potrà essere contratta sia in forma singola che associata. L’Amministrazione Comunale ed il Comitato non rispo</w:t>
      </w:r>
      <w:r>
        <w:rPr>
          <w:sz w:val="24"/>
        </w:rPr>
        <w:t>n</w:t>
      </w:r>
      <w:r>
        <w:rPr>
          <w:sz w:val="24"/>
        </w:rPr>
        <w:t xml:space="preserve">dono di eventuali danni che dovessero accadere alle persone, ai cavalli e alle cose (comprese le </w:t>
      </w:r>
      <w:r>
        <w:rPr>
          <w:i/>
          <w:sz w:val="24"/>
        </w:rPr>
        <w:t xml:space="preserve">traccas </w:t>
      </w:r>
      <w:r>
        <w:rPr>
          <w:sz w:val="24"/>
        </w:rPr>
        <w:t>e i calessi) durante tutte le fasi della processione e non assumono, altresì, alcuna responsabilità di carattere a</w:t>
      </w:r>
      <w:r>
        <w:rPr>
          <w:sz w:val="24"/>
        </w:rPr>
        <w:t>m</w:t>
      </w:r>
      <w:r>
        <w:rPr>
          <w:sz w:val="24"/>
        </w:rPr>
        <w:t xml:space="preserve">ministrativo, civile o penale per danni che dovessero accadere ai cavalieri, ai cavalli, alle </w:t>
      </w:r>
      <w:r>
        <w:rPr>
          <w:i/>
          <w:sz w:val="24"/>
        </w:rPr>
        <w:t xml:space="preserve">traccas </w:t>
      </w:r>
      <w:r>
        <w:rPr>
          <w:sz w:val="24"/>
        </w:rPr>
        <w:t>ai calessi e loro occupanti / trasportati), prima, durante e d</w:t>
      </w:r>
      <w:r>
        <w:rPr>
          <w:sz w:val="24"/>
        </w:rPr>
        <w:t>o</w:t>
      </w:r>
      <w:r>
        <w:rPr>
          <w:sz w:val="24"/>
        </w:rPr>
        <w:t>po lo svolgimento della processione.</w:t>
      </w:r>
    </w:p>
    <w:p w14:paraId="3BD2A198" w14:textId="77777777" w:rsidR="000B78CF" w:rsidRDefault="000B78CF">
      <w:pPr>
        <w:suppressAutoHyphens/>
        <w:spacing w:after="120"/>
        <w:jc w:val="both"/>
        <w:rPr>
          <w:sz w:val="24"/>
        </w:rPr>
      </w:pPr>
      <w:r>
        <w:rPr>
          <w:sz w:val="24"/>
        </w:rPr>
        <w:t>Ad ogni "</w:t>
      </w:r>
      <w:r>
        <w:rPr>
          <w:iCs/>
          <w:sz w:val="24"/>
        </w:rPr>
        <w:t>tracca"</w:t>
      </w:r>
      <w:r>
        <w:rPr>
          <w:sz w:val="24"/>
        </w:rPr>
        <w:t xml:space="preserve"> e ad ogni calesse regolarmente iscritti verrà assegnato un numero identificativo che ogni richiedente </w:t>
      </w:r>
      <w:r>
        <w:rPr>
          <w:sz w:val="24"/>
        </w:rPr>
        <w:t>a</w:t>
      </w:r>
      <w:r>
        <w:rPr>
          <w:sz w:val="24"/>
        </w:rPr>
        <w:t xml:space="preserve">vrà cura di ritirare e che dovrà essere applicato in modo ben visibile sulla stessa. </w:t>
      </w:r>
    </w:p>
    <w:p w14:paraId="1A8E2B3F" w14:textId="77777777" w:rsidR="000B78CF" w:rsidRDefault="000B78CF">
      <w:pPr>
        <w:suppressAutoHyphens/>
        <w:spacing w:after="120"/>
        <w:jc w:val="both"/>
        <w:rPr>
          <w:sz w:val="24"/>
        </w:rPr>
      </w:pPr>
      <w:r>
        <w:rPr>
          <w:sz w:val="24"/>
        </w:rPr>
        <w:t>Ogni cavaliere e ogni cavallo dovrà essere preventivamente identificato. Ad ogni equino iscritto verrà ass</w:t>
      </w:r>
      <w:r>
        <w:rPr>
          <w:sz w:val="24"/>
        </w:rPr>
        <w:t>e</w:t>
      </w:r>
      <w:r>
        <w:rPr>
          <w:sz w:val="24"/>
        </w:rPr>
        <w:t>gnato un numero identificativo che dovrà essere applicato sulla bardatura dell’animale. Analogo numero verrà consegnato al c</w:t>
      </w:r>
      <w:r>
        <w:rPr>
          <w:sz w:val="24"/>
        </w:rPr>
        <w:t>a</w:t>
      </w:r>
      <w:r>
        <w:rPr>
          <w:sz w:val="24"/>
        </w:rPr>
        <w:t>valiere.</w:t>
      </w:r>
    </w:p>
    <w:p w14:paraId="5B1DE05C" w14:textId="77777777" w:rsidR="000B78CF" w:rsidRDefault="000B78CF">
      <w:pPr>
        <w:spacing w:after="120"/>
        <w:jc w:val="both"/>
        <w:rPr>
          <w:sz w:val="24"/>
        </w:rPr>
      </w:pPr>
      <w:r>
        <w:rPr>
          <w:sz w:val="24"/>
        </w:rPr>
        <w:t>La mancata esibizione del numero comporterà l'esclusione dalla manifestazione.</w:t>
      </w:r>
    </w:p>
    <w:p w14:paraId="24350669" w14:textId="77777777" w:rsidR="000B78CF" w:rsidRDefault="000B78CF">
      <w:pPr>
        <w:pStyle w:val="Corpotesto"/>
        <w:spacing w:after="0"/>
        <w:ind w:right="-92"/>
        <w:jc w:val="center"/>
        <w:rPr>
          <w:sz w:val="24"/>
        </w:rPr>
      </w:pPr>
      <w:r>
        <w:rPr>
          <w:sz w:val="24"/>
        </w:rPr>
        <w:t>* * *</w:t>
      </w:r>
    </w:p>
    <w:p w14:paraId="2143AD95" w14:textId="77777777" w:rsidR="000B78CF" w:rsidRDefault="000B78CF">
      <w:pPr>
        <w:spacing w:after="80"/>
        <w:jc w:val="both"/>
        <w:rPr>
          <w:sz w:val="24"/>
        </w:rPr>
      </w:pPr>
      <w:r>
        <w:rPr>
          <w:sz w:val="24"/>
        </w:rPr>
        <w:lastRenderedPageBreak/>
        <w:t>Si riportano gli articoli 2-7 del Disciplinare approvato con deliberazione di Giunta Comunale n. 48 del 29.04.2016 e pu</w:t>
      </w:r>
      <w:r>
        <w:rPr>
          <w:sz w:val="24"/>
        </w:rPr>
        <w:t>b</w:t>
      </w:r>
      <w:r>
        <w:rPr>
          <w:sz w:val="24"/>
        </w:rPr>
        <w:t>blicato sul sito internet www.comune.villasor.gov.it</w:t>
      </w:r>
    </w:p>
    <w:p w14:paraId="3C66F2E3" w14:textId="77777777" w:rsidR="000B78CF" w:rsidRDefault="000B78CF">
      <w:pPr>
        <w:spacing w:after="80"/>
        <w:jc w:val="both"/>
        <w:rPr>
          <w:sz w:val="24"/>
        </w:rPr>
      </w:pPr>
      <w:r>
        <w:rPr>
          <w:sz w:val="24"/>
        </w:rPr>
        <w:t>ART. 2</w:t>
      </w:r>
    </w:p>
    <w:p w14:paraId="5480CC6D" w14:textId="77777777" w:rsidR="000B78CF" w:rsidRDefault="000B78CF">
      <w:pPr>
        <w:spacing w:after="120"/>
        <w:jc w:val="both"/>
        <w:rPr>
          <w:sz w:val="24"/>
        </w:rPr>
      </w:pPr>
      <w:r>
        <w:rPr>
          <w:sz w:val="24"/>
        </w:rPr>
        <w:t xml:space="preserve">Le </w:t>
      </w:r>
      <w:r>
        <w:rPr>
          <w:iCs/>
          <w:sz w:val="24"/>
        </w:rPr>
        <w:t>traccas</w:t>
      </w:r>
      <w:r>
        <w:rPr>
          <w:sz w:val="24"/>
        </w:rPr>
        <w:t xml:space="preserve"> devono essere realizzate in modo che durante la loro circolazione tutto l'allestimento garantisca sufficiente stabilità e sicurezza sia per gli stessi occupanti che per gli altri partecipanti al corteo.</w:t>
      </w:r>
    </w:p>
    <w:p w14:paraId="6C2F42E4" w14:textId="77777777" w:rsidR="000B78CF" w:rsidRDefault="000B78CF">
      <w:pPr>
        <w:suppressAutoHyphens/>
        <w:spacing w:after="120"/>
        <w:jc w:val="both"/>
        <w:rPr>
          <w:sz w:val="24"/>
        </w:rPr>
      </w:pPr>
      <w:r>
        <w:rPr>
          <w:sz w:val="24"/>
        </w:rPr>
        <w:t xml:space="preserve">L'allestimento delle </w:t>
      </w:r>
      <w:r>
        <w:rPr>
          <w:iCs/>
          <w:sz w:val="24"/>
        </w:rPr>
        <w:t>traccas</w:t>
      </w:r>
      <w:r>
        <w:rPr>
          <w:sz w:val="24"/>
        </w:rPr>
        <w:t xml:space="preserve"> deve essere effettuato riproponendo temi e rappresentazioni della tradizione agr</w:t>
      </w:r>
      <w:r>
        <w:rPr>
          <w:sz w:val="24"/>
        </w:rPr>
        <w:t>i</w:t>
      </w:r>
      <w:r>
        <w:rPr>
          <w:sz w:val="24"/>
        </w:rPr>
        <w:t>cola, sociale e religiosa della comunità locale. Non verranno ammessi i partecipanti che proporranno temi d</w:t>
      </w:r>
      <w:r>
        <w:rPr>
          <w:sz w:val="24"/>
        </w:rPr>
        <w:t>i</w:t>
      </w:r>
      <w:r>
        <w:rPr>
          <w:sz w:val="24"/>
        </w:rPr>
        <w:t>versi da quelli previsti dal presente articolo. Non sono inoltre ammessi veicoli esibiti a scopi promozionali o non a norma per la no</w:t>
      </w:r>
      <w:r>
        <w:rPr>
          <w:sz w:val="24"/>
        </w:rPr>
        <w:t>r</w:t>
      </w:r>
      <w:r>
        <w:rPr>
          <w:sz w:val="24"/>
        </w:rPr>
        <w:t>male circolazione su strada (ad es. i mezzi d'epoca).</w:t>
      </w:r>
    </w:p>
    <w:p w14:paraId="6C26281A" w14:textId="77777777" w:rsidR="000B78CF" w:rsidRDefault="000B78CF">
      <w:pPr>
        <w:suppressAutoHyphens/>
        <w:spacing w:after="120"/>
        <w:jc w:val="both"/>
        <w:rPr>
          <w:sz w:val="24"/>
        </w:rPr>
      </w:pPr>
      <w:r>
        <w:rPr>
          <w:sz w:val="24"/>
        </w:rPr>
        <w:t>Tutti i veicoli devono obbligatoriamente montare ruote gommate e le trattrici dovranno essere correttamente targate e in regola con le norme del Codice della strada. Il conducente dovrà essere in possesso di idonea patente di guida in co</w:t>
      </w:r>
      <w:r>
        <w:rPr>
          <w:sz w:val="24"/>
        </w:rPr>
        <w:t>r</w:t>
      </w:r>
      <w:r>
        <w:rPr>
          <w:sz w:val="24"/>
        </w:rPr>
        <w:t>so di validità.</w:t>
      </w:r>
    </w:p>
    <w:p w14:paraId="0EDD5047" w14:textId="77777777" w:rsidR="000B78CF" w:rsidRDefault="000B78CF">
      <w:pPr>
        <w:spacing w:after="120"/>
        <w:jc w:val="both"/>
        <w:rPr>
          <w:sz w:val="24"/>
        </w:rPr>
      </w:pPr>
      <w:r>
        <w:rPr>
          <w:sz w:val="24"/>
        </w:rPr>
        <w:t xml:space="preserve">Per quanto riguarda le dimensioni dei veicoli, non sono ammesse alla manifestazione </w:t>
      </w:r>
      <w:r>
        <w:rPr>
          <w:i/>
          <w:sz w:val="24"/>
        </w:rPr>
        <w:t>traccas</w:t>
      </w:r>
      <w:r>
        <w:rPr>
          <w:sz w:val="24"/>
        </w:rPr>
        <w:t xml:space="preserve"> con più di due rimorchi a 4 ruote trainati per ciascun trattore.</w:t>
      </w:r>
    </w:p>
    <w:p w14:paraId="5B5D7DBF" w14:textId="77777777" w:rsidR="000B78CF" w:rsidRDefault="000B78CF">
      <w:pPr>
        <w:spacing w:after="80"/>
        <w:jc w:val="both"/>
        <w:rPr>
          <w:sz w:val="24"/>
        </w:rPr>
      </w:pPr>
      <w:r>
        <w:rPr>
          <w:sz w:val="24"/>
        </w:rPr>
        <w:t>Per motivi correlati alle condizioni strutturali delle strade interessate dovranno essere rispettate le seguenti sagome limite (compr</w:t>
      </w:r>
      <w:r>
        <w:rPr>
          <w:sz w:val="24"/>
        </w:rPr>
        <w:t>e</w:t>
      </w:r>
      <w:r>
        <w:rPr>
          <w:sz w:val="24"/>
        </w:rPr>
        <w:t>se eventuali sporgenze fisse) riferite a tutto l'allestimento complessivo:</w:t>
      </w:r>
    </w:p>
    <w:p w14:paraId="2CADECF1" w14:textId="77777777" w:rsidR="000B78CF" w:rsidRDefault="000B78CF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sz w:val="24"/>
        </w:rPr>
      </w:pPr>
      <w:r>
        <w:rPr>
          <w:sz w:val="24"/>
        </w:rPr>
        <w:t>lunghezza massima di ciascun rimorchio non superiore a mt 5,50 compreso l'organo di traino</w:t>
      </w:r>
    </w:p>
    <w:p w14:paraId="2767AA40" w14:textId="77777777" w:rsidR="000B78CF" w:rsidRDefault="000B78CF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sz w:val="24"/>
        </w:rPr>
      </w:pPr>
      <w:r>
        <w:rPr>
          <w:sz w:val="24"/>
        </w:rPr>
        <w:t xml:space="preserve">larghezza non superiore a mt 2,00 </w:t>
      </w:r>
    </w:p>
    <w:p w14:paraId="4EFB24C7" w14:textId="77777777" w:rsidR="000B78CF" w:rsidRDefault="000B78CF">
      <w:pPr>
        <w:numPr>
          <w:ilvl w:val="0"/>
          <w:numId w:val="5"/>
        </w:numPr>
        <w:tabs>
          <w:tab w:val="clear" w:pos="360"/>
          <w:tab w:val="num" w:pos="720"/>
        </w:tabs>
        <w:spacing w:after="80"/>
        <w:ind w:left="720"/>
        <w:jc w:val="both"/>
        <w:rPr>
          <w:sz w:val="24"/>
        </w:rPr>
      </w:pPr>
      <w:r>
        <w:rPr>
          <w:sz w:val="24"/>
        </w:rPr>
        <w:t>altezza non superiore a mt 3,50 dal piano stradale.</w:t>
      </w:r>
    </w:p>
    <w:p w14:paraId="13BEC3BB" w14:textId="77777777" w:rsidR="000B78CF" w:rsidRDefault="000B78CF">
      <w:pPr>
        <w:spacing w:after="120"/>
        <w:jc w:val="both"/>
        <w:rPr>
          <w:sz w:val="24"/>
        </w:rPr>
      </w:pPr>
      <w:r>
        <w:rPr>
          <w:sz w:val="24"/>
        </w:rPr>
        <w:t>In particolare ogni complesso di veicoli potrà avere lunghezza complessiva non superiore a mt. 16,00 purché con alm</w:t>
      </w:r>
      <w:r>
        <w:rPr>
          <w:sz w:val="24"/>
        </w:rPr>
        <w:t>e</w:t>
      </w:r>
      <w:r>
        <w:rPr>
          <w:sz w:val="24"/>
        </w:rPr>
        <w:t>no due snodi, fermo restando la lunghezza massima di ciascun rimorchio come sopra indicata.</w:t>
      </w:r>
    </w:p>
    <w:p w14:paraId="1867A3D2" w14:textId="77777777" w:rsidR="000B78CF" w:rsidRDefault="000B78CF">
      <w:pPr>
        <w:spacing w:after="120"/>
        <w:jc w:val="both"/>
        <w:rPr>
          <w:sz w:val="24"/>
        </w:rPr>
      </w:pPr>
      <w:r>
        <w:rPr>
          <w:sz w:val="24"/>
        </w:rPr>
        <w:t xml:space="preserve">Non sono ammessi rimorchi o semirimorchi di dimensioni superiori a quelle indicate (in particolare i </w:t>
      </w:r>
      <w:r>
        <w:rPr>
          <w:i/>
          <w:sz w:val="24"/>
        </w:rPr>
        <w:t>pianali</w:t>
      </w:r>
      <w:r>
        <w:rPr>
          <w:sz w:val="24"/>
        </w:rPr>
        <w:t>, comun</w:t>
      </w:r>
      <w:r>
        <w:rPr>
          <w:sz w:val="24"/>
        </w:rPr>
        <w:t>e</w:t>
      </w:r>
      <w:r>
        <w:rPr>
          <w:sz w:val="24"/>
        </w:rPr>
        <w:t>mente detti).</w:t>
      </w:r>
    </w:p>
    <w:p w14:paraId="5B045C52" w14:textId="77777777" w:rsidR="000B78CF" w:rsidRDefault="000B78CF">
      <w:pPr>
        <w:spacing w:after="80"/>
        <w:jc w:val="both"/>
        <w:rPr>
          <w:sz w:val="24"/>
        </w:rPr>
      </w:pPr>
      <w:r>
        <w:rPr>
          <w:sz w:val="24"/>
        </w:rPr>
        <w:t>ART. 3</w:t>
      </w:r>
    </w:p>
    <w:p w14:paraId="515695FF" w14:textId="77777777" w:rsidR="000B78CF" w:rsidRDefault="000B78CF">
      <w:pPr>
        <w:widowControl w:val="0"/>
        <w:spacing w:after="120"/>
        <w:jc w:val="both"/>
        <w:rPr>
          <w:sz w:val="24"/>
        </w:rPr>
      </w:pPr>
      <w:r>
        <w:rPr>
          <w:sz w:val="24"/>
        </w:rPr>
        <w:t>Tutti i cavalli partecipanti devono essere in regola con le disposizioni in materia di identificazione elettronica e vacc</w:t>
      </w:r>
      <w:r>
        <w:rPr>
          <w:sz w:val="24"/>
        </w:rPr>
        <w:t>i</w:t>
      </w:r>
      <w:r>
        <w:rPr>
          <w:sz w:val="24"/>
        </w:rPr>
        <w:t>nazione nel rispetto della normativa nazionale e regionale vigente in materia, per cui devono essere provvisti di regol</w:t>
      </w:r>
      <w:r>
        <w:rPr>
          <w:sz w:val="24"/>
        </w:rPr>
        <w:t>a</w:t>
      </w:r>
      <w:r>
        <w:rPr>
          <w:sz w:val="24"/>
        </w:rPr>
        <w:t>re microchip e passaporto da cui risulti la regolare vaccinazione antinfluenzale e test per l’anemia infettiva equina (test di Coggins).</w:t>
      </w:r>
    </w:p>
    <w:p w14:paraId="01C53A2C" w14:textId="77777777" w:rsidR="000B78CF" w:rsidRDefault="000B78CF">
      <w:pPr>
        <w:spacing w:after="120"/>
        <w:jc w:val="both"/>
        <w:rPr>
          <w:sz w:val="24"/>
        </w:rPr>
      </w:pPr>
      <w:r>
        <w:rPr>
          <w:sz w:val="24"/>
        </w:rPr>
        <w:t>Non saranno ammessi alla manifestazione cavalli interi (stalloni) e cavalle con puledri al seguito.</w:t>
      </w:r>
    </w:p>
    <w:p w14:paraId="065557FF" w14:textId="77777777" w:rsidR="000B78CF" w:rsidRDefault="000B78CF">
      <w:pPr>
        <w:suppressAutoHyphens/>
        <w:spacing w:after="120"/>
        <w:jc w:val="both"/>
        <w:rPr>
          <w:sz w:val="24"/>
        </w:rPr>
      </w:pPr>
      <w:r>
        <w:rPr>
          <w:sz w:val="24"/>
        </w:rPr>
        <w:t>Qualora il cavaliere abbia età inferiore a 12 anni, dovrà essere accompagnato da un “palafreniere” maggi</w:t>
      </w:r>
      <w:r>
        <w:rPr>
          <w:sz w:val="24"/>
        </w:rPr>
        <w:t>o</w:t>
      </w:r>
      <w:r>
        <w:rPr>
          <w:sz w:val="24"/>
        </w:rPr>
        <w:t>renne che dovrà assistere il cavaliere e contenere il cavallo durante il percorso. Per i cavalli accompagnati dai palafrenieri, è obbligatorio, l’utilizzo di un “</w:t>
      </w:r>
      <w:r>
        <w:rPr>
          <w:i/>
          <w:sz w:val="24"/>
        </w:rPr>
        <w:t>capezzone</w:t>
      </w:r>
      <w:r>
        <w:rPr>
          <w:sz w:val="24"/>
        </w:rPr>
        <w:t>” in tela o in cuoio ove agganciare la “</w:t>
      </w:r>
      <w:r>
        <w:rPr>
          <w:i/>
          <w:sz w:val="24"/>
        </w:rPr>
        <w:t>longhina</w:t>
      </w:r>
      <w:r>
        <w:rPr>
          <w:sz w:val="24"/>
        </w:rPr>
        <w:t xml:space="preserve">”. È assolutamente vietato agganciare la </w:t>
      </w:r>
      <w:r>
        <w:rPr>
          <w:i/>
          <w:sz w:val="24"/>
        </w:rPr>
        <w:t>longhina</w:t>
      </w:r>
      <w:r>
        <w:rPr>
          <w:sz w:val="24"/>
        </w:rPr>
        <w:t xml:space="preserve"> al “morso” del cava</w:t>
      </w:r>
      <w:r>
        <w:rPr>
          <w:sz w:val="24"/>
        </w:rPr>
        <w:t>l</w:t>
      </w:r>
      <w:r>
        <w:rPr>
          <w:sz w:val="24"/>
        </w:rPr>
        <w:t>lo.</w:t>
      </w:r>
    </w:p>
    <w:p w14:paraId="131D72FC" w14:textId="77777777" w:rsidR="000B78CF" w:rsidRDefault="000B78CF">
      <w:pPr>
        <w:suppressAutoHyphens/>
        <w:spacing w:after="120"/>
        <w:jc w:val="both"/>
        <w:rPr>
          <w:sz w:val="24"/>
        </w:rPr>
      </w:pPr>
      <w:r>
        <w:rPr>
          <w:sz w:val="24"/>
        </w:rPr>
        <w:t>Cavalieri e amazzoni dovranno indossare un abito tradizionale sardo (preferibilmente quello in uso nel comune di a</w:t>
      </w:r>
      <w:r>
        <w:rPr>
          <w:sz w:val="24"/>
        </w:rPr>
        <w:t>p</w:t>
      </w:r>
      <w:r>
        <w:rPr>
          <w:sz w:val="24"/>
        </w:rPr>
        <w:t xml:space="preserve">partenenza). </w:t>
      </w:r>
    </w:p>
    <w:p w14:paraId="6BD0F17F" w14:textId="77777777" w:rsidR="000B78CF" w:rsidRDefault="000B78CF">
      <w:pPr>
        <w:suppressAutoHyphens/>
        <w:spacing w:after="120"/>
        <w:jc w:val="both"/>
        <w:rPr>
          <w:sz w:val="24"/>
        </w:rPr>
      </w:pPr>
      <w:r>
        <w:rPr>
          <w:sz w:val="24"/>
        </w:rPr>
        <w:t>I cavalli dovranno essere curati nell’aspetto e nella pulizia. Potranno indossare bardature conformi alla trad</w:t>
      </w:r>
      <w:r>
        <w:rPr>
          <w:sz w:val="24"/>
        </w:rPr>
        <w:t>i</w:t>
      </w:r>
      <w:r>
        <w:rPr>
          <w:sz w:val="24"/>
        </w:rPr>
        <w:t>zione sarda.</w:t>
      </w:r>
    </w:p>
    <w:p w14:paraId="49CD7C6D" w14:textId="77777777" w:rsidR="000B78CF" w:rsidRDefault="000B78CF">
      <w:pPr>
        <w:suppressAutoHyphens/>
        <w:spacing w:after="120"/>
        <w:jc w:val="both"/>
        <w:rPr>
          <w:sz w:val="24"/>
        </w:rPr>
      </w:pPr>
      <w:r>
        <w:rPr>
          <w:sz w:val="24"/>
        </w:rPr>
        <w:t>I cavalli dovranno essere montati preferibilmente con sella. È ammessa la monta a cavallo in coppia. In tal caso, la coppia dovrà essere preferibilmente formata da uomo-donna, con l’uomo a condurre il cavallo (secondo gli usi e trad</w:t>
      </w:r>
      <w:r>
        <w:rPr>
          <w:sz w:val="24"/>
        </w:rPr>
        <w:t>i</w:t>
      </w:r>
      <w:r>
        <w:rPr>
          <w:sz w:val="24"/>
        </w:rPr>
        <w:t>zioni).</w:t>
      </w:r>
    </w:p>
    <w:p w14:paraId="6B2B3763" w14:textId="77777777" w:rsidR="000B78CF" w:rsidRDefault="000B78CF">
      <w:pPr>
        <w:spacing w:after="120"/>
        <w:jc w:val="both"/>
        <w:rPr>
          <w:sz w:val="24"/>
        </w:rPr>
      </w:pPr>
      <w:r>
        <w:rPr>
          <w:sz w:val="24"/>
        </w:rPr>
        <w:t>I cavalli dovranno sfilare tenendo una debita distanza tra loro e comunque in modo da non creare disordine e pericolo per le pers</w:t>
      </w:r>
      <w:r>
        <w:rPr>
          <w:sz w:val="24"/>
        </w:rPr>
        <w:t>o</w:t>
      </w:r>
      <w:r>
        <w:rPr>
          <w:sz w:val="24"/>
        </w:rPr>
        <w:t xml:space="preserve">ne e le cose; </w:t>
      </w:r>
    </w:p>
    <w:p w14:paraId="73F8D057" w14:textId="77777777" w:rsidR="000B78CF" w:rsidRDefault="000B78CF">
      <w:pPr>
        <w:spacing w:after="120"/>
        <w:jc w:val="both"/>
        <w:rPr>
          <w:sz w:val="24"/>
        </w:rPr>
      </w:pPr>
      <w:r>
        <w:rPr>
          <w:sz w:val="24"/>
        </w:rPr>
        <w:t>È fatto divieto ai cavalieri di procedere con andature del cavallo diverse dal passo e di compiere manovre brusche e p</w:t>
      </w:r>
      <w:r>
        <w:rPr>
          <w:sz w:val="24"/>
        </w:rPr>
        <w:t>e</w:t>
      </w:r>
      <w:r>
        <w:rPr>
          <w:sz w:val="24"/>
        </w:rPr>
        <w:t>ricolose. È vietato il galoppo, l’impennata, l’inchino e l’inversione dell’andatura. Per nessuna ragione i cavalieri p</w:t>
      </w:r>
      <w:r>
        <w:rPr>
          <w:sz w:val="24"/>
        </w:rPr>
        <w:t>o</w:t>
      </w:r>
      <w:r>
        <w:rPr>
          <w:sz w:val="24"/>
        </w:rPr>
        <w:t>tranno lanciare verso il pubblico qualsiasi sorta di oggetto, eccezion fatta per i petali di fiori e/o grano, secondo la tr</w:t>
      </w:r>
      <w:r>
        <w:rPr>
          <w:sz w:val="24"/>
        </w:rPr>
        <w:t>a</w:t>
      </w:r>
      <w:r>
        <w:rPr>
          <w:sz w:val="24"/>
        </w:rPr>
        <w:t>dizione locale.</w:t>
      </w:r>
    </w:p>
    <w:p w14:paraId="2B5D91B8" w14:textId="77777777" w:rsidR="000B78CF" w:rsidRDefault="000B78CF">
      <w:pPr>
        <w:suppressAutoHyphens/>
        <w:spacing w:after="120"/>
        <w:jc w:val="both"/>
        <w:rPr>
          <w:sz w:val="24"/>
        </w:rPr>
      </w:pPr>
      <w:r>
        <w:rPr>
          <w:sz w:val="24"/>
        </w:rPr>
        <w:lastRenderedPageBreak/>
        <w:t>Il cavaliere dovrà mantenere un atteggiamento irreprensibile e consono alla circostanza, attenendosi scrup</w:t>
      </w:r>
      <w:r>
        <w:rPr>
          <w:sz w:val="24"/>
        </w:rPr>
        <w:t>o</w:t>
      </w:r>
      <w:r>
        <w:rPr>
          <w:sz w:val="24"/>
        </w:rPr>
        <w:t>losamente alle disposizioni che verranno impartite prima, durante e dopo la sfilata dalle Forze dell’Ordine, dal veterinario eve</w:t>
      </w:r>
      <w:r>
        <w:rPr>
          <w:sz w:val="24"/>
        </w:rPr>
        <w:t>n</w:t>
      </w:r>
      <w:r>
        <w:rPr>
          <w:sz w:val="24"/>
        </w:rPr>
        <w:t>tualmente presente e dal personale appartenente al Comitato organizzatore, evitando di arrecare disturbo agli altri partecipanti ed al pubblico. L’omessa apposizione, la rimozione del numero identificativo nonché un comportamento vi</w:t>
      </w:r>
      <w:r>
        <w:rPr>
          <w:sz w:val="24"/>
        </w:rPr>
        <w:t>o</w:t>
      </w:r>
      <w:r>
        <w:rPr>
          <w:sz w:val="24"/>
        </w:rPr>
        <w:t>lento e negligente nei confronti dei cavalli, oltre ad essere fattispecie penalmente sanzionabile (art. 727 C.P. maltrattamento degli animali) sarà motivo di esclusione dalla manifest</w:t>
      </w:r>
      <w:r>
        <w:rPr>
          <w:sz w:val="24"/>
        </w:rPr>
        <w:t>a</w:t>
      </w:r>
      <w:r>
        <w:rPr>
          <w:sz w:val="24"/>
        </w:rPr>
        <w:t xml:space="preserve">zione. </w:t>
      </w:r>
    </w:p>
    <w:p w14:paraId="3FABF9EA" w14:textId="77777777" w:rsidR="000B78CF" w:rsidRDefault="000B78CF">
      <w:pPr>
        <w:suppressAutoHyphens/>
        <w:spacing w:after="120"/>
        <w:jc w:val="both"/>
        <w:rPr>
          <w:sz w:val="24"/>
        </w:rPr>
      </w:pPr>
      <w:r>
        <w:rPr>
          <w:sz w:val="24"/>
        </w:rPr>
        <w:t>Durante la processione non è consentita la sosta su richiesta di turisti o persone estranee ai figuranti per sca</w:t>
      </w:r>
      <w:r>
        <w:rPr>
          <w:sz w:val="24"/>
        </w:rPr>
        <w:t>t</w:t>
      </w:r>
      <w:r>
        <w:rPr>
          <w:sz w:val="24"/>
        </w:rPr>
        <w:t xml:space="preserve">tare foto o effettuare riprese in posa. </w:t>
      </w:r>
    </w:p>
    <w:p w14:paraId="439F5715" w14:textId="77777777" w:rsidR="000B78CF" w:rsidRDefault="000B78CF">
      <w:pPr>
        <w:spacing w:after="120"/>
        <w:jc w:val="both"/>
        <w:rPr>
          <w:sz w:val="24"/>
        </w:rPr>
      </w:pPr>
      <w:r>
        <w:rPr>
          <w:sz w:val="24"/>
        </w:rPr>
        <w:t>I cavalieri si schiereranno nell’ordine prestabilito dagli organizzatori. L’ordine dovrà essere mantenuto per l’intera pr</w:t>
      </w:r>
      <w:r>
        <w:rPr>
          <w:sz w:val="24"/>
        </w:rPr>
        <w:t>o</w:t>
      </w:r>
      <w:r>
        <w:rPr>
          <w:sz w:val="24"/>
        </w:rPr>
        <w:t xml:space="preserve">cessione. </w:t>
      </w:r>
    </w:p>
    <w:p w14:paraId="52DC88A2" w14:textId="77777777" w:rsidR="000B78CF" w:rsidRDefault="000B78CF">
      <w:pPr>
        <w:spacing w:after="80"/>
        <w:jc w:val="both"/>
        <w:rPr>
          <w:sz w:val="24"/>
        </w:rPr>
      </w:pPr>
      <w:r>
        <w:rPr>
          <w:sz w:val="24"/>
        </w:rPr>
        <w:t>ART. 4</w:t>
      </w:r>
    </w:p>
    <w:p w14:paraId="71729E0B" w14:textId="77777777" w:rsidR="000B78CF" w:rsidRDefault="000B78CF">
      <w:pPr>
        <w:spacing w:after="120"/>
        <w:jc w:val="both"/>
        <w:rPr>
          <w:sz w:val="24"/>
        </w:rPr>
      </w:pPr>
      <w:r>
        <w:rPr>
          <w:sz w:val="24"/>
        </w:rPr>
        <w:t>Non è permesso seguire percorsi diversi da quello stabilito ed autorizzato.</w:t>
      </w:r>
    </w:p>
    <w:p w14:paraId="5525FB1D" w14:textId="77777777" w:rsidR="000B78CF" w:rsidRDefault="000B78CF">
      <w:pPr>
        <w:spacing w:after="120"/>
        <w:jc w:val="both"/>
        <w:rPr>
          <w:sz w:val="24"/>
        </w:rPr>
      </w:pPr>
      <w:r>
        <w:rPr>
          <w:sz w:val="24"/>
        </w:rPr>
        <w:t>È tassativamente vietato cuocere alimenti e preparare arrosti di qualsiasi genere sulle traccas.</w:t>
      </w:r>
    </w:p>
    <w:p w14:paraId="2D1F6FC3" w14:textId="77777777" w:rsidR="000B78CF" w:rsidRDefault="000B78CF">
      <w:pPr>
        <w:suppressAutoHyphens/>
        <w:spacing w:after="120"/>
        <w:jc w:val="both"/>
        <w:rPr>
          <w:sz w:val="24"/>
        </w:rPr>
      </w:pPr>
      <w:r>
        <w:rPr>
          <w:sz w:val="24"/>
        </w:rPr>
        <w:t>È vietato, inoltre, usare il telefono cellulare, ascoltare musica con cuffie o in altro modo, fumare (ad eccezione della p</w:t>
      </w:r>
      <w:r>
        <w:rPr>
          <w:sz w:val="24"/>
        </w:rPr>
        <w:t>i</w:t>
      </w:r>
      <w:r>
        <w:rPr>
          <w:sz w:val="24"/>
        </w:rPr>
        <w:t>pa) e masticare chewing gum.</w:t>
      </w:r>
    </w:p>
    <w:p w14:paraId="2A0F58B8" w14:textId="77777777" w:rsidR="000B78CF" w:rsidRDefault="000B78CF">
      <w:pPr>
        <w:spacing w:after="40"/>
        <w:jc w:val="both"/>
        <w:rPr>
          <w:sz w:val="24"/>
        </w:rPr>
      </w:pPr>
      <w:r>
        <w:rPr>
          <w:sz w:val="24"/>
        </w:rPr>
        <w:t xml:space="preserve">Sono esclusi dall’abbigliamento: </w:t>
      </w:r>
    </w:p>
    <w:p w14:paraId="29CB4C42" w14:textId="77777777" w:rsidR="000B78CF" w:rsidRDefault="000B78CF">
      <w:pPr>
        <w:numPr>
          <w:ilvl w:val="0"/>
          <w:numId w:val="6"/>
        </w:numPr>
        <w:tabs>
          <w:tab w:val="clear" w:pos="360"/>
          <w:tab w:val="num" w:pos="1068"/>
        </w:tabs>
        <w:spacing w:after="40"/>
        <w:ind w:left="1066" w:hanging="357"/>
        <w:jc w:val="both"/>
        <w:rPr>
          <w:sz w:val="24"/>
        </w:rPr>
      </w:pPr>
      <w:r>
        <w:rPr>
          <w:sz w:val="24"/>
        </w:rPr>
        <w:t xml:space="preserve">scarpe da tennis o da ginnastica </w:t>
      </w:r>
    </w:p>
    <w:p w14:paraId="77394967" w14:textId="77777777" w:rsidR="000B78CF" w:rsidRDefault="000B78CF">
      <w:pPr>
        <w:numPr>
          <w:ilvl w:val="0"/>
          <w:numId w:val="6"/>
        </w:numPr>
        <w:tabs>
          <w:tab w:val="clear" w:pos="360"/>
          <w:tab w:val="num" w:pos="1068"/>
        </w:tabs>
        <w:spacing w:after="40"/>
        <w:ind w:left="1066" w:hanging="357"/>
        <w:jc w:val="both"/>
        <w:rPr>
          <w:sz w:val="24"/>
        </w:rPr>
      </w:pPr>
      <w:r>
        <w:rPr>
          <w:sz w:val="24"/>
        </w:rPr>
        <w:t xml:space="preserve">scarpe da trekking, stivali in gomma </w:t>
      </w:r>
    </w:p>
    <w:p w14:paraId="6BC1F4EB" w14:textId="77777777" w:rsidR="000B78CF" w:rsidRDefault="000B78CF">
      <w:pPr>
        <w:numPr>
          <w:ilvl w:val="0"/>
          <w:numId w:val="6"/>
        </w:numPr>
        <w:tabs>
          <w:tab w:val="clear" w:pos="360"/>
          <w:tab w:val="num" w:pos="1068"/>
        </w:tabs>
        <w:spacing w:after="40"/>
        <w:ind w:left="1066" w:hanging="357"/>
        <w:jc w:val="both"/>
        <w:rPr>
          <w:sz w:val="24"/>
        </w:rPr>
      </w:pPr>
      <w:r>
        <w:rPr>
          <w:sz w:val="24"/>
        </w:rPr>
        <w:t xml:space="preserve">scarpe colorate </w:t>
      </w:r>
    </w:p>
    <w:p w14:paraId="0ADDC8FF" w14:textId="77777777" w:rsidR="000B78CF" w:rsidRDefault="000B78CF">
      <w:pPr>
        <w:numPr>
          <w:ilvl w:val="0"/>
          <w:numId w:val="6"/>
        </w:numPr>
        <w:tabs>
          <w:tab w:val="clear" w:pos="360"/>
          <w:tab w:val="num" w:pos="1068"/>
        </w:tabs>
        <w:spacing w:after="40"/>
        <w:ind w:left="1066" w:hanging="357"/>
        <w:jc w:val="both"/>
        <w:rPr>
          <w:sz w:val="24"/>
        </w:rPr>
      </w:pPr>
      <w:r>
        <w:rPr>
          <w:sz w:val="24"/>
        </w:rPr>
        <w:t xml:space="preserve">occhiali da sole particolarmente appariscenti (es. con lenti a specchio) </w:t>
      </w:r>
    </w:p>
    <w:p w14:paraId="79748838" w14:textId="77777777" w:rsidR="000B78CF" w:rsidRDefault="000B78CF">
      <w:pPr>
        <w:numPr>
          <w:ilvl w:val="0"/>
          <w:numId w:val="6"/>
        </w:numPr>
        <w:tabs>
          <w:tab w:val="clear" w:pos="360"/>
          <w:tab w:val="num" w:pos="1068"/>
        </w:tabs>
        <w:spacing w:after="40"/>
        <w:ind w:left="1066" w:hanging="357"/>
        <w:jc w:val="both"/>
        <w:rPr>
          <w:sz w:val="24"/>
        </w:rPr>
      </w:pPr>
      <w:r>
        <w:rPr>
          <w:sz w:val="24"/>
        </w:rPr>
        <w:t>cappellini e/o accessori e gioielli diversi da quelli in uso nella tradizione locale.</w:t>
      </w:r>
    </w:p>
    <w:p w14:paraId="069AC548" w14:textId="77777777" w:rsidR="000B78CF" w:rsidRDefault="000B78CF">
      <w:pPr>
        <w:spacing w:after="120"/>
        <w:jc w:val="both"/>
        <w:rPr>
          <w:sz w:val="24"/>
        </w:rPr>
      </w:pPr>
      <w:r>
        <w:rPr>
          <w:sz w:val="24"/>
        </w:rPr>
        <w:t>È in ogni caso vietato l'uso dell'abito talare.</w:t>
      </w:r>
    </w:p>
    <w:p w14:paraId="7A8F1539" w14:textId="77777777" w:rsidR="000B78CF" w:rsidRDefault="000B78CF">
      <w:pPr>
        <w:spacing w:after="120"/>
        <w:jc w:val="both"/>
        <w:rPr>
          <w:sz w:val="24"/>
        </w:rPr>
      </w:pPr>
      <w:r>
        <w:rPr>
          <w:sz w:val="24"/>
        </w:rPr>
        <w:t>Non sono tollerate scene e manifestazioni carnascialesche o esecuzioni di canti o versi che, seppur tradizion</w:t>
      </w:r>
      <w:r>
        <w:rPr>
          <w:sz w:val="24"/>
        </w:rPr>
        <w:t>a</w:t>
      </w:r>
      <w:r>
        <w:rPr>
          <w:sz w:val="24"/>
        </w:rPr>
        <w:t xml:space="preserve">li, non siano consoni al tono della manifestazione. </w:t>
      </w:r>
    </w:p>
    <w:p w14:paraId="5E2E2324" w14:textId="77777777" w:rsidR="000B78CF" w:rsidRDefault="000B78CF">
      <w:pPr>
        <w:suppressAutoHyphens/>
        <w:spacing w:after="120"/>
        <w:jc w:val="both"/>
        <w:rPr>
          <w:sz w:val="24"/>
        </w:rPr>
      </w:pPr>
      <w:r>
        <w:rPr>
          <w:sz w:val="24"/>
        </w:rPr>
        <w:t xml:space="preserve">I partecipanti che creino disordini nel corteo o situazioni di possibile pericolo per i partecipanti e per il pubblico (anche per il solo malfunzionamento delle </w:t>
      </w:r>
      <w:r>
        <w:rPr>
          <w:iCs/>
          <w:sz w:val="24"/>
        </w:rPr>
        <w:t>traccas</w:t>
      </w:r>
      <w:r>
        <w:rPr>
          <w:sz w:val="24"/>
        </w:rPr>
        <w:t xml:space="preserve">) dovranno essere allontanati dal corteo e saranno </w:t>
      </w:r>
      <w:r>
        <w:rPr>
          <w:sz w:val="24"/>
        </w:rPr>
        <w:t>e</w:t>
      </w:r>
      <w:r>
        <w:rPr>
          <w:sz w:val="24"/>
        </w:rPr>
        <w:t>liminati dalla graduatoria dell'eventuale conco</w:t>
      </w:r>
      <w:r>
        <w:rPr>
          <w:sz w:val="24"/>
        </w:rPr>
        <w:t>r</w:t>
      </w:r>
      <w:r>
        <w:rPr>
          <w:sz w:val="24"/>
        </w:rPr>
        <w:t>so.</w:t>
      </w:r>
    </w:p>
    <w:p w14:paraId="2B070A99" w14:textId="77777777" w:rsidR="000B78CF" w:rsidRDefault="000B78CF">
      <w:pPr>
        <w:spacing w:after="80"/>
        <w:jc w:val="both"/>
        <w:rPr>
          <w:sz w:val="24"/>
        </w:rPr>
      </w:pPr>
      <w:r>
        <w:rPr>
          <w:sz w:val="24"/>
        </w:rPr>
        <w:t>ART. 5</w:t>
      </w:r>
    </w:p>
    <w:p w14:paraId="482E6659" w14:textId="77777777" w:rsidR="000B78CF" w:rsidRDefault="000B78CF">
      <w:pPr>
        <w:suppressAutoHyphens/>
        <w:spacing w:after="120"/>
        <w:jc w:val="both"/>
        <w:rPr>
          <w:sz w:val="24"/>
        </w:rPr>
      </w:pPr>
      <w:r>
        <w:rPr>
          <w:sz w:val="24"/>
        </w:rPr>
        <w:t>Non sono ammessi a partecipare alla sfilata coloro che, nelle precedenti edizioni, abbiano riportato segnalazioni neg</w:t>
      </w:r>
      <w:r>
        <w:rPr>
          <w:sz w:val="24"/>
        </w:rPr>
        <w:t>a</w:t>
      </w:r>
      <w:r>
        <w:rPr>
          <w:sz w:val="24"/>
        </w:rPr>
        <w:t>tive da parte della Giuria o del servizio di vigilanza per aver creato disordini nel corteo o situazioni di possibile peric</w:t>
      </w:r>
      <w:r>
        <w:rPr>
          <w:sz w:val="24"/>
        </w:rPr>
        <w:t>o</w:t>
      </w:r>
      <w:r>
        <w:rPr>
          <w:sz w:val="24"/>
        </w:rPr>
        <w:t>lo per i partecipanti e per il pubblico.</w:t>
      </w:r>
    </w:p>
    <w:p w14:paraId="37194B36" w14:textId="77777777" w:rsidR="000B78CF" w:rsidRDefault="000B78CF">
      <w:pPr>
        <w:spacing w:after="120"/>
        <w:jc w:val="both"/>
        <w:rPr>
          <w:sz w:val="24"/>
        </w:rPr>
      </w:pPr>
      <w:r>
        <w:rPr>
          <w:sz w:val="24"/>
        </w:rPr>
        <w:t>La mancata osservanza delle prescrizioni dell'Autorità di Pubblica Sicurezza in merito allo svolgimento della sfilata comporterà, oltre all'allontanamento dalla sfilata stessa ed alle eventuali ulteriori sanzioni, l'automatica squalifica dal concorso.</w:t>
      </w:r>
    </w:p>
    <w:p w14:paraId="60671927" w14:textId="77777777" w:rsidR="000B78CF" w:rsidRDefault="000B78CF">
      <w:pPr>
        <w:spacing w:after="120"/>
        <w:jc w:val="both"/>
        <w:rPr>
          <w:sz w:val="24"/>
        </w:rPr>
      </w:pPr>
      <w:r>
        <w:rPr>
          <w:sz w:val="24"/>
        </w:rPr>
        <w:t>Le turbative all'ordine pubblico saranno perseguite a norma di legge.</w:t>
      </w:r>
    </w:p>
    <w:p w14:paraId="6E3CD265" w14:textId="77777777" w:rsidR="000B78CF" w:rsidRDefault="000B78CF">
      <w:pPr>
        <w:widowControl w:val="0"/>
        <w:autoSpaceDE w:val="0"/>
        <w:autoSpaceDN w:val="0"/>
        <w:adjustRightInd w:val="0"/>
        <w:spacing w:before="120" w:after="120"/>
        <w:ind w:right="-28"/>
        <w:jc w:val="both"/>
        <w:rPr>
          <w:sz w:val="24"/>
        </w:rPr>
      </w:pPr>
      <w:r>
        <w:rPr>
          <w:spacing w:val="-1"/>
          <w:sz w:val="24"/>
        </w:rPr>
        <w:t>AR</w:t>
      </w:r>
      <w:r>
        <w:rPr>
          <w:spacing w:val="2"/>
          <w:sz w:val="24"/>
        </w:rPr>
        <w:t>T</w:t>
      </w:r>
      <w:r>
        <w:rPr>
          <w:sz w:val="24"/>
        </w:rPr>
        <w:t>. 7</w:t>
      </w:r>
    </w:p>
    <w:p w14:paraId="2E6055BE" w14:textId="77777777" w:rsidR="000B78CF" w:rsidRDefault="000B78CF">
      <w:pPr>
        <w:widowControl w:val="0"/>
        <w:autoSpaceDE w:val="0"/>
        <w:autoSpaceDN w:val="0"/>
        <w:adjustRightInd w:val="0"/>
        <w:spacing w:after="120"/>
        <w:ind w:right="-28"/>
        <w:jc w:val="both"/>
        <w:rPr>
          <w:sz w:val="24"/>
        </w:rPr>
      </w:pPr>
      <w:r>
        <w:rPr>
          <w:spacing w:val="1"/>
          <w:sz w:val="24"/>
        </w:rPr>
        <w:t>I</w:t>
      </w:r>
      <w:r>
        <w:rPr>
          <w:sz w:val="24"/>
        </w:rPr>
        <w:t>l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C</w:t>
      </w:r>
      <w:r>
        <w:rPr>
          <w:sz w:val="24"/>
        </w:rPr>
        <w:t>o</w:t>
      </w:r>
      <w:r>
        <w:rPr>
          <w:spacing w:val="1"/>
          <w:sz w:val="24"/>
        </w:rPr>
        <w:t>m</w:t>
      </w:r>
      <w:r>
        <w:rPr>
          <w:sz w:val="24"/>
        </w:rPr>
        <w:t>une e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z w:val="24"/>
        </w:rPr>
        <w:t>l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C</w:t>
      </w:r>
      <w:r>
        <w:rPr>
          <w:spacing w:val="-3"/>
          <w:sz w:val="24"/>
        </w:rPr>
        <w:t>o</w:t>
      </w:r>
      <w:r>
        <w:rPr>
          <w:spacing w:val="1"/>
          <w:sz w:val="24"/>
        </w:rPr>
        <w:t>m</w:t>
      </w:r>
      <w:r>
        <w:rPr>
          <w:spacing w:val="-1"/>
          <w:sz w:val="24"/>
        </w:rPr>
        <w:t>i</w:t>
      </w:r>
      <w:r>
        <w:rPr>
          <w:spacing w:val="1"/>
          <w:sz w:val="24"/>
        </w:rPr>
        <w:t>t</w:t>
      </w:r>
      <w:r>
        <w:rPr>
          <w:sz w:val="24"/>
        </w:rPr>
        <w:t>a</w:t>
      </w:r>
      <w:r>
        <w:rPr>
          <w:spacing w:val="1"/>
          <w:sz w:val="24"/>
        </w:rPr>
        <w:t>t</w:t>
      </w:r>
      <w:r>
        <w:rPr>
          <w:sz w:val="24"/>
        </w:rPr>
        <w:t xml:space="preserve">o </w:t>
      </w:r>
      <w:r>
        <w:rPr>
          <w:spacing w:val="1"/>
          <w:sz w:val="24"/>
        </w:rPr>
        <w:t>r</w:t>
      </w:r>
      <w:r>
        <w:rPr>
          <w:sz w:val="24"/>
        </w:rPr>
        <w:t>end</w:t>
      </w:r>
      <w:r>
        <w:rPr>
          <w:spacing w:val="-3"/>
          <w:sz w:val="24"/>
        </w:rPr>
        <w:t>e</w:t>
      </w:r>
      <w:r>
        <w:rPr>
          <w:spacing w:val="1"/>
          <w:sz w:val="24"/>
        </w:rPr>
        <w:t>r</w:t>
      </w:r>
      <w:r>
        <w:rPr>
          <w:sz w:val="24"/>
        </w:rPr>
        <w:t>anno</w:t>
      </w:r>
      <w:r>
        <w:rPr>
          <w:spacing w:val="3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>o</w:t>
      </w:r>
      <w:r>
        <w:rPr>
          <w:spacing w:val="1"/>
          <w:sz w:val="24"/>
        </w:rPr>
        <w:t>t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pacing w:val="1"/>
          <w:sz w:val="24"/>
        </w:rPr>
        <w:t>tr</w:t>
      </w:r>
      <w:r>
        <w:rPr>
          <w:spacing w:val="-3"/>
          <w:sz w:val="24"/>
        </w:rPr>
        <w:t>a</w:t>
      </w:r>
      <w:r>
        <w:rPr>
          <w:spacing w:val="1"/>
          <w:sz w:val="24"/>
        </w:rPr>
        <w:t>m</w:t>
      </w:r>
      <w:r>
        <w:rPr>
          <w:spacing w:val="-1"/>
          <w:sz w:val="24"/>
        </w:rPr>
        <w:t>i</w:t>
      </w:r>
      <w:r>
        <w:rPr>
          <w:spacing w:val="1"/>
          <w:sz w:val="24"/>
        </w:rPr>
        <w:t>t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>vv</w:t>
      </w:r>
      <w:r>
        <w:rPr>
          <w:spacing w:val="-1"/>
          <w:sz w:val="24"/>
        </w:rPr>
        <w:t>i</w:t>
      </w:r>
      <w:r>
        <w:rPr>
          <w:sz w:val="24"/>
        </w:rPr>
        <w:t>si</w:t>
      </w:r>
      <w:r>
        <w:rPr>
          <w:spacing w:val="4"/>
          <w:sz w:val="24"/>
        </w:rPr>
        <w:t xml:space="preserve"> </w:t>
      </w:r>
      <w:r>
        <w:rPr>
          <w:sz w:val="24"/>
        </w:rPr>
        <w:t>pubb</w:t>
      </w:r>
      <w:r>
        <w:rPr>
          <w:spacing w:val="1"/>
          <w:sz w:val="24"/>
        </w:rPr>
        <w:t>l</w:t>
      </w:r>
      <w:r>
        <w:rPr>
          <w:spacing w:val="-1"/>
          <w:sz w:val="24"/>
        </w:rPr>
        <w:t>i</w:t>
      </w:r>
      <w:r>
        <w:rPr>
          <w:sz w:val="24"/>
        </w:rPr>
        <w:t>ci</w:t>
      </w:r>
      <w:r>
        <w:rPr>
          <w:spacing w:val="4"/>
          <w:sz w:val="24"/>
        </w:rPr>
        <w:t xml:space="preserve"> </w:t>
      </w:r>
      <w:r>
        <w:rPr>
          <w:sz w:val="24"/>
        </w:rPr>
        <w:t>d</w:t>
      </w:r>
      <w:r>
        <w:rPr>
          <w:spacing w:val="-1"/>
          <w:sz w:val="24"/>
        </w:rPr>
        <w:t>i</w:t>
      </w:r>
      <w:r>
        <w:rPr>
          <w:spacing w:val="1"/>
          <w:sz w:val="24"/>
        </w:rPr>
        <w:t>f</w:t>
      </w:r>
      <w:r>
        <w:rPr>
          <w:spacing w:val="3"/>
          <w:sz w:val="24"/>
        </w:rPr>
        <w:t>f</w:t>
      </w:r>
      <w:r>
        <w:rPr>
          <w:spacing w:val="-3"/>
          <w:sz w:val="24"/>
        </w:rPr>
        <w:t>u</w:t>
      </w:r>
      <w:r>
        <w:rPr>
          <w:sz w:val="24"/>
        </w:rPr>
        <w:t>si</w:t>
      </w:r>
      <w:r>
        <w:rPr>
          <w:spacing w:val="4"/>
          <w:sz w:val="24"/>
        </w:rPr>
        <w:t xml:space="preserve"> </w:t>
      </w:r>
      <w:r>
        <w:rPr>
          <w:sz w:val="24"/>
        </w:rPr>
        <w:t>anche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v</w:t>
      </w:r>
      <w:r>
        <w:rPr>
          <w:spacing w:val="-1"/>
          <w:sz w:val="24"/>
        </w:rPr>
        <w:t>i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z w:val="24"/>
        </w:rPr>
        <w:t>n</w:t>
      </w:r>
      <w:r>
        <w:rPr>
          <w:spacing w:val="1"/>
          <w:sz w:val="24"/>
        </w:rPr>
        <w:t>t</w:t>
      </w:r>
      <w:r>
        <w:rPr>
          <w:sz w:val="24"/>
        </w:rPr>
        <w:t>e</w:t>
      </w:r>
      <w:r>
        <w:rPr>
          <w:spacing w:val="1"/>
          <w:sz w:val="24"/>
        </w:rPr>
        <w:t>r</w:t>
      </w:r>
      <w:r>
        <w:rPr>
          <w:sz w:val="24"/>
        </w:rPr>
        <w:t>net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z w:val="24"/>
        </w:rPr>
        <w:t>l</w:t>
      </w:r>
      <w:r>
        <w:rPr>
          <w:spacing w:val="4"/>
          <w:sz w:val="24"/>
        </w:rPr>
        <w:t xml:space="preserve"> </w:t>
      </w:r>
      <w:r>
        <w:rPr>
          <w:sz w:val="24"/>
        </w:rPr>
        <w:t>p</w:t>
      </w:r>
      <w:r>
        <w:rPr>
          <w:spacing w:val="1"/>
          <w:sz w:val="24"/>
        </w:rPr>
        <w:t>r</w:t>
      </w:r>
      <w:r>
        <w:rPr>
          <w:sz w:val="24"/>
        </w:rPr>
        <w:t>ese</w:t>
      </w:r>
      <w:r>
        <w:rPr>
          <w:spacing w:val="-3"/>
          <w:sz w:val="24"/>
        </w:rPr>
        <w:t>n</w:t>
      </w:r>
      <w:r>
        <w:rPr>
          <w:spacing w:val="1"/>
          <w:sz w:val="24"/>
        </w:rPr>
        <w:t>t</w:t>
      </w:r>
      <w:r>
        <w:rPr>
          <w:sz w:val="24"/>
        </w:rPr>
        <w:t>e d</w:t>
      </w:r>
      <w:r>
        <w:rPr>
          <w:spacing w:val="-1"/>
          <w:sz w:val="24"/>
        </w:rPr>
        <w:t>i</w:t>
      </w:r>
      <w:r>
        <w:rPr>
          <w:sz w:val="24"/>
        </w:rPr>
        <w:t>sc</w:t>
      </w:r>
      <w:r>
        <w:rPr>
          <w:spacing w:val="-1"/>
          <w:sz w:val="24"/>
        </w:rPr>
        <w:t>i</w:t>
      </w:r>
      <w:r>
        <w:rPr>
          <w:sz w:val="24"/>
        </w:rPr>
        <w:t>p</w:t>
      </w:r>
      <w:r>
        <w:rPr>
          <w:spacing w:val="-1"/>
          <w:sz w:val="24"/>
        </w:rPr>
        <w:t>li</w:t>
      </w:r>
      <w:r>
        <w:rPr>
          <w:sz w:val="24"/>
        </w:rPr>
        <w:t>na</w:t>
      </w:r>
      <w:r>
        <w:rPr>
          <w:spacing w:val="1"/>
          <w:sz w:val="24"/>
        </w:rPr>
        <w:t>r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che,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>ll’</w:t>
      </w:r>
      <w:r>
        <w:rPr>
          <w:sz w:val="24"/>
        </w:rPr>
        <w:t>a</w:t>
      </w:r>
      <w:r>
        <w:rPr>
          <w:spacing w:val="1"/>
          <w:sz w:val="24"/>
        </w:rPr>
        <w:t>tt</w:t>
      </w:r>
      <w:r>
        <w:rPr>
          <w:sz w:val="24"/>
        </w:rPr>
        <w:t>o de</w:t>
      </w:r>
      <w:r>
        <w:rPr>
          <w:spacing w:val="-1"/>
          <w:sz w:val="24"/>
        </w:rPr>
        <w:t>l</w:t>
      </w:r>
      <w:r>
        <w:rPr>
          <w:spacing w:val="-1"/>
          <w:sz w:val="24"/>
        </w:rPr>
        <w:t>l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>m</w:t>
      </w:r>
      <w:r>
        <w:rPr>
          <w:sz w:val="24"/>
        </w:rPr>
        <w:t>anda di</w:t>
      </w:r>
      <w:r>
        <w:rPr>
          <w:spacing w:val="2"/>
          <w:sz w:val="24"/>
        </w:rPr>
        <w:t xml:space="preserve"> </w:t>
      </w:r>
      <w:r>
        <w:rPr>
          <w:sz w:val="24"/>
        </w:rPr>
        <w:t>p</w:t>
      </w:r>
      <w:r>
        <w:rPr>
          <w:spacing w:val="-3"/>
          <w:sz w:val="24"/>
        </w:rPr>
        <w:t>a</w:t>
      </w:r>
      <w:r>
        <w:rPr>
          <w:spacing w:val="1"/>
          <w:sz w:val="24"/>
        </w:rPr>
        <w:t>rt</w:t>
      </w:r>
      <w:r>
        <w:rPr>
          <w:sz w:val="24"/>
        </w:rPr>
        <w:t>ec</w:t>
      </w:r>
      <w:r>
        <w:rPr>
          <w:spacing w:val="-1"/>
          <w:sz w:val="24"/>
        </w:rPr>
        <w:t>i</w:t>
      </w:r>
      <w:r>
        <w:rPr>
          <w:sz w:val="24"/>
        </w:rPr>
        <w:t>pa</w:t>
      </w:r>
      <w:r>
        <w:rPr>
          <w:spacing w:val="-2"/>
          <w:sz w:val="24"/>
        </w:rPr>
        <w:t>z</w:t>
      </w:r>
      <w:r>
        <w:rPr>
          <w:spacing w:val="-1"/>
          <w:sz w:val="24"/>
        </w:rPr>
        <w:t>i</w:t>
      </w:r>
      <w:r>
        <w:rPr>
          <w:sz w:val="24"/>
        </w:rPr>
        <w:t>one,</w:t>
      </w:r>
      <w:r>
        <w:rPr>
          <w:spacing w:val="4"/>
          <w:sz w:val="24"/>
        </w:rPr>
        <w:t xml:space="preserve"> </w:t>
      </w:r>
      <w:r>
        <w:rPr>
          <w:sz w:val="24"/>
        </w:rPr>
        <w:t>si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z w:val="24"/>
        </w:rPr>
        <w:t>n</w:t>
      </w:r>
      <w:r>
        <w:rPr>
          <w:spacing w:val="1"/>
          <w:sz w:val="24"/>
        </w:rPr>
        <w:t>t</w:t>
      </w:r>
      <w:r>
        <w:rPr>
          <w:sz w:val="24"/>
        </w:rPr>
        <w:t>ende acc</w:t>
      </w:r>
      <w:r>
        <w:rPr>
          <w:spacing w:val="-3"/>
          <w:sz w:val="24"/>
        </w:rPr>
        <w:t>e</w:t>
      </w:r>
      <w:r>
        <w:rPr>
          <w:spacing w:val="1"/>
          <w:sz w:val="24"/>
        </w:rPr>
        <w:t>tt</w:t>
      </w:r>
      <w:r>
        <w:rPr>
          <w:sz w:val="24"/>
        </w:rPr>
        <w:t>a</w:t>
      </w:r>
      <w:r>
        <w:rPr>
          <w:spacing w:val="-1"/>
          <w:sz w:val="24"/>
        </w:rPr>
        <w:t>t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z w:val="24"/>
        </w:rPr>
        <w:t xml:space="preserve">n </w:t>
      </w:r>
      <w:r>
        <w:rPr>
          <w:spacing w:val="-3"/>
          <w:sz w:val="24"/>
        </w:rPr>
        <w:t>o</w:t>
      </w:r>
      <w:r>
        <w:rPr>
          <w:spacing w:val="2"/>
          <w:sz w:val="24"/>
        </w:rPr>
        <w:t>g</w:t>
      </w:r>
      <w:r>
        <w:rPr>
          <w:sz w:val="24"/>
        </w:rPr>
        <w:t>ni</w:t>
      </w:r>
      <w:r>
        <w:rPr>
          <w:spacing w:val="4"/>
          <w:sz w:val="24"/>
        </w:rPr>
        <w:t xml:space="preserve"> </w:t>
      </w:r>
      <w:r>
        <w:rPr>
          <w:sz w:val="24"/>
        </w:rPr>
        <w:t>sua</w:t>
      </w:r>
      <w:r>
        <w:rPr>
          <w:spacing w:val="3"/>
          <w:sz w:val="24"/>
        </w:rPr>
        <w:t xml:space="preserve"> </w:t>
      </w:r>
      <w:r>
        <w:rPr>
          <w:sz w:val="24"/>
        </w:rPr>
        <w:t>pa</w:t>
      </w:r>
      <w:r>
        <w:rPr>
          <w:spacing w:val="-1"/>
          <w:sz w:val="24"/>
        </w:rPr>
        <w:t>r</w:t>
      </w:r>
      <w:r>
        <w:rPr>
          <w:spacing w:val="1"/>
          <w:sz w:val="24"/>
        </w:rPr>
        <w:t>t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e a</w:t>
      </w:r>
      <w:r>
        <w:rPr>
          <w:spacing w:val="1"/>
          <w:sz w:val="24"/>
        </w:rPr>
        <w:t>rt</w:t>
      </w:r>
      <w:r>
        <w:rPr>
          <w:spacing w:val="-1"/>
          <w:sz w:val="24"/>
        </w:rPr>
        <w:t>i</w:t>
      </w:r>
      <w:r>
        <w:rPr>
          <w:sz w:val="24"/>
        </w:rPr>
        <w:t>co</w:t>
      </w:r>
      <w:r>
        <w:rPr>
          <w:spacing w:val="-1"/>
          <w:sz w:val="24"/>
        </w:rPr>
        <w:t>l</w:t>
      </w:r>
      <w:r>
        <w:rPr>
          <w:sz w:val="24"/>
        </w:rPr>
        <w:t>a</w:t>
      </w:r>
      <w:r>
        <w:rPr>
          <w:spacing w:val="-2"/>
          <w:sz w:val="24"/>
        </w:rPr>
        <w:t>z</w:t>
      </w:r>
      <w:r>
        <w:rPr>
          <w:spacing w:val="-1"/>
          <w:sz w:val="24"/>
        </w:rPr>
        <w:t>i</w:t>
      </w:r>
      <w:r>
        <w:rPr>
          <w:sz w:val="24"/>
        </w:rPr>
        <w:t>one.</w:t>
      </w:r>
    </w:p>
    <w:p w14:paraId="40C626FA" w14:textId="77777777" w:rsidR="000B78CF" w:rsidRDefault="000B78CF">
      <w:pPr>
        <w:widowControl w:val="0"/>
        <w:autoSpaceDE w:val="0"/>
        <w:autoSpaceDN w:val="0"/>
        <w:adjustRightInd w:val="0"/>
        <w:spacing w:after="120"/>
        <w:ind w:right="-28"/>
        <w:jc w:val="both"/>
        <w:rPr>
          <w:sz w:val="24"/>
        </w:rPr>
      </w:pPr>
      <w:r>
        <w:rPr>
          <w:sz w:val="24"/>
        </w:rPr>
        <w:t>L</w:t>
      </w:r>
      <w:r>
        <w:rPr>
          <w:spacing w:val="-1"/>
          <w:sz w:val="24"/>
        </w:rPr>
        <w:t>’</w:t>
      </w:r>
      <w:r>
        <w:rPr>
          <w:sz w:val="24"/>
        </w:rPr>
        <w:t>a</w:t>
      </w:r>
      <w:r>
        <w:rPr>
          <w:spacing w:val="1"/>
          <w:sz w:val="24"/>
        </w:rPr>
        <w:t>tt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1"/>
          <w:sz w:val="24"/>
        </w:rPr>
        <w:t>i</w:t>
      </w:r>
      <w:r>
        <w:rPr>
          <w:sz w:val="24"/>
        </w:rPr>
        <w:t>s</w:t>
      </w:r>
      <w:r>
        <w:rPr>
          <w:spacing w:val="-2"/>
          <w:sz w:val="24"/>
        </w:rPr>
        <w:t>c</w:t>
      </w:r>
      <w:r>
        <w:rPr>
          <w:spacing w:val="1"/>
          <w:sz w:val="24"/>
        </w:rPr>
        <w:t>r</w:t>
      </w:r>
      <w:r>
        <w:rPr>
          <w:spacing w:val="-1"/>
          <w:sz w:val="24"/>
        </w:rPr>
        <w:t>i</w:t>
      </w:r>
      <w:r>
        <w:rPr>
          <w:spacing w:val="-2"/>
          <w:sz w:val="24"/>
        </w:rPr>
        <w:t>z</w:t>
      </w:r>
      <w:r>
        <w:rPr>
          <w:spacing w:val="-1"/>
          <w:sz w:val="24"/>
        </w:rPr>
        <w:t>i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pacing w:val="1"/>
          <w:sz w:val="24"/>
        </w:rPr>
        <w:t>m</w:t>
      </w:r>
      <w:r>
        <w:rPr>
          <w:sz w:val="24"/>
        </w:rPr>
        <w:t>po</w:t>
      </w:r>
      <w:r>
        <w:rPr>
          <w:spacing w:val="-1"/>
          <w:sz w:val="24"/>
        </w:rPr>
        <w:t>r</w:t>
      </w:r>
      <w:r>
        <w:rPr>
          <w:spacing w:val="1"/>
          <w:sz w:val="24"/>
        </w:rPr>
        <w:t>t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>p</w:t>
      </w:r>
      <w:r>
        <w:rPr>
          <w:spacing w:val="1"/>
          <w:sz w:val="24"/>
        </w:rPr>
        <w:t>r</w:t>
      </w:r>
      <w:r>
        <w:rPr>
          <w:sz w:val="24"/>
        </w:rPr>
        <w:t>essa</w:t>
      </w:r>
      <w:r>
        <w:rPr>
          <w:spacing w:val="-1"/>
          <w:sz w:val="24"/>
        </w:rPr>
        <w:t xml:space="preserve"> </w:t>
      </w:r>
      <w:r>
        <w:rPr>
          <w:sz w:val="24"/>
        </w:rPr>
        <w:t>conoscen</w:t>
      </w:r>
      <w:r>
        <w:rPr>
          <w:spacing w:val="-2"/>
          <w:sz w:val="24"/>
        </w:rPr>
        <w:t>z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acc</w:t>
      </w:r>
      <w:r>
        <w:rPr>
          <w:spacing w:val="-3"/>
          <w:sz w:val="24"/>
        </w:rPr>
        <w:t>e</w:t>
      </w:r>
      <w:r>
        <w:rPr>
          <w:spacing w:val="1"/>
          <w:sz w:val="24"/>
        </w:rPr>
        <w:t>tt</w:t>
      </w:r>
      <w:r>
        <w:rPr>
          <w:sz w:val="24"/>
        </w:rPr>
        <w:t>a</w:t>
      </w:r>
      <w:r>
        <w:rPr>
          <w:spacing w:val="-2"/>
          <w:sz w:val="24"/>
        </w:rPr>
        <w:t>z</w:t>
      </w:r>
      <w:r>
        <w:rPr>
          <w:spacing w:val="-1"/>
          <w:sz w:val="24"/>
        </w:rPr>
        <w:t>i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del p</w:t>
      </w:r>
      <w:r>
        <w:rPr>
          <w:spacing w:val="1"/>
          <w:sz w:val="24"/>
        </w:rPr>
        <w:t>r</w:t>
      </w:r>
      <w:r>
        <w:rPr>
          <w:sz w:val="24"/>
        </w:rPr>
        <w:t>ese</w:t>
      </w:r>
      <w:r>
        <w:rPr>
          <w:spacing w:val="-3"/>
          <w:sz w:val="24"/>
        </w:rPr>
        <w:t>n</w:t>
      </w:r>
      <w:r>
        <w:rPr>
          <w:spacing w:val="1"/>
          <w:sz w:val="24"/>
        </w:rPr>
        <w:t>t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</w:t>
      </w:r>
      <w:r>
        <w:rPr>
          <w:spacing w:val="-1"/>
          <w:sz w:val="24"/>
        </w:rPr>
        <w:t>i</w:t>
      </w:r>
      <w:r>
        <w:rPr>
          <w:sz w:val="24"/>
        </w:rPr>
        <w:t>sc</w:t>
      </w:r>
      <w:r>
        <w:rPr>
          <w:spacing w:val="-1"/>
          <w:sz w:val="24"/>
        </w:rPr>
        <w:t>i</w:t>
      </w:r>
      <w:r>
        <w:rPr>
          <w:sz w:val="24"/>
        </w:rPr>
        <w:t>p</w:t>
      </w:r>
      <w:r>
        <w:rPr>
          <w:spacing w:val="-1"/>
          <w:sz w:val="24"/>
        </w:rPr>
        <w:t>li</w:t>
      </w:r>
      <w:r>
        <w:rPr>
          <w:sz w:val="24"/>
        </w:rPr>
        <w:t>na</w:t>
      </w:r>
      <w:r>
        <w:rPr>
          <w:spacing w:val="1"/>
          <w:sz w:val="24"/>
        </w:rPr>
        <w:t>r</w:t>
      </w:r>
      <w:r>
        <w:rPr>
          <w:sz w:val="24"/>
        </w:rPr>
        <w:t>e.</w:t>
      </w:r>
    </w:p>
    <w:p w14:paraId="0CD20D34" w14:textId="77777777" w:rsidR="000B78CF" w:rsidRDefault="000B78CF">
      <w:pPr>
        <w:spacing w:after="120"/>
        <w:jc w:val="both"/>
        <w:rPr>
          <w:sz w:val="24"/>
        </w:rPr>
      </w:pPr>
    </w:p>
    <w:p w14:paraId="71514932" w14:textId="77777777" w:rsidR="000B78CF" w:rsidRPr="00C83112" w:rsidRDefault="000B78CF">
      <w:pPr>
        <w:suppressAutoHyphens/>
        <w:spacing w:after="120"/>
        <w:jc w:val="both"/>
        <w:rPr>
          <w:b/>
          <w:sz w:val="24"/>
        </w:rPr>
      </w:pPr>
      <w:r w:rsidRPr="00C83112">
        <w:rPr>
          <w:b/>
          <w:sz w:val="24"/>
        </w:rPr>
        <w:t>I partecipanti saranno responsabili civilmente e penalmente di qualsiasi danno a cose o persone nonché di eventuali i</w:t>
      </w:r>
      <w:r w:rsidRPr="00C83112">
        <w:rPr>
          <w:b/>
          <w:sz w:val="24"/>
        </w:rPr>
        <w:t>n</w:t>
      </w:r>
      <w:r w:rsidRPr="00C83112">
        <w:rPr>
          <w:b/>
          <w:sz w:val="24"/>
        </w:rPr>
        <w:t>fortuni derivanti dalla loro partecipazione alla manifestazione (prima, durante e dopo), restando il Comune e i suoi funzionari sollevati da ogni e qualsiasi respons</w:t>
      </w:r>
      <w:r w:rsidRPr="00C83112">
        <w:rPr>
          <w:b/>
          <w:sz w:val="24"/>
        </w:rPr>
        <w:t>a</w:t>
      </w:r>
      <w:r w:rsidRPr="00C83112">
        <w:rPr>
          <w:b/>
          <w:sz w:val="24"/>
        </w:rPr>
        <w:t xml:space="preserve">bilità in merito. </w:t>
      </w:r>
    </w:p>
    <w:sectPr w:rsidR="000B78CF" w:rsidRPr="00C83112">
      <w:pgSz w:w="12242" w:h="15842" w:code="1"/>
      <w:pgMar w:top="567" w:right="851" w:bottom="567" w:left="851" w:header="170" w:footer="22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F0051" w14:textId="77777777" w:rsidR="00A56CFE" w:rsidRDefault="00A56CFE">
      <w:r>
        <w:separator/>
      </w:r>
    </w:p>
  </w:endnote>
  <w:endnote w:type="continuationSeparator" w:id="0">
    <w:p w14:paraId="4FA669B6" w14:textId="77777777" w:rsidR="00A56CFE" w:rsidRDefault="00A5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one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rdo">
    <w:altName w:val="Times New Roman"/>
    <w:charset w:val="00"/>
    <w:family w:val="roman"/>
    <w:pitch w:val="variable"/>
    <w:sig w:usb0="E40018FF" w:usb1="5201E0FB" w:usb2="00000000" w:usb3="00000000" w:csb0="000000B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90A5" w14:textId="77777777" w:rsidR="00A56CFE" w:rsidRDefault="00A56CFE">
      <w:r>
        <w:separator/>
      </w:r>
    </w:p>
  </w:footnote>
  <w:footnote w:type="continuationSeparator" w:id="0">
    <w:p w14:paraId="69ED0A61" w14:textId="77777777" w:rsidR="00A56CFE" w:rsidRDefault="00A56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3497"/>
    <w:multiLevelType w:val="singleLevel"/>
    <w:tmpl w:val="66787C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1070BA"/>
    <w:multiLevelType w:val="singleLevel"/>
    <w:tmpl w:val="E1CE19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82128B9"/>
    <w:multiLevelType w:val="singleLevel"/>
    <w:tmpl w:val="FD5EB3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2D2B033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0F18D9"/>
    <w:multiLevelType w:val="multilevel"/>
    <w:tmpl w:val="0AE202D2"/>
    <w:lvl w:ilvl="0">
      <w:start w:val="1"/>
      <w:numFmt w:val="decimal"/>
      <w:lvlText w:val="%1) 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A0895"/>
    <w:multiLevelType w:val="singleLevel"/>
    <w:tmpl w:val="6C742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77135D4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514179">
    <w:abstractNumId w:val="5"/>
  </w:num>
  <w:num w:numId="2" w16cid:durableId="1521700365">
    <w:abstractNumId w:val="2"/>
  </w:num>
  <w:num w:numId="3" w16cid:durableId="283001275">
    <w:abstractNumId w:val="0"/>
  </w:num>
  <w:num w:numId="4" w16cid:durableId="1787460766">
    <w:abstractNumId w:val="4"/>
  </w:num>
  <w:num w:numId="5" w16cid:durableId="354429071">
    <w:abstractNumId w:val="1"/>
  </w:num>
  <w:num w:numId="6" w16cid:durableId="657996560">
    <w:abstractNumId w:val="3"/>
  </w:num>
  <w:num w:numId="7" w16cid:durableId="550770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08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35"/>
    <w:rsid w:val="000B78CF"/>
    <w:rsid w:val="00897603"/>
    <w:rsid w:val="00A35035"/>
    <w:rsid w:val="00A56CFE"/>
    <w:rsid w:val="00B92FB9"/>
    <w:rsid w:val="00C8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4:docId w14:val="2C04C85C"/>
  <w15:chartTrackingRefBased/>
  <w15:docId w15:val="{87D79646-544C-4B3F-8921-92F24A14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120"/>
      <w:ind w:left="-284" w:right="-483"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spacing w:before="120"/>
      <w:ind w:firstLine="426"/>
      <w:jc w:val="center"/>
      <w:outlineLvl w:val="2"/>
    </w:pPr>
    <w:rPr>
      <w:rFonts w:ascii="Coronet" w:hAnsi="Coronet"/>
      <w:sz w:val="5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spacing w:before="120"/>
      <w:ind w:left="-284" w:right="-483"/>
      <w:jc w:val="center"/>
      <w:outlineLvl w:val="4"/>
    </w:pPr>
    <w:rPr>
      <w:rFonts w:ascii="Arial" w:hAnsi="Arial"/>
      <w:b/>
      <w:sz w:val="40"/>
      <w:u w:val="single"/>
    </w:rPr>
  </w:style>
  <w:style w:type="paragraph" w:styleId="Titolo6">
    <w:name w:val="heading 6"/>
    <w:basedOn w:val="Normale"/>
    <w:next w:val="Normale"/>
    <w:qFormat/>
    <w:pPr>
      <w:keepNext/>
      <w:spacing w:before="120"/>
      <w:ind w:left="-284" w:right="-483"/>
      <w:jc w:val="center"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1701"/>
        <w:tab w:val="left" w:pos="3828"/>
        <w:tab w:val="left" w:pos="5529"/>
        <w:tab w:val="left" w:pos="7088"/>
        <w:tab w:val="left" w:pos="8647"/>
        <w:tab w:val="left" w:pos="9356"/>
      </w:tabs>
      <w:spacing w:before="120"/>
      <w:ind w:left="-284" w:right="-483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spacing w:before="80"/>
      <w:ind w:left="-284" w:right="-232"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ind w:left="-778" w:right="-482"/>
      <w:jc w:val="center"/>
      <w:outlineLvl w:val="8"/>
    </w:pPr>
    <w:rPr>
      <w:b/>
      <w:snapToGrid w:val="0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semiHidden/>
    <w:pPr>
      <w:keepLines/>
      <w:jc w:val="right"/>
    </w:pPr>
    <w:rPr>
      <w:lang w:val="x-none"/>
    </w:rPr>
  </w:style>
  <w:style w:type="paragraph" w:customStyle="1" w:styleId="Indirizzointerno">
    <w:name w:val="Indirizzo interno"/>
    <w:basedOn w:val="Normale"/>
    <w:next w:val="Normale"/>
    <w:pPr>
      <w:keepLines/>
      <w:ind w:right="1134"/>
    </w:pPr>
  </w:style>
  <w:style w:type="paragraph" w:styleId="Corpotesto">
    <w:name w:val="Body Text"/>
    <w:basedOn w:val="Normale"/>
    <w:semiHidden/>
    <w:pPr>
      <w:spacing w:after="160"/>
      <w:ind w:right="1134"/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spacing w:before="120"/>
      <w:ind w:left="-284" w:right="-483"/>
      <w:jc w:val="center"/>
    </w:pPr>
    <w:rPr>
      <w:rFonts w:ascii="Monotype Corsiva" w:hAnsi="Monotype Corsiva"/>
      <w:sz w:val="60"/>
    </w:rPr>
  </w:style>
  <w:style w:type="paragraph" w:styleId="Testodelblocco">
    <w:name w:val="Block Text"/>
    <w:basedOn w:val="Normale"/>
    <w:semiHidden/>
    <w:pPr>
      <w:spacing w:before="120"/>
      <w:ind w:left="-284" w:right="-483"/>
    </w:pPr>
    <w:rPr>
      <w:sz w:val="22"/>
    </w:rPr>
  </w:style>
  <w:style w:type="paragraph" w:styleId="Corpodeltesto2">
    <w:name w:val="Body Text 2"/>
    <w:basedOn w:val="Normale"/>
    <w:semiHidden/>
    <w:pPr>
      <w:spacing w:before="120"/>
      <w:ind w:right="-483"/>
      <w:jc w:val="center"/>
    </w:pPr>
    <w:rPr>
      <w:rFonts w:ascii="Monotype Corsiva" w:hAnsi="Monotype Corsiva"/>
      <w:b/>
      <w:sz w:val="48"/>
    </w:rPr>
  </w:style>
  <w:style w:type="paragraph" w:styleId="Corpodeltesto3">
    <w:name w:val="Body Text 3"/>
    <w:basedOn w:val="Normale"/>
    <w:semiHidden/>
    <w:pPr>
      <w:ind w:right="-20"/>
      <w:jc w:val="both"/>
    </w:pPr>
    <w:rPr>
      <w:sz w:val="22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XXX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XXX.DOT</Template>
  <TotalTime>1</TotalTime>
  <Pages>3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VILLASOR</vt:lpstr>
    </vt:vector>
  </TitlesOfParts>
  <Company>Comune di Villasor</Company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VILLASOR</dc:title>
  <dc:subject/>
  <dc:creator>Comune di Villasor</dc:creator>
  <cp:keywords/>
  <cp:lastModifiedBy>Ignazia Abis</cp:lastModifiedBy>
  <cp:revision>2</cp:revision>
  <cp:lastPrinted>2018-04-23T09:07:00Z</cp:lastPrinted>
  <dcterms:created xsi:type="dcterms:W3CDTF">2026-04-28T07:29:00Z</dcterms:created>
  <dcterms:modified xsi:type="dcterms:W3CDTF">2026-04-28T07:29:00Z</dcterms:modified>
</cp:coreProperties>
</file>