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DF0D" w14:textId="77777777" w:rsidR="00F96739" w:rsidRDefault="00000000">
      <w:pPr>
        <w:pStyle w:val="Corpotesto"/>
        <w:ind w:left="4471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1E621807" wp14:editId="3440758C">
            <wp:extent cx="756781" cy="8366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781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9D64E" w14:textId="77777777" w:rsidR="00F96739" w:rsidRDefault="00000000">
      <w:pPr>
        <w:pStyle w:val="Titolo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USINI</w:t>
      </w:r>
    </w:p>
    <w:p w14:paraId="2EAF4D59" w14:textId="77777777" w:rsidR="00F96739" w:rsidRDefault="00000000">
      <w:pPr>
        <w:spacing w:line="336" w:lineRule="exact"/>
        <w:ind w:left="842" w:right="766"/>
        <w:jc w:val="center"/>
        <w:rPr>
          <w:rFonts w:ascii="Century Schoolbook"/>
          <w:sz w:val="28"/>
        </w:rPr>
      </w:pPr>
      <w:r>
        <w:rPr>
          <w:rFonts w:ascii="Century Schoolbook"/>
          <w:sz w:val="28"/>
        </w:rPr>
        <w:t>PROVINCIA</w:t>
      </w:r>
      <w:r>
        <w:rPr>
          <w:rFonts w:ascii="Century Schoolbook"/>
          <w:spacing w:val="-4"/>
          <w:sz w:val="28"/>
        </w:rPr>
        <w:t xml:space="preserve"> </w:t>
      </w:r>
      <w:r>
        <w:rPr>
          <w:rFonts w:ascii="Century Schoolbook"/>
          <w:sz w:val="28"/>
        </w:rPr>
        <w:t>DI</w:t>
      </w:r>
      <w:r>
        <w:rPr>
          <w:rFonts w:ascii="Century Schoolbook"/>
          <w:spacing w:val="-4"/>
          <w:sz w:val="28"/>
        </w:rPr>
        <w:t xml:space="preserve"> </w:t>
      </w:r>
      <w:r>
        <w:rPr>
          <w:rFonts w:ascii="Century Schoolbook"/>
          <w:sz w:val="28"/>
        </w:rPr>
        <w:t>SASSARI</w:t>
      </w:r>
    </w:p>
    <w:p w14:paraId="16370F19" w14:textId="77777777" w:rsidR="00F96739" w:rsidRDefault="00000000">
      <w:pPr>
        <w:spacing w:before="1"/>
        <w:ind w:left="801" w:right="766"/>
        <w:jc w:val="center"/>
        <w:rPr>
          <w:sz w:val="16"/>
        </w:rPr>
      </w:pPr>
      <w:r>
        <w:pict w14:anchorId="27EA4DC2">
          <v:shape id="docshape1" o:spid="_x0000_s1027" style="position:absolute;left:0;text-align:left;margin-left:55.2pt;margin-top:10.15pt;width:484.9pt;height:2.2pt;z-index:-15728640;mso-wrap-distance-left:0;mso-wrap-distance-right:0;mso-position-horizontal-relative:page" coordorigin="1104,203" coordsize="9698,44" o:spt="100" adj="0,,0" path="m10802,232r-9698,l1104,246r9698,l10802,232xm10802,203r-9698,l1104,218r9698,l10802,203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sz w:val="16"/>
        </w:rPr>
        <w:t>(</w:t>
      </w:r>
      <w:r>
        <w:rPr>
          <w:spacing w:val="2"/>
          <w:sz w:val="16"/>
        </w:rPr>
        <w:t xml:space="preserve"> </w:t>
      </w:r>
      <w:r>
        <w:rPr>
          <w:sz w:val="16"/>
        </w:rPr>
        <w:t>v</w:t>
      </w:r>
      <w:r>
        <w:rPr>
          <w:spacing w:val="4"/>
          <w:sz w:val="16"/>
        </w:rPr>
        <w:t xml:space="preserve"> </w:t>
      </w:r>
      <w:r>
        <w:rPr>
          <w:sz w:val="16"/>
        </w:rPr>
        <w:t>i</w:t>
      </w:r>
      <w:r>
        <w:rPr>
          <w:spacing w:val="3"/>
          <w:sz w:val="16"/>
        </w:rPr>
        <w:t xml:space="preserve"> </w:t>
      </w:r>
      <w:r>
        <w:rPr>
          <w:sz w:val="16"/>
        </w:rPr>
        <w:t>a</w:t>
      </w:r>
      <w:r>
        <w:rPr>
          <w:spacing w:val="49"/>
          <w:sz w:val="16"/>
        </w:rPr>
        <w:t xml:space="preserve"> </w:t>
      </w:r>
      <w:r>
        <w:rPr>
          <w:sz w:val="16"/>
        </w:rPr>
        <w:t>R</w:t>
      </w:r>
      <w:r>
        <w:rPr>
          <w:spacing w:val="4"/>
          <w:sz w:val="16"/>
        </w:rPr>
        <w:t xml:space="preserve"> </w:t>
      </w:r>
      <w:r>
        <w:rPr>
          <w:sz w:val="16"/>
        </w:rPr>
        <w:t>i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r>
        <w:rPr>
          <w:sz w:val="16"/>
        </w:rPr>
        <w:t>o</w:t>
      </w:r>
      <w:r>
        <w:rPr>
          <w:spacing w:val="4"/>
          <w:sz w:val="16"/>
        </w:rPr>
        <w:t xml:space="preserve"> </w:t>
      </w:r>
      <w:r>
        <w:rPr>
          <w:sz w:val="16"/>
        </w:rPr>
        <w:t>r</w:t>
      </w:r>
      <w:r>
        <w:rPr>
          <w:spacing w:val="3"/>
          <w:sz w:val="16"/>
        </w:rPr>
        <w:t xml:space="preserve"> </w:t>
      </w:r>
      <w:r>
        <w:rPr>
          <w:sz w:val="16"/>
        </w:rPr>
        <w:t>g</w:t>
      </w:r>
      <w:r>
        <w:rPr>
          <w:spacing w:val="4"/>
          <w:sz w:val="16"/>
        </w:rPr>
        <w:t xml:space="preserve"> </w:t>
      </w:r>
      <w:r>
        <w:rPr>
          <w:sz w:val="16"/>
        </w:rPr>
        <w:t>i</w:t>
      </w:r>
      <w:r>
        <w:rPr>
          <w:spacing w:val="3"/>
          <w:sz w:val="16"/>
        </w:rPr>
        <w:t xml:space="preserve"> </w:t>
      </w:r>
      <w:r>
        <w:rPr>
          <w:sz w:val="16"/>
        </w:rPr>
        <w:t>m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4"/>
          <w:sz w:val="16"/>
        </w:rPr>
        <w:t xml:space="preserve"> </w:t>
      </w:r>
      <w:r>
        <w:rPr>
          <w:sz w:val="16"/>
        </w:rPr>
        <w:t>n</w:t>
      </w:r>
      <w:r>
        <w:rPr>
          <w:spacing w:val="4"/>
          <w:sz w:val="16"/>
        </w:rPr>
        <w:t xml:space="preserve"> </w:t>
      </w:r>
      <w:r>
        <w:rPr>
          <w:sz w:val="16"/>
        </w:rPr>
        <w:t>t</w:t>
      </w:r>
      <w:r>
        <w:rPr>
          <w:spacing w:val="3"/>
          <w:sz w:val="16"/>
        </w:rPr>
        <w:t xml:space="preserve"> </w:t>
      </w:r>
      <w:r>
        <w:rPr>
          <w:sz w:val="16"/>
        </w:rPr>
        <w:t xml:space="preserve">o  </w:t>
      </w:r>
      <w:r>
        <w:rPr>
          <w:spacing w:val="9"/>
          <w:sz w:val="16"/>
        </w:rPr>
        <w:t xml:space="preserve"> </w:t>
      </w:r>
      <w:r>
        <w:rPr>
          <w:sz w:val="16"/>
        </w:rPr>
        <w:t>n</w:t>
      </w:r>
      <w:r>
        <w:rPr>
          <w:spacing w:val="4"/>
          <w:sz w:val="16"/>
        </w:rPr>
        <w:t xml:space="preserve"> </w:t>
      </w:r>
      <w:r>
        <w:rPr>
          <w:sz w:val="16"/>
        </w:rPr>
        <w:t xml:space="preserve">°  </w:t>
      </w:r>
      <w:r>
        <w:rPr>
          <w:spacing w:val="5"/>
          <w:sz w:val="16"/>
        </w:rPr>
        <w:t xml:space="preserve"> </w:t>
      </w:r>
      <w:r>
        <w:rPr>
          <w:sz w:val="16"/>
        </w:rPr>
        <w:t>7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0  </w:t>
      </w:r>
      <w:r>
        <w:rPr>
          <w:spacing w:val="13"/>
          <w:sz w:val="16"/>
        </w:rPr>
        <w:t xml:space="preserve"> </w:t>
      </w:r>
      <w:r>
        <w:rPr>
          <w:sz w:val="16"/>
        </w:rPr>
        <w:t xml:space="preserve">-  </w:t>
      </w:r>
      <w:r>
        <w:rPr>
          <w:spacing w:val="7"/>
          <w:sz w:val="16"/>
        </w:rPr>
        <w:t xml:space="preserve"> </w:t>
      </w:r>
      <w:r>
        <w:rPr>
          <w:sz w:val="16"/>
        </w:rPr>
        <w:t>C</w:t>
      </w:r>
      <w:r>
        <w:rPr>
          <w:spacing w:val="3"/>
          <w:sz w:val="16"/>
        </w:rPr>
        <w:t xml:space="preserve"> </w:t>
      </w:r>
      <w:r>
        <w:rPr>
          <w:sz w:val="16"/>
        </w:rPr>
        <w:t>.</w:t>
      </w:r>
      <w:r>
        <w:rPr>
          <w:spacing w:val="4"/>
          <w:sz w:val="16"/>
        </w:rPr>
        <w:t xml:space="preserve"> </w:t>
      </w:r>
      <w:r>
        <w:rPr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sz w:val="16"/>
        </w:rPr>
        <w:t>.</w:t>
      </w:r>
      <w:r>
        <w:rPr>
          <w:spacing w:val="3"/>
          <w:sz w:val="16"/>
        </w:rPr>
        <w:t xml:space="preserve"> </w:t>
      </w:r>
      <w:r>
        <w:rPr>
          <w:sz w:val="16"/>
        </w:rPr>
        <w:t>P</w:t>
      </w:r>
      <w:r>
        <w:rPr>
          <w:spacing w:val="2"/>
          <w:sz w:val="16"/>
        </w:rPr>
        <w:t xml:space="preserve"> </w:t>
      </w:r>
      <w:r>
        <w:rPr>
          <w:sz w:val="16"/>
        </w:rPr>
        <w:t>.</w:t>
      </w:r>
      <w:r>
        <w:rPr>
          <w:spacing w:val="4"/>
          <w:sz w:val="16"/>
        </w:rPr>
        <w:t xml:space="preserve"> </w:t>
      </w:r>
      <w:r>
        <w:rPr>
          <w:sz w:val="16"/>
        </w:rPr>
        <w:t>0</w:t>
      </w:r>
      <w:r>
        <w:rPr>
          <w:spacing w:val="4"/>
          <w:sz w:val="16"/>
        </w:rPr>
        <w:t xml:space="preserve"> </w:t>
      </w:r>
      <w:r>
        <w:rPr>
          <w:sz w:val="16"/>
        </w:rPr>
        <w:t>7</w:t>
      </w:r>
      <w:r>
        <w:rPr>
          <w:spacing w:val="4"/>
          <w:sz w:val="16"/>
        </w:rPr>
        <w:t xml:space="preserve"> </w:t>
      </w:r>
      <w:r>
        <w:rPr>
          <w:sz w:val="16"/>
        </w:rPr>
        <w:t>0</w:t>
      </w:r>
      <w:r>
        <w:rPr>
          <w:spacing w:val="5"/>
          <w:sz w:val="16"/>
        </w:rPr>
        <w:t xml:space="preserve"> </w:t>
      </w:r>
      <w:r>
        <w:rPr>
          <w:sz w:val="16"/>
        </w:rPr>
        <w:t>4</w:t>
      </w:r>
      <w:r>
        <w:rPr>
          <w:spacing w:val="4"/>
          <w:sz w:val="16"/>
        </w:rPr>
        <w:t xml:space="preserve"> </w:t>
      </w:r>
      <w:r>
        <w:rPr>
          <w:sz w:val="16"/>
        </w:rPr>
        <w:t>9</w:t>
      </w:r>
      <w:r>
        <w:rPr>
          <w:spacing w:val="4"/>
          <w:sz w:val="16"/>
        </w:rPr>
        <w:t xml:space="preserve"> </w:t>
      </w:r>
      <w:r>
        <w:rPr>
          <w:sz w:val="16"/>
        </w:rPr>
        <w:t>)</w:t>
      </w:r>
    </w:p>
    <w:p w14:paraId="594AFBA9" w14:textId="1E4AA8DC" w:rsidR="00F96739" w:rsidRDefault="00000000">
      <w:pPr>
        <w:spacing w:before="2"/>
        <w:ind w:left="845" w:right="766"/>
        <w:jc w:val="center"/>
        <w:rPr>
          <w:rFonts w:ascii="Century Schoolbook" w:hAnsi="Century Schoolbook"/>
          <w:sz w:val="17"/>
        </w:rPr>
      </w:pPr>
      <w:r>
        <w:rPr>
          <w:rFonts w:ascii="Century Schoolbook" w:hAnsi="Century Schoolbook"/>
          <w:sz w:val="17"/>
        </w:rPr>
        <w:t>Tel.</w:t>
      </w:r>
      <w:r>
        <w:rPr>
          <w:rFonts w:ascii="Century Schoolbook" w:hAnsi="Century Schoolbook"/>
          <w:spacing w:val="-2"/>
          <w:sz w:val="17"/>
        </w:rPr>
        <w:t xml:space="preserve"> </w:t>
      </w:r>
      <w:r>
        <w:rPr>
          <w:rFonts w:ascii="Century Schoolbook" w:hAnsi="Century Schoolbook"/>
          <w:sz w:val="17"/>
        </w:rPr>
        <w:t>079</w:t>
      </w:r>
      <w:r>
        <w:rPr>
          <w:rFonts w:ascii="Century Schoolbook" w:hAnsi="Century Schoolbook"/>
          <w:spacing w:val="-3"/>
          <w:sz w:val="17"/>
        </w:rPr>
        <w:t xml:space="preserve"> </w:t>
      </w:r>
      <w:r>
        <w:rPr>
          <w:rFonts w:ascii="Century Schoolbook" w:hAnsi="Century Schoolbook"/>
          <w:sz w:val="17"/>
        </w:rPr>
        <w:t>3817000</w:t>
      </w:r>
      <w:r>
        <w:rPr>
          <w:rFonts w:ascii="Century Schoolbook" w:hAnsi="Century Schoolbook"/>
          <w:spacing w:val="-3"/>
          <w:sz w:val="17"/>
        </w:rPr>
        <w:t xml:space="preserve"> </w:t>
      </w:r>
      <w:r>
        <w:rPr>
          <w:rFonts w:ascii="Century Schoolbook" w:hAnsi="Century Schoolbook"/>
          <w:sz w:val="17"/>
        </w:rPr>
        <w:t>–</w:t>
      </w:r>
      <w:r>
        <w:rPr>
          <w:rFonts w:ascii="Century Schoolbook" w:hAnsi="Century Schoolbook"/>
          <w:spacing w:val="-3"/>
          <w:sz w:val="17"/>
        </w:rPr>
        <w:t xml:space="preserve"> </w:t>
      </w:r>
      <w:r>
        <w:rPr>
          <w:rFonts w:ascii="Century Schoolbook" w:hAnsi="Century Schoolbook"/>
          <w:sz w:val="17"/>
        </w:rPr>
        <w:t>c.f.</w:t>
      </w:r>
      <w:r>
        <w:rPr>
          <w:rFonts w:ascii="Century Schoolbook" w:hAnsi="Century Schoolbook"/>
          <w:spacing w:val="-4"/>
          <w:sz w:val="17"/>
        </w:rPr>
        <w:t xml:space="preserve"> </w:t>
      </w:r>
      <w:r>
        <w:rPr>
          <w:rFonts w:ascii="Century Schoolbook" w:hAnsi="Century Schoolbook"/>
          <w:sz w:val="17"/>
        </w:rPr>
        <w:t>00206220907</w:t>
      </w:r>
      <w:r>
        <w:rPr>
          <w:rFonts w:ascii="Century Schoolbook" w:hAnsi="Century Schoolbook"/>
          <w:spacing w:val="-2"/>
          <w:sz w:val="17"/>
        </w:rPr>
        <w:t xml:space="preserve"> </w:t>
      </w:r>
      <w:r>
        <w:rPr>
          <w:rFonts w:ascii="Century Schoolbook" w:hAnsi="Century Schoolbook"/>
          <w:sz w:val="17"/>
        </w:rPr>
        <w:t>– E.</w:t>
      </w:r>
      <w:r>
        <w:rPr>
          <w:rFonts w:ascii="Century Schoolbook" w:hAnsi="Century Schoolbook"/>
          <w:spacing w:val="-2"/>
          <w:sz w:val="17"/>
        </w:rPr>
        <w:t xml:space="preserve"> </w:t>
      </w:r>
      <w:r>
        <w:rPr>
          <w:rFonts w:ascii="Century Schoolbook" w:hAnsi="Century Schoolbook"/>
          <w:sz w:val="17"/>
        </w:rPr>
        <w:t>Mail:</w:t>
      </w:r>
      <w:r>
        <w:rPr>
          <w:rFonts w:ascii="Century Schoolbook" w:hAnsi="Century Schoolbook"/>
          <w:spacing w:val="-4"/>
          <w:sz w:val="17"/>
        </w:rPr>
        <w:t xml:space="preserve"> </w:t>
      </w:r>
      <w:hyperlink r:id="rId6">
        <w:r w:rsidR="00F96739">
          <w:rPr>
            <w:rFonts w:ascii="Century Schoolbook" w:hAnsi="Century Schoolbook"/>
            <w:sz w:val="17"/>
          </w:rPr>
          <w:t>comunediusini@cert.legalmail.it</w:t>
        </w:r>
      </w:hyperlink>
    </w:p>
    <w:p w14:paraId="2CA56A79" w14:textId="77777777" w:rsidR="00F96739" w:rsidRDefault="00000000">
      <w:pPr>
        <w:pStyle w:val="Corpotesto"/>
        <w:spacing w:before="11"/>
        <w:ind w:left="0"/>
        <w:jc w:val="left"/>
        <w:rPr>
          <w:rFonts w:ascii="Century Schoolbook"/>
          <w:sz w:val="20"/>
        </w:rPr>
      </w:pPr>
      <w:r>
        <w:pict w14:anchorId="62B5D368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margin-left:51.25pt;margin-top:14.05pt;width:481.55pt;height:54.6pt;z-index:-15728128;mso-wrap-distance-left:0;mso-wrap-distance-right:0;mso-position-horizontal-relative:page" filled="f" strokeweight=".48pt">
            <v:textbox inset="0,0,0,0">
              <w:txbxContent>
                <w:p w14:paraId="59A48A9A" w14:textId="77777777" w:rsidR="00F96739" w:rsidRDefault="00000000">
                  <w:pPr>
                    <w:spacing w:line="367" w:lineRule="exact"/>
                    <w:ind w:left="315" w:right="32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CAPITOLATO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SPECIALE</w:t>
                  </w:r>
                </w:p>
                <w:p w14:paraId="18661DE0" w14:textId="77777777" w:rsidR="00F96739" w:rsidRDefault="00000000">
                  <w:pPr>
                    <w:spacing w:before="1"/>
                    <w:ind w:left="319" w:right="320"/>
                    <w:jc w:val="center"/>
                    <w:rPr>
                      <w:b/>
                      <w:sz w:val="30"/>
                    </w:rPr>
                  </w:pPr>
                  <w:r>
                    <w:rPr>
                      <w:b/>
                      <w:sz w:val="30"/>
                    </w:rPr>
                    <w:t>CONCESSIONE PER LA GESTIONE DI UN PICCOLO CHIOSCO-</w:t>
                  </w:r>
                  <w:r>
                    <w:rPr>
                      <w:b/>
                      <w:spacing w:val="-72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BAR</w:t>
                  </w:r>
                  <w:r>
                    <w:rPr>
                      <w:b/>
                      <w:spacing w:val="-3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UBICATO</w:t>
                  </w:r>
                  <w:r>
                    <w:rPr>
                      <w:b/>
                      <w:spacing w:val="-3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ALL’INTERNO</w:t>
                  </w:r>
                  <w:r>
                    <w:rPr>
                      <w:b/>
                      <w:spacing w:val="-2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DEL</w:t>
                  </w:r>
                  <w:r>
                    <w:rPr>
                      <w:b/>
                      <w:spacing w:val="-2"/>
                      <w:sz w:val="30"/>
                    </w:rPr>
                    <w:t xml:space="preserve"> </w:t>
                  </w:r>
                  <w:r>
                    <w:rPr>
                      <w:b/>
                      <w:sz w:val="30"/>
                    </w:rPr>
                    <w:t>PARCO LAVATOIO</w:t>
                  </w:r>
                </w:p>
              </w:txbxContent>
            </v:textbox>
            <w10:wrap type="topAndBottom" anchorx="page"/>
          </v:shape>
        </w:pict>
      </w:r>
    </w:p>
    <w:p w14:paraId="60F262E5" w14:textId="77777777" w:rsidR="00F96739" w:rsidRDefault="00F96739">
      <w:pPr>
        <w:pStyle w:val="Corpotesto"/>
        <w:spacing w:before="8"/>
        <w:ind w:left="0"/>
        <w:jc w:val="left"/>
        <w:rPr>
          <w:rFonts w:ascii="Century Schoolbook"/>
          <w:sz w:val="15"/>
        </w:rPr>
      </w:pPr>
    </w:p>
    <w:p w14:paraId="4DC8DB35" w14:textId="77777777" w:rsidR="00F96739" w:rsidRDefault="00000000">
      <w:pPr>
        <w:spacing w:before="91"/>
        <w:ind w:left="212"/>
        <w:rPr>
          <w:b/>
          <w:sz w:val="23"/>
        </w:rPr>
      </w:pPr>
      <w:r>
        <w:rPr>
          <w:b/>
          <w:sz w:val="23"/>
        </w:rPr>
        <w:t>ART.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1 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OGGETTO</w:t>
      </w:r>
    </w:p>
    <w:p w14:paraId="2D8E6F4D" w14:textId="77777777" w:rsidR="00F96739" w:rsidRDefault="00000000">
      <w:pPr>
        <w:pStyle w:val="Corpotesto"/>
        <w:spacing w:before="3"/>
        <w:ind w:right="131"/>
      </w:pPr>
      <w:r>
        <w:t>Concessione temporanea dell’immobile di mq. 14 circa, relativo ad una struttura chiosco-bar con</w:t>
      </w:r>
      <w:r>
        <w:rPr>
          <w:spacing w:val="1"/>
        </w:rPr>
        <w:t xml:space="preserve"> </w:t>
      </w:r>
      <w:r>
        <w:t>annessi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igienici,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un’area</w:t>
      </w:r>
      <w:r>
        <w:rPr>
          <w:spacing w:val="1"/>
        </w:rPr>
        <w:t xml:space="preserve"> </w:t>
      </w:r>
      <w:r>
        <w:t>aggiuntiva</w:t>
      </w:r>
      <w:r>
        <w:rPr>
          <w:spacing w:val="1"/>
        </w:rPr>
        <w:t xml:space="preserve"> </w:t>
      </w:r>
      <w:r>
        <w:t>dedicata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collocazione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tavolini,</w:t>
      </w:r>
      <w:r>
        <w:rPr>
          <w:spacing w:val="1"/>
        </w:rPr>
        <w:t xml:space="preserve"> </w:t>
      </w:r>
      <w:r>
        <w:t>sedie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ombrelloni,</w:t>
      </w:r>
      <w:r>
        <w:rPr>
          <w:spacing w:val="-1"/>
        </w:rPr>
        <w:t xml:space="preserve"> </w:t>
      </w:r>
      <w:r>
        <w:t>di mq. 20,</w:t>
      </w:r>
      <w:r>
        <w:rPr>
          <w:spacing w:val="-1"/>
        </w:rPr>
        <w:t xml:space="preserve"> </w:t>
      </w:r>
      <w:r>
        <w:t>situati all’interno del “Parco</w:t>
      </w:r>
      <w:r>
        <w:rPr>
          <w:spacing w:val="-1"/>
        </w:rPr>
        <w:t xml:space="preserve"> </w:t>
      </w:r>
      <w:r>
        <w:t>lavatoio”</w:t>
      </w:r>
      <w:r>
        <w:rPr>
          <w:spacing w:val="2"/>
        </w:rPr>
        <w:t xml:space="preserve"> </w:t>
      </w:r>
      <w:r>
        <w:t>sito 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G. Cuccuru.</w:t>
      </w:r>
    </w:p>
    <w:p w14:paraId="4C5097CA" w14:textId="77777777" w:rsidR="00F96739" w:rsidRDefault="00000000">
      <w:pPr>
        <w:pStyle w:val="Corpotesto"/>
        <w:ind w:right="135"/>
      </w:pPr>
      <w:r>
        <w:t>Nella piantina allegata al bando è indicata la struttura chiosco bar e la zona all’aperto destinata alla</w:t>
      </w:r>
      <w:r>
        <w:rPr>
          <w:spacing w:val="1"/>
        </w:rPr>
        <w:t xml:space="preserve"> </w:t>
      </w:r>
      <w:r>
        <w:t>collocazione di tavolini, sedie e ombrelloni. Non sono previsti costi di gestione afferenti ad utenze</w:t>
      </w:r>
      <w:r>
        <w:rPr>
          <w:spacing w:val="1"/>
        </w:rPr>
        <w:t xml:space="preserve"> </w:t>
      </w:r>
      <w:r>
        <w:t>elettriche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idriche,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rimangono a</w:t>
      </w:r>
      <w:r>
        <w:rPr>
          <w:spacing w:val="-3"/>
        </w:rPr>
        <w:t xml:space="preserve"> </w:t>
      </w:r>
      <w:r>
        <w:t>totale carico</w:t>
      </w:r>
      <w:r>
        <w:rPr>
          <w:spacing w:val="2"/>
        </w:rPr>
        <w:t xml:space="preserve"> </w:t>
      </w:r>
      <w:r>
        <w:t>dell’Amministrazione</w:t>
      </w:r>
      <w:r>
        <w:rPr>
          <w:spacing w:val="-1"/>
        </w:rPr>
        <w:t xml:space="preserve"> </w:t>
      </w:r>
      <w:r>
        <w:t>comunale.</w:t>
      </w:r>
    </w:p>
    <w:p w14:paraId="4ADC10C6" w14:textId="77777777" w:rsidR="00F96739" w:rsidRDefault="00F96739">
      <w:pPr>
        <w:pStyle w:val="Corpotesto"/>
        <w:spacing w:before="11"/>
        <w:ind w:left="0"/>
        <w:jc w:val="left"/>
        <w:rPr>
          <w:sz w:val="22"/>
        </w:rPr>
      </w:pPr>
    </w:p>
    <w:p w14:paraId="777C6773" w14:textId="77777777" w:rsidR="00F96739" w:rsidRDefault="00000000">
      <w:pPr>
        <w:spacing w:line="264" w:lineRule="exact"/>
        <w:ind w:left="212"/>
        <w:rPr>
          <w:b/>
          <w:sz w:val="23"/>
        </w:rPr>
      </w:pPr>
      <w:r>
        <w:rPr>
          <w:b/>
          <w:sz w:val="23"/>
        </w:rPr>
        <w:t>ART.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2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DISCIPLINA DELLA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CONCESSIONE</w:t>
      </w:r>
    </w:p>
    <w:p w14:paraId="7A9999B7" w14:textId="77777777" w:rsidR="00F96739" w:rsidRDefault="00000000">
      <w:pPr>
        <w:pStyle w:val="Corpotesto"/>
        <w:ind w:right="133"/>
      </w:pP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svolto</w:t>
      </w:r>
      <w:r>
        <w:rPr>
          <w:spacing w:val="1"/>
        </w:rPr>
        <w:t xml:space="preserve"> </w:t>
      </w:r>
      <w:r>
        <w:t>dall'impresa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1"/>
        </w:rPr>
        <w:t xml:space="preserve"> </w:t>
      </w:r>
      <w:r>
        <w:t>capitali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tecnici,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proprio</w:t>
      </w:r>
      <w:r>
        <w:rPr>
          <w:spacing w:val="-57"/>
        </w:rPr>
        <w:t xml:space="preserve"> </w:t>
      </w:r>
      <w:r>
        <w:t>personale,</w:t>
      </w:r>
      <w:r>
        <w:rPr>
          <w:spacing w:val="1"/>
        </w:rPr>
        <w:t xml:space="preserve"> </w:t>
      </w:r>
      <w:r>
        <w:t>attrezzi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macchine,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l'organizzazione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concessionario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carico</w:t>
      </w:r>
      <w:r>
        <w:rPr>
          <w:spacing w:val="60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rischio.</w:t>
      </w:r>
    </w:p>
    <w:p w14:paraId="71AAF3E5" w14:textId="77777777" w:rsidR="00F96739" w:rsidRDefault="00F96739">
      <w:pPr>
        <w:pStyle w:val="Corpotesto"/>
        <w:spacing w:before="10"/>
        <w:ind w:left="0"/>
        <w:jc w:val="left"/>
        <w:rPr>
          <w:sz w:val="22"/>
        </w:rPr>
      </w:pPr>
    </w:p>
    <w:p w14:paraId="465B801E" w14:textId="77777777" w:rsidR="00F96739" w:rsidRDefault="00000000">
      <w:pPr>
        <w:spacing w:line="264" w:lineRule="exact"/>
        <w:ind w:left="212"/>
        <w:rPr>
          <w:b/>
          <w:sz w:val="23"/>
        </w:rPr>
      </w:pPr>
      <w:r>
        <w:rPr>
          <w:b/>
          <w:sz w:val="23"/>
        </w:rPr>
        <w:t>ART.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3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CARATTERE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SERVIZIO</w:t>
      </w:r>
    </w:p>
    <w:p w14:paraId="3F4ED657" w14:textId="77777777" w:rsidR="00F96739" w:rsidRDefault="00000000">
      <w:pPr>
        <w:pStyle w:val="Corpotesto"/>
        <w:ind w:right="130"/>
      </w:pPr>
      <w:r>
        <w:t>Il servizio oggetto della concessione è da considerarsi, a tutti gli effetti, “servizio pubblico” e quindi</w:t>
      </w:r>
      <w:r>
        <w:rPr>
          <w:spacing w:val="-57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nessuna</w:t>
      </w:r>
      <w:r>
        <w:rPr>
          <w:spacing w:val="1"/>
        </w:rPr>
        <w:t xml:space="preserve"> </w:t>
      </w:r>
      <w:r>
        <w:t>ragione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sospeso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abbandonato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giornaliera</w:t>
      </w:r>
      <w:r>
        <w:rPr>
          <w:spacing w:val="1"/>
        </w:rPr>
        <w:t xml:space="preserve"> </w:t>
      </w:r>
      <w:r>
        <w:t>obbligatoria.</w:t>
      </w:r>
    </w:p>
    <w:p w14:paraId="4E81A078" w14:textId="77777777" w:rsidR="00F96739" w:rsidRDefault="00F96739">
      <w:pPr>
        <w:pStyle w:val="Corpotesto"/>
        <w:spacing w:before="2"/>
        <w:ind w:left="0"/>
        <w:jc w:val="left"/>
        <w:rPr>
          <w:sz w:val="23"/>
        </w:rPr>
      </w:pPr>
    </w:p>
    <w:p w14:paraId="5DF605C4" w14:textId="77777777" w:rsidR="00F96739" w:rsidRDefault="00000000">
      <w:pPr>
        <w:spacing w:line="264" w:lineRule="exact"/>
        <w:ind w:left="212"/>
        <w:rPr>
          <w:b/>
          <w:sz w:val="23"/>
        </w:rPr>
      </w:pPr>
      <w:r>
        <w:rPr>
          <w:b/>
          <w:sz w:val="23"/>
        </w:rPr>
        <w:t>ART.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4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–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OBBLIGHI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INERENTI ALLA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CONCESSIONE</w:t>
      </w:r>
    </w:p>
    <w:p w14:paraId="424818CE" w14:textId="77777777" w:rsidR="00F96739" w:rsidRDefault="00000000">
      <w:pPr>
        <w:pStyle w:val="Corpotesto"/>
        <w:ind w:right="130"/>
      </w:pPr>
      <w:r>
        <w:t>Oltre l’attività di somministrazione di alimenti e bevande da svolgersi nel locale e area oggetto della</w:t>
      </w:r>
      <w:r>
        <w:rPr>
          <w:spacing w:val="-57"/>
        </w:rPr>
        <w:t xml:space="preserve"> </w:t>
      </w:r>
      <w:r>
        <w:t>concessione, il concessionario, avrà l’obbligo di garantire i seguenti servizi, coma da art. 6 del</w:t>
      </w:r>
      <w:r>
        <w:rPr>
          <w:spacing w:val="1"/>
        </w:rPr>
        <w:t xml:space="preserve"> </w:t>
      </w:r>
      <w:r>
        <w:t>bando:</w:t>
      </w:r>
    </w:p>
    <w:p w14:paraId="62EC6030" w14:textId="3CEF4387" w:rsidR="00F96739" w:rsidRDefault="00000000">
      <w:pPr>
        <w:pStyle w:val="Paragrafoelenco"/>
        <w:numPr>
          <w:ilvl w:val="0"/>
          <w:numId w:val="1"/>
        </w:numPr>
        <w:tabs>
          <w:tab w:val="left" w:pos="401"/>
        </w:tabs>
        <w:ind w:right="129" w:firstLine="0"/>
        <w:rPr>
          <w:sz w:val="24"/>
        </w:rPr>
      </w:pPr>
      <w:r>
        <w:rPr>
          <w:sz w:val="24"/>
        </w:rPr>
        <w:t>apertura obbligatoria nel periodo dal 01 maggio al 30 settembre fino alle ore 22,00 (orario</w:t>
      </w:r>
      <w:r>
        <w:rPr>
          <w:spacing w:val="1"/>
          <w:sz w:val="24"/>
        </w:rPr>
        <w:t xml:space="preserve"> </w:t>
      </w:r>
      <w:r>
        <w:rPr>
          <w:sz w:val="24"/>
        </w:rPr>
        <w:t>massimo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 w:rsidR="00436232">
        <w:rPr>
          <w:sz w:val="24"/>
        </w:rPr>
        <w:t xml:space="preserve"> salvo deroghe</w:t>
      </w:r>
      <w:r>
        <w:rPr>
          <w:sz w:val="24"/>
        </w:rPr>
        <w:t>;</w:t>
      </w:r>
    </w:p>
    <w:p w14:paraId="21330AF9" w14:textId="4D2FA1AA" w:rsidR="00F96739" w:rsidRDefault="00000000">
      <w:pPr>
        <w:pStyle w:val="Paragrafoelenco"/>
        <w:numPr>
          <w:ilvl w:val="0"/>
          <w:numId w:val="1"/>
        </w:numPr>
        <w:tabs>
          <w:tab w:val="left" w:pos="355"/>
        </w:tabs>
        <w:spacing w:before="1"/>
        <w:ind w:right="133" w:firstLine="0"/>
        <w:rPr>
          <w:sz w:val="24"/>
        </w:rPr>
      </w:pPr>
      <w:r>
        <w:rPr>
          <w:sz w:val="24"/>
        </w:rPr>
        <w:t>apertura facoltativa verrà prevista nel periodo dal 01 ottobre al 30 aprile fino alle ore 20,00 (orario</w:t>
      </w:r>
      <w:r>
        <w:rPr>
          <w:spacing w:val="1"/>
          <w:sz w:val="24"/>
        </w:rPr>
        <w:t xml:space="preserve"> </w:t>
      </w:r>
      <w:r>
        <w:rPr>
          <w:sz w:val="24"/>
        </w:rPr>
        <w:t>massimo</w:t>
      </w:r>
      <w:r>
        <w:rPr>
          <w:spacing w:val="-1"/>
          <w:sz w:val="24"/>
        </w:rPr>
        <w:t xml:space="preserve"> </w:t>
      </w:r>
      <w:r>
        <w:rPr>
          <w:sz w:val="24"/>
        </w:rPr>
        <w:t>previsto</w:t>
      </w:r>
      <w:r w:rsidR="00436232">
        <w:rPr>
          <w:sz w:val="24"/>
        </w:rPr>
        <w:t xml:space="preserve"> salvo deroghe</w:t>
      </w:r>
      <w:r>
        <w:rPr>
          <w:sz w:val="24"/>
        </w:rPr>
        <w:t>);</w:t>
      </w:r>
    </w:p>
    <w:p w14:paraId="3E38BDC3" w14:textId="77777777" w:rsidR="00F96739" w:rsidRDefault="00000000">
      <w:pPr>
        <w:pStyle w:val="Paragrafoelenco"/>
        <w:numPr>
          <w:ilvl w:val="0"/>
          <w:numId w:val="1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chiusura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cancelli del</w:t>
      </w:r>
      <w:r>
        <w:rPr>
          <w:spacing w:val="-1"/>
          <w:sz w:val="24"/>
        </w:rPr>
        <w:t xml:space="preserve"> </w:t>
      </w:r>
      <w:r>
        <w:rPr>
          <w:sz w:val="24"/>
        </w:rPr>
        <w:t>Parco durante</w:t>
      </w:r>
      <w:r>
        <w:rPr>
          <w:spacing w:val="-1"/>
          <w:sz w:val="24"/>
        </w:rPr>
        <w:t xml:space="preserve"> </w:t>
      </w:r>
      <w:r>
        <w:rPr>
          <w:sz w:val="24"/>
        </w:rPr>
        <w:t>tutti i</w:t>
      </w:r>
      <w:r>
        <w:rPr>
          <w:spacing w:val="-1"/>
          <w:sz w:val="24"/>
        </w:rPr>
        <w:t xml:space="preserve"> </w:t>
      </w:r>
      <w:r>
        <w:rPr>
          <w:sz w:val="24"/>
        </w:rPr>
        <w:t>giorni di</w:t>
      </w:r>
      <w:r>
        <w:rPr>
          <w:spacing w:val="-1"/>
          <w:sz w:val="24"/>
        </w:rPr>
        <w:t xml:space="preserve"> </w:t>
      </w:r>
      <w:r>
        <w:rPr>
          <w:sz w:val="24"/>
        </w:rPr>
        <w:t>apertura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chiosco-bar;</w:t>
      </w:r>
    </w:p>
    <w:p w14:paraId="21D4AA5F" w14:textId="77777777" w:rsidR="00F96739" w:rsidRDefault="00000000">
      <w:pPr>
        <w:pStyle w:val="Paragrafoelenco"/>
        <w:numPr>
          <w:ilvl w:val="0"/>
          <w:numId w:val="1"/>
        </w:numPr>
        <w:tabs>
          <w:tab w:val="left" w:pos="411"/>
        </w:tabs>
        <w:ind w:right="138" w:firstLine="0"/>
        <w:rPr>
          <w:sz w:val="24"/>
        </w:rPr>
      </w:pPr>
      <w:r>
        <w:rPr>
          <w:sz w:val="24"/>
        </w:rPr>
        <w:t>pulizia giornaliera dei</w:t>
      </w:r>
      <w:r>
        <w:rPr>
          <w:spacing w:val="1"/>
          <w:sz w:val="24"/>
        </w:rPr>
        <w:t xml:space="preserve"> </w:t>
      </w:r>
      <w:r>
        <w:rPr>
          <w:sz w:val="24"/>
        </w:rPr>
        <w:t>bagni</w:t>
      </w:r>
      <w:r>
        <w:rPr>
          <w:spacing w:val="1"/>
          <w:sz w:val="24"/>
        </w:rPr>
        <w:t xml:space="preserve"> </w:t>
      </w:r>
      <w:r>
        <w:rPr>
          <w:sz w:val="24"/>
        </w:rPr>
        <w:t>(circa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mq),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apertura</w:t>
      </w:r>
      <w:r>
        <w:rPr>
          <w:spacing w:val="1"/>
          <w:sz w:val="24"/>
        </w:rPr>
        <w:t xml:space="preserve"> </w:t>
      </w:r>
      <w:r>
        <w:rPr>
          <w:sz w:val="24"/>
        </w:rPr>
        <w:t>obbligatoria,</w:t>
      </w:r>
      <w:r>
        <w:rPr>
          <w:spacing w:val="1"/>
          <w:sz w:val="24"/>
        </w:rPr>
        <w:t xml:space="preserve"> </w:t>
      </w:r>
      <w:r>
        <w:rPr>
          <w:sz w:val="24"/>
        </w:rPr>
        <w:t>mentre sarà</w:t>
      </w:r>
      <w:r>
        <w:rPr>
          <w:spacing w:val="1"/>
          <w:sz w:val="24"/>
        </w:rPr>
        <w:t xml:space="preserve"> </w:t>
      </w:r>
      <w:r>
        <w:rPr>
          <w:sz w:val="24"/>
        </w:rPr>
        <w:t>periodica</w:t>
      </w:r>
      <w:r>
        <w:rPr>
          <w:spacing w:val="-2"/>
          <w:sz w:val="24"/>
        </w:rPr>
        <w:t xml:space="preserve"> </w:t>
      </w:r>
      <w:r>
        <w:rPr>
          <w:sz w:val="24"/>
        </w:rPr>
        <w:t>nel periodo rimanente;</w:t>
      </w:r>
    </w:p>
    <w:p w14:paraId="7698D1C1" w14:textId="77777777" w:rsidR="00F96739" w:rsidRDefault="00000000">
      <w:pPr>
        <w:pStyle w:val="Paragrafoelenco"/>
        <w:numPr>
          <w:ilvl w:val="0"/>
          <w:numId w:val="1"/>
        </w:numPr>
        <w:tabs>
          <w:tab w:val="left" w:pos="406"/>
        </w:tabs>
        <w:ind w:right="129" w:firstLine="0"/>
        <w:rPr>
          <w:sz w:val="24"/>
        </w:rPr>
      </w:pPr>
      <w:r>
        <w:rPr>
          <w:sz w:val="24"/>
        </w:rPr>
        <w:t>svuotamento, nel periodo di apertura obbligatorio, di tutti i cestini per la raccolta dei rifiuti</w:t>
      </w:r>
      <w:r>
        <w:rPr>
          <w:spacing w:val="1"/>
          <w:sz w:val="24"/>
        </w:rPr>
        <w:t xml:space="preserve"> </w:t>
      </w:r>
      <w:r>
        <w:rPr>
          <w:sz w:val="24"/>
        </w:rPr>
        <w:t>presenti</w:t>
      </w:r>
      <w:r>
        <w:rPr>
          <w:spacing w:val="-1"/>
          <w:sz w:val="24"/>
        </w:rPr>
        <w:t xml:space="preserve"> </w:t>
      </w:r>
      <w:r>
        <w:rPr>
          <w:sz w:val="24"/>
        </w:rPr>
        <w:t>all’interno del Parco (circa</w:t>
      </w:r>
      <w:r>
        <w:rPr>
          <w:spacing w:val="-1"/>
          <w:sz w:val="24"/>
        </w:rPr>
        <w:t xml:space="preserve"> </w:t>
      </w:r>
      <w:r>
        <w:rPr>
          <w:sz w:val="24"/>
        </w:rPr>
        <w:t>10);</w:t>
      </w:r>
    </w:p>
    <w:p w14:paraId="5FB3D1BF" w14:textId="77777777" w:rsidR="00F96739" w:rsidRDefault="00000000">
      <w:pPr>
        <w:pStyle w:val="Paragrafoelenco"/>
        <w:numPr>
          <w:ilvl w:val="0"/>
          <w:numId w:val="1"/>
        </w:numPr>
        <w:tabs>
          <w:tab w:val="left" w:pos="379"/>
        </w:tabs>
        <w:ind w:right="136" w:firstLine="0"/>
        <w:rPr>
          <w:sz w:val="24"/>
        </w:rPr>
      </w:pPr>
      <w:r>
        <w:rPr>
          <w:sz w:val="24"/>
        </w:rPr>
        <w:t>rispettare tutte le norme di sicurezza degli impianti, sicurezza nei luoghi di lavoro, dei contratti</w:t>
      </w:r>
      <w:r>
        <w:rPr>
          <w:spacing w:val="1"/>
          <w:sz w:val="24"/>
        </w:rPr>
        <w:t xml:space="preserve"> </w:t>
      </w:r>
      <w:r>
        <w:rPr>
          <w:sz w:val="24"/>
        </w:rPr>
        <w:t>collettivi di lavoro e assicurazione obbligatoria, nonché di ogni altra disposizione prevista da leggi e</w:t>
      </w:r>
      <w:r>
        <w:rPr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regolamenti in materia.</w:t>
      </w:r>
    </w:p>
    <w:p w14:paraId="10827750" w14:textId="77777777" w:rsidR="00F96739" w:rsidRDefault="00000000">
      <w:pPr>
        <w:pStyle w:val="Paragrafoelenco"/>
        <w:numPr>
          <w:ilvl w:val="0"/>
          <w:numId w:val="1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dotarsi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attrezzature</w:t>
      </w:r>
      <w:r>
        <w:rPr>
          <w:spacing w:val="-2"/>
          <w:sz w:val="24"/>
        </w:rPr>
        <w:t xml:space="preserve"> </w:t>
      </w:r>
      <w:r>
        <w:rPr>
          <w:sz w:val="24"/>
        </w:rPr>
        <w:t>indispensabili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l’apertura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funzionamento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chiosco;</w:t>
      </w:r>
    </w:p>
    <w:p w14:paraId="7827F341" w14:textId="77777777" w:rsidR="00F96739" w:rsidRDefault="00000000">
      <w:pPr>
        <w:pStyle w:val="Paragrafoelenco"/>
        <w:numPr>
          <w:ilvl w:val="0"/>
          <w:numId w:val="1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effettuare</w:t>
      </w:r>
      <w:r>
        <w:rPr>
          <w:spacing w:val="-2"/>
          <w:sz w:val="24"/>
        </w:rPr>
        <w:t xml:space="preserve"> </w:t>
      </w:r>
      <w:r>
        <w:rPr>
          <w:sz w:val="24"/>
        </w:rPr>
        <w:t>eventuale</w:t>
      </w:r>
      <w:r>
        <w:rPr>
          <w:spacing w:val="-2"/>
          <w:sz w:val="24"/>
        </w:rPr>
        <w:t xml:space="preserve"> </w:t>
      </w:r>
      <w:r>
        <w:rPr>
          <w:sz w:val="24"/>
        </w:rPr>
        <w:t>manutenzione</w:t>
      </w:r>
      <w:r>
        <w:rPr>
          <w:spacing w:val="-1"/>
          <w:sz w:val="24"/>
        </w:rPr>
        <w:t xml:space="preserve"> </w:t>
      </w:r>
      <w:r>
        <w:rPr>
          <w:sz w:val="24"/>
        </w:rPr>
        <w:t>ordinaria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chiosco-bar.</w:t>
      </w:r>
    </w:p>
    <w:p w14:paraId="2FABF17C" w14:textId="77777777" w:rsidR="00F96739" w:rsidRDefault="00000000">
      <w:pPr>
        <w:pStyle w:val="Corpotesto"/>
        <w:ind w:right="132"/>
      </w:pPr>
      <w:r>
        <w:t>Qualora il concessionario intenda svolgere eventi e/o manifestazioni in prossimità del chiosco-bar,</w:t>
      </w:r>
      <w:r>
        <w:rPr>
          <w:spacing w:val="1"/>
        </w:rPr>
        <w:t xml:space="preserve"> </w:t>
      </w:r>
      <w:r>
        <w:t>dovrà</w:t>
      </w:r>
      <w:r>
        <w:rPr>
          <w:spacing w:val="11"/>
        </w:rPr>
        <w:t xml:space="preserve"> </w:t>
      </w:r>
      <w:r>
        <w:t>provvedere</w:t>
      </w:r>
      <w:r>
        <w:rPr>
          <w:spacing w:val="11"/>
        </w:rPr>
        <w:t xml:space="preserve"> </w:t>
      </w:r>
      <w:r>
        <w:t>ogni</w:t>
      </w:r>
      <w:r>
        <w:rPr>
          <w:spacing w:val="13"/>
        </w:rPr>
        <w:t xml:space="preserve"> </w:t>
      </w:r>
      <w:r>
        <w:t>volta</w:t>
      </w:r>
      <w:r>
        <w:rPr>
          <w:spacing w:val="12"/>
        </w:rPr>
        <w:t xml:space="preserve"> </w:t>
      </w:r>
      <w:r>
        <w:t>alla</w:t>
      </w:r>
      <w:r>
        <w:rPr>
          <w:spacing w:val="12"/>
        </w:rPr>
        <w:t xml:space="preserve"> </w:t>
      </w:r>
      <w:r>
        <w:t>richiesta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apposita</w:t>
      </w:r>
      <w:r>
        <w:rPr>
          <w:spacing w:val="12"/>
        </w:rPr>
        <w:t xml:space="preserve"> </w:t>
      </w:r>
      <w:r>
        <w:t>autorizzazione</w:t>
      </w:r>
      <w:r>
        <w:rPr>
          <w:spacing w:val="14"/>
        </w:rPr>
        <w:t xml:space="preserve"> </w:t>
      </w:r>
      <w:r>
        <w:t>almeno</w:t>
      </w:r>
      <w:r>
        <w:rPr>
          <w:spacing w:val="13"/>
        </w:rPr>
        <w:t xml:space="preserve"> </w:t>
      </w:r>
      <w:r>
        <w:t>7</w:t>
      </w:r>
      <w:r>
        <w:rPr>
          <w:spacing w:val="13"/>
        </w:rPr>
        <w:t xml:space="preserve"> </w:t>
      </w:r>
      <w:r>
        <w:t>giorni</w:t>
      </w:r>
      <w:r>
        <w:rPr>
          <w:spacing w:val="13"/>
        </w:rPr>
        <w:t xml:space="preserve"> </w:t>
      </w:r>
      <w:r>
        <w:t>prima</w:t>
      </w:r>
    </w:p>
    <w:p w14:paraId="725BF909" w14:textId="77777777" w:rsidR="00F96739" w:rsidRDefault="00F96739">
      <w:pPr>
        <w:sectPr w:rsidR="00F96739" w:rsidSect="00AE0FDF">
          <w:type w:val="continuous"/>
          <w:pgSz w:w="11910" w:h="16840"/>
          <w:pgMar w:top="860" w:right="1000" w:bottom="280" w:left="920" w:header="720" w:footer="720" w:gutter="0"/>
          <w:cols w:space="720"/>
        </w:sectPr>
      </w:pPr>
    </w:p>
    <w:p w14:paraId="4D6DCA0D" w14:textId="77777777" w:rsidR="00F96739" w:rsidRDefault="00000000">
      <w:pPr>
        <w:pStyle w:val="Corpotesto"/>
        <w:spacing w:before="72"/>
        <w:ind w:right="134"/>
      </w:pPr>
      <w:r>
        <w:lastRenderedPageBreak/>
        <w:t>dell’evento;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proposito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ricorrano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presupposti</w:t>
      </w:r>
      <w:r>
        <w:rPr>
          <w:spacing w:val="1"/>
        </w:rPr>
        <w:t xml:space="preserve"> </w:t>
      </w:r>
      <w:r>
        <w:t>necessari,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valuterà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tipologia,</w:t>
      </w:r>
      <w:r>
        <w:rPr>
          <w:spacing w:val="15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orari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modalità</w:t>
      </w:r>
      <w:r>
        <w:rPr>
          <w:spacing w:val="14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svolgimento</w:t>
      </w:r>
      <w:r>
        <w:rPr>
          <w:spacing w:val="16"/>
        </w:rPr>
        <w:t xml:space="preserve"> </w:t>
      </w:r>
      <w:r>
        <w:t>dell’evento</w:t>
      </w:r>
      <w:r>
        <w:rPr>
          <w:spacing w:val="16"/>
        </w:rPr>
        <w:t xml:space="preserve"> </w:t>
      </w:r>
      <w:r>
        <w:t>e/o</w:t>
      </w:r>
      <w:r>
        <w:rPr>
          <w:spacing w:val="15"/>
        </w:rPr>
        <w:t xml:space="preserve"> </w:t>
      </w:r>
      <w:r>
        <w:t>manifestazione,</w:t>
      </w:r>
      <w:r>
        <w:rPr>
          <w:spacing w:val="17"/>
        </w:rPr>
        <w:t xml:space="preserve"> </w:t>
      </w:r>
      <w:r>
        <w:t>nonché</w:t>
      </w:r>
      <w:r>
        <w:rPr>
          <w:spacing w:val="-5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conformità degli stessi</w:t>
      </w:r>
      <w:r>
        <w:rPr>
          <w:spacing w:val="1"/>
        </w:rPr>
        <w:t xml:space="preserve"> </w:t>
      </w:r>
      <w:r>
        <w:t>con i vigenti</w:t>
      </w:r>
      <w:r>
        <w:rPr>
          <w:spacing w:val="-1"/>
        </w:rPr>
        <w:t xml:space="preserve"> </w:t>
      </w:r>
      <w:r>
        <w:t>regolamenti comunali e</w:t>
      </w:r>
      <w:r>
        <w:rPr>
          <w:spacing w:val="-2"/>
        </w:rPr>
        <w:t xml:space="preserve"> </w:t>
      </w:r>
      <w:r>
        <w:t>le normative</w:t>
      </w:r>
      <w:r>
        <w:rPr>
          <w:spacing w:val="1"/>
        </w:rPr>
        <w:t xml:space="preserve"> </w:t>
      </w:r>
      <w:r>
        <w:t>vigenti.</w:t>
      </w:r>
    </w:p>
    <w:p w14:paraId="07ED3143" w14:textId="77777777" w:rsidR="00F96739" w:rsidRDefault="00F96739" w:rsidP="00436232">
      <w:pPr>
        <w:pStyle w:val="Corpotesto"/>
        <w:spacing w:before="1"/>
        <w:ind w:left="0"/>
      </w:pPr>
    </w:p>
    <w:p w14:paraId="31879754" w14:textId="77777777" w:rsidR="00F96739" w:rsidRDefault="00000000" w:rsidP="00436232">
      <w:pPr>
        <w:pStyle w:val="Corpotesto"/>
      </w:pPr>
      <w:r>
        <w:t>Sono</w:t>
      </w:r>
      <w:r>
        <w:rPr>
          <w:spacing w:val="-1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tassativamente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prescrizioni:</w:t>
      </w:r>
    </w:p>
    <w:p w14:paraId="39C55000" w14:textId="77777777" w:rsidR="00F96739" w:rsidRDefault="00000000" w:rsidP="00436232">
      <w:pPr>
        <w:pStyle w:val="Paragrafoelenco"/>
        <w:numPr>
          <w:ilvl w:val="0"/>
          <w:numId w:val="2"/>
        </w:numPr>
        <w:tabs>
          <w:tab w:val="left" w:pos="389"/>
        </w:tabs>
        <w:ind w:right="135"/>
        <w:rPr>
          <w:sz w:val="24"/>
        </w:rPr>
      </w:pPr>
      <w:r>
        <w:rPr>
          <w:sz w:val="24"/>
        </w:rPr>
        <w:t>il</w:t>
      </w:r>
      <w:r>
        <w:rPr>
          <w:spacing w:val="35"/>
          <w:sz w:val="24"/>
        </w:rPr>
        <w:t xml:space="preserve"> </w:t>
      </w:r>
      <w:r>
        <w:rPr>
          <w:sz w:val="24"/>
        </w:rPr>
        <w:t>servizio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34"/>
          <w:sz w:val="24"/>
        </w:rPr>
        <w:t xml:space="preserve"> </w:t>
      </w:r>
      <w:r>
        <w:rPr>
          <w:sz w:val="24"/>
        </w:rPr>
        <w:t>dovrà</w:t>
      </w:r>
      <w:r>
        <w:rPr>
          <w:spacing w:val="34"/>
          <w:sz w:val="24"/>
        </w:rPr>
        <w:t xml:space="preserve"> </w:t>
      </w:r>
      <w:r>
        <w:rPr>
          <w:sz w:val="24"/>
        </w:rPr>
        <w:t>avvenire</w:t>
      </w:r>
      <w:r>
        <w:rPr>
          <w:spacing w:val="35"/>
          <w:sz w:val="24"/>
        </w:rPr>
        <w:t xml:space="preserve"> </w:t>
      </w:r>
      <w:r>
        <w:rPr>
          <w:sz w:val="24"/>
        </w:rPr>
        <w:t>con</w:t>
      </w:r>
      <w:r>
        <w:rPr>
          <w:spacing w:val="35"/>
          <w:sz w:val="24"/>
        </w:rPr>
        <w:t xml:space="preserve"> </w:t>
      </w:r>
      <w:r>
        <w:rPr>
          <w:sz w:val="24"/>
        </w:rPr>
        <w:t>l'utilizzo</w:t>
      </w:r>
      <w:r>
        <w:rPr>
          <w:spacing w:val="34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34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piatti,</w:t>
      </w:r>
      <w:r>
        <w:rPr>
          <w:spacing w:val="34"/>
          <w:sz w:val="24"/>
        </w:rPr>
        <w:t xml:space="preserve"> </w:t>
      </w:r>
      <w:r>
        <w:rPr>
          <w:sz w:val="24"/>
        </w:rPr>
        <w:t>bottiglie,</w:t>
      </w:r>
      <w:r>
        <w:rPr>
          <w:spacing w:val="-57"/>
          <w:sz w:val="24"/>
        </w:rPr>
        <w:t xml:space="preserve"> </w:t>
      </w:r>
      <w:r>
        <w:rPr>
          <w:sz w:val="24"/>
        </w:rPr>
        <w:t>bicchieri</w:t>
      </w:r>
      <w:r>
        <w:rPr>
          <w:spacing w:val="-1"/>
          <w:sz w:val="24"/>
        </w:rPr>
        <w:t xml:space="preserve"> </w:t>
      </w:r>
      <w:r>
        <w:rPr>
          <w:sz w:val="24"/>
        </w:rPr>
        <w:t>e quant’altro in</w:t>
      </w:r>
      <w:r>
        <w:rPr>
          <w:spacing w:val="2"/>
          <w:sz w:val="24"/>
        </w:rPr>
        <w:t xml:space="preserve"> </w:t>
      </w:r>
      <w:r>
        <w:rPr>
          <w:sz w:val="24"/>
        </w:rPr>
        <w:t>plastica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perdere;</w:t>
      </w:r>
    </w:p>
    <w:p w14:paraId="619AEBB6" w14:textId="77777777" w:rsidR="00F96739" w:rsidRDefault="00000000" w:rsidP="00436232">
      <w:pPr>
        <w:pStyle w:val="Paragrafoelenco"/>
        <w:numPr>
          <w:ilvl w:val="0"/>
          <w:numId w:val="2"/>
        </w:numPr>
        <w:tabs>
          <w:tab w:val="left" w:pos="353"/>
        </w:tabs>
        <w:spacing w:line="275" w:lineRule="exact"/>
        <w:rPr>
          <w:sz w:val="24"/>
        </w:rPr>
      </w:pPr>
      <w:r>
        <w:rPr>
          <w:sz w:val="24"/>
        </w:rPr>
        <w:t>divieto</w:t>
      </w:r>
      <w:r>
        <w:rPr>
          <w:spacing w:val="-1"/>
          <w:sz w:val="24"/>
        </w:rPr>
        <w:t xml:space="preserve"> </w:t>
      </w:r>
      <w:r>
        <w:rPr>
          <w:sz w:val="24"/>
        </w:rPr>
        <w:t>di installazione di</w:t>
      </w:r>
      <w:r>
        <w:rPr>
          <w:spacing w:val="-1"/>
          <w:sz w:val="24"/>
        </w:rPr>
        <w:t xml:space="preserve"> </w:t>
      </w:r>
      <w:r>
        <w:rPr>
          <w:sz w:val="24"/>
        </w:rPr>
        <w:t>qualsiasi tipo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gioco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pagamento;</w:t>
      </w:r>
    </w:p>
    <w:p w14:paraId="0F518B8C" w14:textId="77777777" w:rsidR="00F96739" w:rsidRDefault="00000000" w:rsidP="00436232">
      <w:pPr>
        <w:pStyle w:val="Paragrafoelenco"/>
        <w:numPr>
          <w:ilvl w:val="0"/>
          <w:numId w:val="2"/>
        </w:numPr>
        <w:tabs>
          <w:tab w:val="left" w:pos="353"/>
        </w:tabs>
        <w:spacing w:line="275" w:lineRule="exact"/>
        <w:rPr>
          <w:sz w:val="24"/>
        </w:rPr>
      </w:pPr>
      <w:r>
        <w:rPr>
          <w:sz w:val="24"/>
        </w:rPr>
        <w:t>divieto</w:t>
      </w:r>
      <w:r>
        <w:rPr>
          <w:spacing w:val="-1"/>
          <w:sz w:val="24"/>
        </w:rPr>
        <w:t xml:space="preserve"> </w:t>
      </w:r>
      <w:r>
        <w:rPr>
          <w:sz w:val="24"/>
        </w:rPr>
        <w:t>di attività moleste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disturbo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quiete</w:t>
      </w:r>
      <w:r>
        <w:rPr>
          <w:spacing w:val="-2"/>
          <w:sz w:val="24"/>
        </w:rPr>
        <w:t xml:space="preserve"> </w:t>
      </w:r>
      <w:r>
        <w:rPr>
          <w:sz w:val="24"/>
        </w:rPr>
        <w:t>pubblica;</w:t>
      </w:r>
    </w:p>
    <w:p w14:paraId="466338F3" w14:textId="054FECF7" w:rsidR="00F96739" w:rsidRDefault="00000000" w:rsidP="00436232">
      <w:pPr>
        <w:pStyle w:val="Paragrafoelenco"/>
        <w:numPr>
          <w:ilvl w:val="0"/>
          <w:numId w:val="2"/>
        </w:numPr>
        <w:tabs>
          <w:tab w:val="left" w:pos="415"/>
        </w:tabs>
        <w:ind w:right="138"/>
        <w:rPr>
          <w:sz w:val="24"/>
        </w:rPr>
      </w:pPr>
      <w:r>
        <w:rPr>
          <w:sz w:val="24"/>
        </w:rPr>
        <w:t>restano</w:t>
      </w:r>
      <w:r>
        <w:rPr>
          <w:spacing w:val="59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vigore tutti</w:t>
      </w:r>
      <w:r>
        <w:rPr>
          <w:spacing w:val="1"/>
          <w:sz w:val="24"/>
        </w:rPr>
        <w:t xml:space="preserve"> </w:t>
      </w:r>
      <w:r>
        <w:rPr>
          <w:sz w:val="24"/>
        </w:rPr>
        <w:t>quei</w:t>
      </w:r>
      <w:r>
        <w:rPr>
          <w:spacing w:val="1"/>
          <w:sz w:val="24"/>
        </w:rPr>
        <w:t xml:space="preserve"> </w:t>
      </w:r>
      <w:r>
        <w:rPr>
          <w:sz w:val="24"/>
        </w:rPr>
        <w:t>divieti</w:t>
      </w:r>
      <w:r>
        <w:rPr>
          <w:spacing w:val="1"/>
          <w:sz w:val="24"/>
        </w:rPr>
        <w:t xml:space="preserve"> </w:t>
      </w:r>
      <w:r>
        <w:rPr>
          <w:sz w:val="24"/>
        </w:rPr>
        <w:t>e prescrizioni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all’Ordinanza  del</w:t>
      </w:r>
      <w:r>
        <w:rPr>
          <w:spacing w:val="1"/>
          <w:sz w:val="24"/>
        </w:rPr>
        <w:t xml:space="preserve"> </w:t>
      </w:r>
      <w:r>
        <w:rPr>
          <w:sz w:val="24"/>
        </w:rPr>
        <w:t>Sindaco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15.06.2010.</w:t>
      </w:r>
    </w:p>
    <w:p w14:paraId="17F7C074" w14:textId="77777777" w:rsidR="00F96739" w:rsidRDefault="00F96739">
      <w:pPr>
        <w:pStyle w:val="Corpotesto"/>
        <w:spacing w:before="2"/>
        <w:ind w:left="0"/>
        <w:jc w:val="left"/>
        <w:rPr>
          <w:b/>
          <w:sz w:val="23"/>
        </w:rPr>
      </w:pPr>
    </w:p>
    <w:p w14:paraId="169EDDB6" w14:textId="77777777" w:rsidR="00F96739" w:rsidRDefault="00000000">
      <w:pPr>
        <w:ind w:left="212"/>
        <w:rPr>
          <w:b/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RESPONSABILITÀ</w:t>
      </w:r>
    </w:p>
    <w:p w14:paraId="67AC521A" w14:textId="77777777" w:rsidR="00F96739" w:rsidRDefault="00000000">
      <w:pPr>
        <w:pStyle w:val="Corpotesto"/>
        <w:ind w:right="134"/>
      </w:pPr>
      <w:r>
        <w:t>Ogni responsabilità comunque inerente e dipendente la gestione dell’attività è esplicitamente, senza</w:t>
      </w:r>
      <w:r>
        <w:rPr>
          <w:spacing w:val="1"/>
        </w:rPr>
        <w:t xml:space="preserve"> </w:t>
      </w:r>
      <w:r>
        <w:t>eccezioni e per intero, a carico del concessionario che pertanto tiene il concedente sollevato da ogni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qualsiasi responsabilità per danni</w:t>
      </w:r>
      <w:r>
        <w:rPr>
          <w:spacing w:val="-1"/>
        </w:rPr>
        <w:t xml:space="preserve"> </w:t>
      </w:r>
      <w:r>
        <w:t>a persone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cose, da</w:t>
      </w:r>
      <w:r>
        <w:rPr>
          <w:spacing w:val="-2"/>
        </w:rPr>
        <w:t xml:space="preserve"> </w:t>
      </w:r>
      <w:r>
        <w:t>chiunque</w:t>
      </w:r>
      <w:r>
        <w:rPr>
          <w:spacing w:val="1"/>
        </w:rPr>
        <w:t xml:space="preserve"> </w:t>
      </w:r>
      <w:r>
        <w:t>ed a</w:t>
      </w:r>
      <w:r>
        <w:rPr>
          <w:spacing w:val="-2"/>
        </w:rPr>
        <w:t xml:space="preserve"> </w:t>
      </w:r>
      <w:r>
        <w:t>qualsiasi titolo</w:t>
      </w:r>
      <w:r>
        <w:rPr>
          <w:spacing w:val="-1"/>
        </w:rPr>
        <w:t xml:space="preserve"> </w:t>
      </w:r>
      <w:r>
        <w:t>provocati.</w:t>
      </w:r>
    </w:p>
    <w:p w14:paraId="58D6981E" w14:textId="77777777" w:rsidR="00F96739" w:rsidRDefault="00F96739">
      <w:pPr>
        <w:pStyle w:val="Corpotesto"/>
        <w:ind w:left="0"/>
        <w:jc w:val="left"/>
        <w:rPr>
          <w:sz w:val="23"/>
        </w:rPr>
      </w:pPr>
    </w:p>
    <w:p w14:paraId="3B96AD96" w14:textId="77777777" w:rsidR="00F96739" w:rsidRDefault="00000000">
      <w:pPr>
        <w:pStyle w:val="Titolo1"/>
      </w:pPr>
      <w:r>
        <w:t>ART.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OSSERVANZA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REGOLAMENTI</w:t>
      </w:r>
    </w:p>
    <w:p w14:paraId="1E8E228B" w14:textId="77777777" w:rsidR="00F96739" w:rsidRDefault="00000000">
      <w:pPr>
        <w:pStyle w:val="Corpotesto"/>
        <w:ind w:right="131"/>
      </w:pPr>
      <w:r>
        <w:t>Il concessionario si obbliga ad osservare tutte le leggi e i regolamenti disciplinanti l’esercizio</w:t>
      </w:r>
      <w:r>
        <w:rPr>
          <w:spacing w:val="1"/>
        </w:rPr>
        <w:t xml:space="preserve"> </w:t>
      </w:r>
      <w:r>
        <w:t>dell’attività per la quale viene disposta la presente concessione. Il concessionario, inoltre, avrà</w:t>
      </w:r>
      <w:r>
        <w:rPr>
          <w:spacing w:val="1"/>
        </w:rPr>
        <w:t xml:space="preserve"> </w:t>
      </w:r>
      <w:r>
        <w:t>l’obbligo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rispettare,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dipendente</w:t>
      </w:r>
      <w:r>
        <w:rPr>
          <w:spacing w:val="1"/>
        </w:rPr>
        <w:t xml:space="preserve"> </w:t>
      </w:r>
      <w:r>
        <w:t>utilizzato</w:t>
      </w:r>
      <w:r>
        <w:rPr>
          <w:spacing w:val="1"/>
        </w:rPr>
        <w:t xml:space="preserve"> </w:t>
      </w:r>
      <w:r>
        <w:t>nello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dell’attività, le disposizioni normative, regolamentari e dei contratti collettivi nazionali e territoriali</w:t>
      </w:r>
      <w:r>
        <w:rPr>
          <w:spacing w:val="1"/>
        </w:rPr>
        <w:t xml:space="preserve"> </w:t>
      </w:r>
      <w:r>
        <w:t>in vigore, sia per quanto riguarda gli aspetti normativi e salariali, sia per quanto</w:t>
      </w:r>
      <w:r>
        <w:rPr>
          <w:spacing w:val="60"/>
        </w:rPr>
        <w:t xml:space="preserve"> </w:t>
      </w:r>
      <w:r>
        <w:t>riguarda gli</w:t>
      </w:r>
      <w:r>
        <w:rPr>
          <w:spacing w:val="1"/>
        </w:rPr>
        <w:t xml:space="preserve"> </w:t>
      </w:r>
      <w:r>
        <w:t>obblighi ed oneri previdenziali ed assicurativi, e gli obblighi in materia di sicurezza e salute dei</w:t>
      </w:r>
      <w:r>
        <w:rPr>
          <w:spacing w:val="1"/>
        </w:rPr>
        <w:t xml:space="preserve"> </w:t>
      </w:r>
      <w:r>
        <w:t>lavoratori.</w:t>
      </w:r>
    </w:p>
    <w:p w14:paraId="4DCFFA2C" w14:textId="77777777" w:rsidR="00F96739" w:rsidRDefault="00F96739">
      <w:pPr>
        <w:pStyle w:val="Corpotesto"/>
        <w:ind w:left="0"/>
        <w:jc w:val="left"/>
        <w:rPr>
          <w:sz w:val="23"/>
        </w:rPr>
      </w:pPr>
    </w:p>
    <w:p w14:paraId="3EBD555B" w14:textId="77777777" w:rsidR="00F96739" w:rsidRDefault="00000000">
      <w:pPr>
        <w:pStyle w:val="Titolo1"/>
      </w:pPr>
      <w:r>
        <w:t>ART.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MODALITA’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GESTIONE</w:t>
      </w:r>
    </w:p>
    <w:p w14:paraId="00806911" w14:textId="77777777" w:rsidR="00F96739" w:rsidRDefault="00000000">
      <w:pPr>
        <w:pStyle w:val="Corpotesto"/>
        <w:ind w:right="132"/>
      </w:pPr>
      <w:r>
        <w:t>La concessione è soggetta all’esatta osservanza di tutte le condizioni stabilite nel Capitolato, nel</w:t>
      </w:r>
      <w:r>
        <w:rPr>
          <w:spacing w:val="1"/>
        </w:rPr>
        <w:t xml:space="preserve"> </w:t>
      </w:r>
      <w:r>
        <w:t>Bando di gara e da leggi, regolamenti e circolari vigenti alla data di affidamento della concessione.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sospesa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abbandonata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alcuna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preventivo benestare dell’Ente appaltante. La concessione non può essere ceduta, né totalmente né</w:t>
      </w:r>
      <w:r>
        <w:rPr>
          <w:spacing w:val="1"/>
        </w:rPr>
        <w:t xml:space="preserve"> </w:t>
      </w:r>
      <w:r>
        <w:t>parzialmente, a pena di risoluzione anticipata del contratto. Il gestore</w:t>
      </w:r>
      <w:r>
        <w:rPr>
          <w:spacing w:val="60"/>
        </w:rPr>
        <w:t xml:space="preserve"> </w:t>
      </w:r>
      <w:r>
        <w:t>concessionario non può</w:t>
      </w:r>
      <w:r>
        <w:rPr>
          <w:spacing w:val="1"/>
        </w:rPr>
        <w:t xml:space="preserve"> </w:t>
      </w:r>
      <w:r>
        <w:t>variare la destinazione d’uso, né apportare modifiche allo stato dei luoghi anche in via provvisoria</w:t>
      </w:r>
      <w:r>
        <w:rPr>
          <w:spacing w:val="1"/>
        </w:rPr>
        <w:t xml:space="preserve"> </w:t>
      </w:r>
      <w:r>
        <w:t>senza la preventiva autorizzazione dell’Ente appaltante. L’organizzazione delle attività e la gestione</w:t>
      </w:r>
      <w:r>
        <w:rPr>
          <w:spacing w:val="-57"/>
        </w:rPr>
        <w:t xml:space="preserve"> </w:t>
      </w:r>
      <w:r>
        <w:t>del servizio deve essere improntata ai criteri di efficienza, efficacia, economicità e deve rispondere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canoni di correttezza,</w:t>
      </w:r>
      <w:r>
        <w:rPr>
          <w:spacing w:val="2"/>
        </w:rPr>
        <w:t xml:space="preserve"> </w:t>
      </w:r>
      <w:r>
        <w:t>cortesia, gentilezza.</w:t>
      </w:r>
    </w:p>
    <w:p w14:paraId="594B5EF5" w14:textId="77777777" w:rsidR="00F96739" w:rsidRDefault="00F96739">
      <w:pPr>
        <w:pStyle w:val="Corpotesto"/>
        <w:ind w:left="0"/>
        <w:jc w:val="left"/>
        <w:rPr>
          <w:sz w:val="23"/>
        </w:rPr>
      </w:pPr>
    </w:p>
    <w:p w14:paraId="3B86B62C" w14:textId="77777777" w:rsidR="00F96739" w:rsidRDefault="00000000">
      <w:pPr>
        <w:pStyle w:val="Titolo1"/>
      </w:pPr>
      <w:r>
        <w:t>ART.</w:t>
      </w:r>
      <w:r>
        <w:rPr>
          <w:spacing w:val="-1"/>
        </w:rPr>
        <w:t xml:space="preserve"> </w:t>
      </w:r>
      <w:r>
        <w:t>8 –</w:t>
      </w:r>
      <w:r>
        <w:rPr>
          <w:spacing w:val="-1"/>
        </w:rPr>
        <w:t xml:space="preserve"> </w:t>
      </w:r>
      <w:r>
        <w:t>ISPEZIONE</w:t>
      </w:r>
      <w:r>
        <w:rPr>
          <w:spacing w:val="-2"/>
        </w:rPr>
        <w:t xml:space="preserve"> </w:t>
      </w:r>
      <w:r>
        <w:t>DEL CHIOSCO-BAR</w:t>
      </w:r>
    </w:p>
    <w:p w14:paraId="3A077AC5" w14:textId="77777777" w:rsidR="00F96739" w:rsidRDefault="00000000">
      <w:pPr>
        <w:pStyle w:val="Corpotesto"/>
        <w:ind w:right="301"/>
        <w:jc w:val="left"/>
      </w:pPr>
      <w:r>
        <w:t>II Comune potrà in qualunque momento procedere all’ispezione del chiosco-bar e dell’area data in</w:t>
      </w:r>
      <w:r>
        <w:rPr>
          <w:spacing w:val="-57"/>
        </w:rPr>
        <w:t xml:space="preserve"> </w:t>
      </w:r>
      <w:r>
        <w:t>concessione,</w:t>
      </w:r>
      <w:r>
        <w:rPr>
          <w:spacing w:val="-1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preavviso al concessionario.</w:t>
      </w:r>
    </w:p>
    <w:p w14:paraId="4BFDA7AA" w14:textId="77777777" w:rsidR="00F96739" w:rsidRDefault="00F96739">
      <w:pPr>
        <w:pStyle w:val="Corpotesto"/>
        <w:spacing w:before="11"/>
        <w:ind w:left="0"/>
        <w:jc w:val="left"/>
        <w:rPr>
          <w:sz w:val="22"/>
        </w:rPr>
      </w:pPr>
    </w:p>
    <w:p w14:paraId="5D160544" w14:textId="77777777" w:rsidR="00F96739" w:rsidRDefault="00000000">
      <w:pPr>
        <w:pStyle w:val="Titolo1"/>
      </w:pPr>
      <w:r>
        <w:t>ART.</w:t>
      </w:r>
      <w:r>
        <w:rPr>
          <w:spacing w:val="-1"/>
        </w:rPr>
        <w:t xml:space="preserve"> </w:t>
      </w:r>
      <w:r>
        <w:t>9 –</w:t>
      </w:r>
      <w:r>
        <w:rPr>
          <w:spacing w:val="-1"/>
        </w:rPr>
        <w:t xml:space="preserve"> </w:t>
      </w:r>
      <w:r>
        <w:t>CAUSE DI</w:t>
      </w:r>
      <w:r>
        <w:rPr>
          <w:spacing w:val="-1"/>
        </w:rPr>
        <w:t xml:space="preserve"> </w:t>
      </w:r>
      <w:r>
        <w:t>REVOCA, RECESSO O</w:t>
      </w:r>
      <w:r>
        <w:rPr>
          <w:spacing w:val="-2"/>
        </w:rPr>
        <w:t xml:space="preserve"> </w:t>
      </w:r>
      <w:r>
        <w:t>RISOLUZIONE</w:t>
      </w:r>
    </w:p>
    <w:p w14:paraId="30D4D9BF" w14:textId="77777777" w:rsidR="00F96739" w:rsidRDefault="00000000">
      <w:pPr>
        <w:pStyle w:val="Corpotesto"/>
        <w:tabs>
          <w:tab w:val="left" w:pos="625"/>
          <w:tab w:val="left" w:pos="1747"/>
          <w:tab w:val="left" w:pos="2508"/>
          <w:tab w:val="left" w:pos="3364"/>
          <w:tab w:val="left" w:pos="4324"/>
          <w:tab w:val="left" w:pos="5420"/>
          <w:tab w:val="left" w:pos="6034"/>
          <w:tab w:val="left" w:pos="7755"/>
          <w:tab w:val="left" w:pos="8877"/>
          <w:tab w:val="left" w:pos="9371"/>
        </w:tabs>
        <w:ind w:right="133"/>
        <w:jc w:val="left"/>
      </w:pPr>
      <w:r>
        <w:t>Il</w:t>
      </w:r>
      <w:r>
        <w:tab/>
        <w:t>contratto</w:t>
      </w:r>
      <w:r>
        <w:tab/>
        <w:t>potrà</w:t>
      </w:r>
      <w:r>
        <w:tab/>
        <w:t>essere</w:t>
      </w:r>
      <w:r>
        <w:tab/>
        <w:t>sempre</w:t>
      </w:r>
      <w:r>
        <w:tab/>
        <w:t>revocato</w:t>
      </w:r>
      <w:r>
        <w:tab/>
        <w:t>con</w:t>
      </w:r>
      <w:r>
        <w:tab/>
        <w:t>provvedimento</w:t>
      </w:r>
      <w:r>
        <w:tab/>
        <w:t>motivato</w:t>
      </w:r>
      <w:r>
        <w:tab/>
        <w:t>da</w:t>
      </w:r>
      <w:r>
        <w:tab/>
      </w:r>
      <w:r>
        <w:rPr>
          <w:spacing w:val="-1"/>
        </w:rPr>
        <w:t>parte</w:t>
      </w:r>
      <w:r>
        <w:rPr>
          <w:spacing w:val="-57"/>
        </w:rPr>
        <w:t xml:space="preserve"> </w:t>
      </w:r>
      <w:r>
        <w:t>dell’Amministrazione</w:t>
      </w:r>
      <w:r>
        <w:rPr>
          <w:spacing w:val="-1"/>
        </w:rPr>
        <w:t xml:space="preserve"> </w:t>
      </w:r>
      <w:r>
        <w:t>Comunale, fatte</w:t>
      </w:r>
      <w:r>
        <w:rPr>
          <w:spacing w:val="-1"/>
        </w:rPr>
        <w:t xml:space="preserve"> </w:t>
      </w:r>
      <w:r>
        <w:t>salve</w:t>
      </w:r>
      <w:r>
        <w:rPr>
          <w:spacing w:val="-2"/>
        </w:rPr>
        <w:t xml:space="preserve"> </w:t>
      </w:r>
      <w:r>
        <w:t>le cause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forza</w:t>
      </w:r>
      <w:r>
        <w:rPr>
          <w:spacing w:val="-1"/>
        </w:rPr>
        <w:t xml:space="preserve"> </w:t>
      </w:r>
      <w:r>
        <w:t>maggiore, per:</w:t>
      </w:r>
    </w:p>
    <w:p w14:paraId="70B23845" w14:textId="77777777" w:rsidR="00F96739" w:rsidRDefault="00000000" w:rsidP="006E5F4A">
      <w:pPr>
        <w:pStyle w:val="Paragrafoelenco"/>
        <w:numPr>
          <w:ilvl w:val="0"/>
          <w:numId w:val="3"/>
        </w:numPr>
        <w:tabs>
          <w:tab w:val="left" w:pos="353"/>
        </w:tabs>
        <w:spacing w:before="1"/>
        <w:jc w:val="left"/>
        <w:rPr>
          <w:sz w:val="24"/>
        </w:rPr>
      </w:pPr>
      <w:r>
        <w:rPr>
          <w:sz w:val="24"/>
        </w:rPr>
        <w:t>motivi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z w:val="24"/>
        </w:rPr>
        <w:t>interesse;</w:t>
      </w:r>
    </w:p>
    <w:p w14:paraId="00259EA4" w14:textId="77777777" w:rsidR="00F96739" w:rsidRDefault="00000000" w:rsidP="006E5F4A">
      <w:pPr>
        <w:pStyle w:val="Paragrafoelenco"/>
        <w:numPr>
          <w:ilvl w:val="0"/>
          <w:numId w:val="3"/>
        </w:numPr>
        <w:tabs>
          <w:tab w:val="left" w:pos="353"/>
        </w:tabs>
        <w:jc w:val="left"/>
        <w:rPr>
          <w:sz w:val="24"/>
        </w:rPr>
      </w:pPr>
      <w:r>
        <w:rPr>
          <w:sz w:val="24"/>
        </w:rPr>
        <w:t>omessa</w:t>
      </w:r>
      <w:r>
        <w:rPr>
          <w:spacing w:val="-2"/>
          <w:sz w:val="24"/>
        </w:rPr>
        <w:t xml:space="preserve"> </w:t>
      </w:r>
      <w:r>
        <w:rPr>
          <w:sz w:val="24"/>
        </w:rPr>
        <w:t>manutenzione,</w:t>
      </w:r>
      <w:r>
        <w:rPr>
          <w:spacing w:val="1"/>
          <w:sz w:val="24"/>
        </w:rPr>
        <w:t xml:space="preserve"> </w:t>
      </w:r>
      <w:r>
        <w:rPr>
          <w:sz w:val="24"/>
        </w:rPr>
        <w:t>degrado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improprio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locali;</w:t>
      </w:r>
    </w:p>
    <w:p w14:paraId="3E439886" w14:textId="77777777" w:rsidR="00F96739" w:rsidRDefault="00000000" w:rsidP="006E5F4A">
      <w:pPr>
        <w:pStyle w:val="Paragrafoelenco"/>
        <w:numPr>
          <w:ilvl w:val="0"/>
          <w:numId w:val="3"/>
        </w:numPr>
        <w:tabs>
          <w:tab w:val="left" w:pos="353"/>
        </w:tabs>
        <w:jc w:val="left"/>
        <w:rPr>
          <w:sz w:val="24"/>
        </w:rPr>
      </w:pPr>
      <w:r>
        <w:rPr>
          <w:sz w:val="24"/>
        </w:rPr>
        <w:t>modificazioni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preventivamente</w:t>
      </w:r>
      <w:r>
        <w:rPr>
          <w:spacing w:val="-3"/>
          <w:sz w:val="24"/>
        </w:rPr>
        <w:t xml:space="preserve"> </w:t>
      </w:r>
      <w:r>
        <w:rPr>
          <w:sz w:val="24"/>
        </w:rPr>
        <w:t>autorizzate</w:t>
      </w:r>
      <w:r>
        <w:rPr>
          <w:spacing w:val="-2"/>
          <w:sz w:val="24"/>
        </w:rPr>
        <w:t xml:space="preserve"> </w:t>
      </w:r>
      <w:r>
        <w:rPr>
          <w:sz w:val="24"/>
        </w:rPr>
        <w:t>dall’Amministrazione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Comunale;</w:t>
      </w:r>
    </w:p>
    <w:p w14:paraId="423F2732" w14:textId="77777777" w:rsidR="00F96739" w:rsidRDefault="00000000" w:rsidP="006E5F4A">
      <w:pPr>
        <w:pStyle w:val="Paragrafoelenco"/>
        <w:numPr>
          <w:ilvl w:val="0"/>
          <w:numId w:val="3"/>
        </w:numPr>
        <w:tabs>
          <w:tab w:val="left" w:pos="353"/>
        </w:tabs>
        <w:jc w:val="left"/>
        <w:rPr>
          <w:sz w:val="24"/>
        </w:rPr>
      </w:pPr>
      <w:r>
        <w:rPr>
          <w:sz w:val="24"/>
        </w:rPr>
        <w:t>mancato</w:t>
      </w:r>
      <w:r>
        <w:rPr>
          <w:spacing w:val="-1"/>
          <w:sz w:val="24"/>
        </w:rPr>
        <w:t xml:space="preserve"> </w:t>
      </w:r>
      <w:r>
        <w:rPr>
          <w:sz w:val="24"/>
        </w:rPr>
        <w:t>rispetto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obblighi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del Capitolato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6 del</w:t>
      </w:r>
      <w:r>
        <w:rPr>
          <w:spacing w:val="-1"/>
          <w:sz w:val="24"/>
        </w:rPr>
        <w:t xml:space="preserve"> </w:t>
      </w:r>
      <w:r>
        <w:rPr>
          <w:sz w:val="24"/>
        </w:rPr>
        <w:t>bando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gara;</w:t>
      </w:r>
    </w:p>
    <w:p w14:paraId="0BCF7B37" w14:textId="77777777" w:rsidR="00F96739" w:rsidRDefault="00000000" w:rsidP="006E5F4A">
      <w:pPr>
        <w:pStyle w:val="Paragrafoelenco"/>
        <w:numPr>
          <w:ilvl w:val="0"/>
          <w:numId w:val="3"/>
        </w:numPr>
        <w:tabs>
          <w:tab w:val="left" w:pos="403"/>
        </w:tabs>
        <w:ind w:right="136"/>
        <w:jc w:val="left"/>
        <w:rPr>
          <w:sz w:val="24"/>
        </w:rPr>
      </w:pPr>
      <w:r>
        <w:rPr>
          <w:sz w:val="24"/>
        </w:rPr>
        <w:t>mancato</w:t>
      </w:r>
      <w:r>
        <w:rPr>
          <w:spacing w:val="49"/>
          <w:sz w:val="24"/>
        </w:rPr>
        <w:t xml:space="preserve"> </w:t>
      </w:r>
      <w:r>
        <w:rPr>
          <w:sz w:val="24"/>
        </w:rPr>
        <w:t>pagamento,</w:t>
      </w:r>
      <w:r>
        <w:rPr>
          <w:spacing w:val="49"/>
          <w:sz w:val="24"/>
        </w:rPr>
        <w:t xml:space="preserve"> </w:t>
      </w:r>
      <w:r>
        <w:rPr>
          <w:sz w:val="24"/>
        </w:rPr>
        <w:t>anche</w:t>
      </w:r>
      <w:r>
        <w:rPr>
          <w:spacing w:val="49"/>
          <w:sz w:val="24"/>
        </w:rPr>
        <w:t xml:space="preserve"> </w:t>
      </w:r>
      <w:r>
        <w:rPr>
          <w:sz w:val="24"/>
        </w:rPr>
        <w:t>parziale,</w:t>
      </w:r>
      <w:r>
        <w:rPr>
          <w:spacing w:val="54"/>
          <w:sz w:val="24"/>
        </w:rPr>
        <w:t xml:space="preserve"> </w:t>
      </w:r>
      <w:r>
        <w:rPr>
          <w:sz w:val="24"/>
        </w:rPr>
        <w:t>entro</w:t>
      </w:r>
      <w:r>
        <w:rPr>
          <w:spacing w:val="52"/>
          <w:sz w:val="24"/>
        </w:rPr>
        <w:t xml:space="preserve"> </w:t>
      </w:r>
      <w:r>
        <w:rPr>
          <w:sz w:val="24"/>
        </w:rPr>
        <w:t>i</w:t>
      </w:r>
      <w:r>
        <w:rPr>
          <w:spacing w:val="49"/>
          <w:sz w:val="24"/>
        </w:rPr>
        <w:t xml:space="preserve"> </w:t>
      </w:r>
      <w:r>
        <w:rPr>
          <w:sz w:val="24"/>
        </w:rPr>
        <w:t>termini</w:t>
      </w:r>
      <w:r>
        <w:rPr>
          <w:spacing w:val="50"/>
          <w:sz w:val="24"/>
        </w:rPr>
        <w:t xml:space="preserve"> </w:t>
      </w:r>
      <w:r>
        <w:rPr>
          <w:sz w:val="24"/>
        </w:rPr>
        <w:t>e</w:t>
      </w:r>
      <w:r>
        <w:rPr>
          <w:spacing w:val="48"/>
          <w:sz w:val="24"/>
        </w:rPr>
        <w:t xml:space="preserve"> </w:t>
      </w:r>
      <w:r>
        <w:rPr>
          <w:sz w:val="24"/>
        </w:rPr>
        <w:t>con</w:t>
      </w:r>
      <w:r>
        <w:rPr>
          <w:spacing w:val="50"/>
          <w:sz w:val="24"/>
        </w:rPr>
        <w:t xml:space="preserve"> </w:t>
      </w:r>
      <w:r>
        <w:rPr>
          <w:sz w:val="24"/>
        </w:rPr>
        <w:t>le</w:t>
      </w:r>
      <w:r>
        <w:rPr>
          <w:spacing w:val="50"/>
          <w:sz w:val="24"/>
        </w:rPr>
        <w:t xml:space="preserve"> </w:t>
      </w:r>
      <w:r>
        <w:rPr>
          <w:sz w:val="24"/>
        </w:rPr>
        <w:t>modalità</w:t>
      </w:r>
      <w:r>
        <w:rPr>
          <w:spacing w:val="50"/>
          <w:sz w:val="24"/>
        </w:rPr>
        <w:t xml:space="preserve"> </w:t>
      </w:r>
      <w:r>
        <w:rPr>
          <w:sz w:val="24"/>
        </w:rPr>
        <w:t>previste,</w:t>
      </w:r>
      <w:r>
        <w:rPr>
          <w:spacing w:val="50"/>
          <w:sz w:val="24"/>
        </w:rPr>
        <w:t xml:space="preserve"> </w:t>
      </w:r>
      <w:r>
        <w:rPr>
          <w:sz w:val="24"/>
        </w:rPr>
        <w:t>delle</w:t>
      </w:r>
      <w:r>
        <w:rPr>
          <w:spacing w:val="48"/>
          <w:sz w:val="24"/>
        </w:rPr>
        <w:t xml:space="preserve"> </w:t>
      </w:r>
      <w:r>
        <w:rPr>
          <w:sz w:val="24"/>
        </w:rPr>
        <w:t>somme</w:t>
      </w:r>
      <w:r>
        <w:rPr>
          <w:spacing w:val="-57"/>
          <w:sz w:val="24"/>
        </w:rPr>
        <w:t xml:space="preserve"> </w:t>
      </w:r>
      <w:r>
        <w:rPr>
          <w:sz w:val="24"/>
        </w:rPr>
        <w:t>dovute;</w:t>
      </w:r>
    </w:p>
    <w:p w14:paraId="31B69C7C" w14:textId="77777777" w:rsidR="00F96739" w:rsidRDefault="00000000" w:rsidP="006E5F4A">
      <w:pPr>
        <w:pStyle w:val="Paragrafoelenco"/>
        <w:numPr>
          <w:ilvl w:val="0"/>
          <w:numId w:val="3"/>
        </w:numPr>
        <w:tabs>
          <w:tab w:val="left" w:pos="353"/>
        </w:tabs>
        <w:jc w:val="left"/>
        <w:rPr>
          <w:sz w:val="24"/>
        </w:rPr>
      </w:pPr>
      <w:r>
        <w:rPr>
          <w:sz w:val="24"/>
        </w:rPr>
        <w:t>perdita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richiesti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fallimento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gestore;</w:t>
      </w:r>
    </w:p>
    <w:p w14:paraId="459E2108" w14:textId="77777777" w:rsidR="00F96739" w:rsidRDefault="00000000" w:rsidP="006E5F4A">
      <w:pPr>
        <w:pStyle w:val="Paragrafoelenco"/>
        <w:numPr>
          <w:ilvl w:val="0"/>
          <w:numId w:val="3"/>
        </w:numPr>
        <w:tabs>
          <w:tab w:val="left" w:pos="353"/>
        </w:tabs>
        <w:jc w:val="left"/>
        <w:rPr>
          <w:sz w:val="24"/>
        </w:rPr>
      </w:pPr>
      <w:r>
        <w:rPr>
          <w:sz w:val="24"/>
        </w:rPr>
        <w:t>cessione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subappalto;</w:t>
      </w:r>
    </w:p>
    <w:p w14:paraId="5E65FD88" w14:textId="77777777" w:rsidR="00F96739" w:rsidRDefault="00000000" w:rsidP="006E5F4A">
      <w:pPr>
        <w:pStyle w:val="Paragrafoelenco"/>
        <w:numPr>
          <w:ilvl w:val="0"/>
          <w:numId w:val="3"/>
        </w:numPr>
        <w:tabs>
          <w:tab w:val="left" w:pos="353"/>
        </w:tabs>
        <w:jc w:val="left"/>
        <w:rPr>
          <w:sz w:val="24"/>
        </w:rPr>
      </w:pPr>
      <w:r>
        <w:rPr>
          <w:sz w:val="24"/>
        </w:rPr>
        <w:t>arbitrario</w:t>
      </w:r>
      <w:r>
        <w:rPr>
          <w:spacing w:val="-1"/>
          <w:sz w:val="24"/>
        </w:rPr>
        <w:t xml:space="preserve"> </w:t>
      </w:r>
      <w:r>
        <w:rPr>
          <w:sz w:val="24"/>
        </w:rPr>
        <w:t>abbandono, da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del gestore,</w:t>
      </w:r>
      <w:r>
        <w:rPr>
          <w:spacing w:val="-1"/>
          <w:sz w:val="24"/>
        </w:rPr>
        <w:t xml:space="preserve"> </w:t>
      </w:r>
      <w:r>
        <w:rPr>
          <w:sz w:val="24"/>
        </w:rPr>
        <w:t>dei servizi oggetto</w:t>
      </w:r>
      <w:r>
        <w:rPr>
          <w:spacing w:val="-1"/>
          <w:sz w:val="24"/>
        </w:rPr>
        <w:t xml:space="preserve"> </w:t>
      </w:r>
      <w:r>
        <w:rPr>
          <w:sz w:val="24"/>
        </w:rPr>
        <w:t>del contratto;</w:t>
      </w:r>
    </w:p>
    <w:p w14:paraId="09BC2B24" w14:textId="77777777" w:rsidR="00F96739" w:rsidRDefault="00F96739">
      <w:pPr>
        <w:rPr>
          <w:sz w:val="24"/>
        </w:rPr>
        <w:sectPr w:rsidR="00F96739" w:rsidSect="00AE0FDF">
          <w:pgSz w:w="11910" w:h="16840"/>
          <w:pgMar w:top="760" w:right="1000" w:bottom="280" w:left="920" w:header="720" w:footer="720" w:gutter="0"/>
          <w:cols w:space="720"/>
        </w:sectPr>
      </w:pPr>
    </w:p>
    <w:p w14:paraId="12CFCAAA" w14:textId="77777777" w:rsidR="00F96739" w:rsidRDefault="00000000" w:rsidP="006E5F4A">
      <w:pPr>
        <w:pStyle w:val="Paragrafoelenco"/>
        <w:numPr>
          <w:ilvl w:val="0"/>
          <w:numId w:val="3"/>
        </w:numPr>
        <w:tabs>
          <w:tab w:val="left" w:pos="363"/>
        </w:tabs>
        <w:spacing w:before="72"/>
        <w:ind w:right="130"/>
        <w:rPr>
          <w:sz w:val="24"/>
        </w:rPr>
      </w:pPr>
      <w:r>
        <w:rPr>
          <w:sz w:val="24"/>
        </w:rPr>
        <w:t>provvedimenti emessi dal Sindaco, ai sensi dell’art. 54 del TUEL, a carico del concessionario per</w:t>
      </w:r>
      <w:r>
        <w:rPr>
          <w:spacing w:val="1"/>
          <w:sz w:val="24"/>
        </w:rPr>
        <w:t xml:space="preserve"> </w:t>
      </w:r>
      <w:r>
        <w:rPr>
          <w:sz w:val="24"/>
        </w:rPr>
        <w:t>motivi</w:t>
      </w:r>
      <w:r>
        <w:rPr>
          <w:spacing w:val="-1"/>
          <w:sz w:val="24"/>
        </w:rPr>
        <w:t xml:space="preserve"> </w:t>
      </w:r>
      <w:r>
        <w:rPr>
          <w:sz w:val="24"/>
        </w:rPr>
        <w:t>di sicurezza</w:t>
      </w:r>
      <w:r>
        <w:rPr>
          <w:spacing w:val="-1"/>
          <w:sz w:val="24"/>
        </w:rPr>
        <w:t xml:space="preserve"> </w:t>
      </w:r>
      <w:r>
        <w:rPr>
          <w:sz w:val="24"/>
        </w:rPr>
        <w:t>urbana;</w:t>
      </w:r>
    </w:p>
    <w:p w14:paraId="489E9348" w14:textId="77777777" w:rsidR="00F96739" w:rsidRDefault="00000000" w:rsidP="006E5F4A">
      <w:pPr>
        <w:pStyle w:val="Paragrafoelenco"/>
        <w:numPr>
          <w:ilvl w:val="0"/>
          <w:numId w:val="3"/>
        </w:numPr>
        <w:tabs>
          <w:tab w:val="left" w:pos="353"/>
        </w:tabs>
        <w:rPr>
          <w:sz w:val="24"/>
        </w:rPr>
      </w:pPr>
      <w:r>
        <w:rPr>
          <w:sz w:val="24"/>
        </w:rPr>
        <w:t>violazione</w:t>
      </w:r>
      <w:r>
        <w:rPr>
          <w:spacing w:val="-2"/>
          <w:sz w:val="24"/>
        </w:rPr>
        <w:t xml:space="preserve"> </w:t>
      </w:r>
      <w:r>
        <w:rPr>
          <w:sz w:val="24"/>
        </w:rPr>
        <w:t>reiterata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obblighi</w:t>
      </w:r>
      <w:r>
        <w:rPr>
          <w:spacing w:val="-2"/>
          <w:sz w:val="24"/>
        </w:rPr>
        <w:t xml:space="preserve"> </w:t>
      </w:r>
      <w:r>
        <w:rPr>
          <w:sz w:val="24"/>
        </w:rPr>
        <w:t>contrattuali;</w:t>
      </w:r>
    </w:p>
    <w:p w14:paraId="0684FB7D" w14:textId="77777777" w:rsidR="00F96739" w:rsidRDefault="00000000" w:rsidP="006E5F4A">
      <w:pPr>
        <w:pStyle w:val="Paragrafoelenco"/>
        <w:numPr>
          <w:ilvl w:val="0"/>
          <w:numId w:val="3"/>
        </w:numPr>
        <w:tabs>
          <w:tab w:val="left" w:pos="365"/>
        </w:tabs>
        <w:spacing w:before="1"/>
        <w:ind w:right="130"/>
        <w:rPr>
          <w:sz w:val="24"/>
        </w:rPr>
      </w:pPr>
      <w:r>
        <w:rPr>
          <w:sz w:val="24"/>
        </w:rPr>
        <w:t>inadempimenti che hanno comportato l’applicazione da parte dell’Amministrazione, in una stessa</w:t>
      </w:r>
      <w:r>
        <w:rPr>
          <w:spacing w:val="1"/>
          <w:sz w:val="24"/>
        </w:rPr>
        <w:t xml:space="preserve"> </w:t>
      </w:r>
      <w:r>
        <w:rPr>
          <w:sz w:val="24"/>
        </w:rPr>
        <w:t>stagione,</w:t>
      </w:r>
      <w:r>
        <w:rPr>
          <w:spacing w:val="-1"/>
          <w:sz w:val="24"/>
        </w:rPr>
        <w:t xml:space="preserve"> </w:t>
      </w:r>
      <w:r>
        <w:rPr>
          <w:sz w:val="24"/>
        </w:rPr>
        <w:t>di almeno n. 3 penali</w:t>
      </w:r>
      <w:r>
        <w:rPr>
          <w:spacing w:val="-1"/>
          <w:sz w:val="24"/>
        </w:rPr>
        <w:t xml:space="preserve"> </w:t>
      </w:r>
      <w:r>
        <w:rPr>
          <w:sz w:val="24"/>
        </w:rPr>
        <w:t>come indicate</w:t>
      </w:r>
      <w:r>
        <w:rPr>
          <w:spacing w:val="1"/>
          <w:sz w:val="24"/>
        </w:rPr>
        <w:t xml:space="preserve"> </w:t>
      </w:r>
      <w:r>
        <w:rPr>
          <w:sz w:val="24"/>
        </w:rPr>
        <w:t>all’art. 9;</w:t>
      </w:r>
    </w:p>
    <w:p w14:paraId="36B0A514" w14:textId="77777777" w:rsidR="00F96739" w:rsidRDefault="00000000" w:rsidP="006E5F4A">
      <w:pPr>
        <w:pStyle w:val="Paragrafoelenco"/>
        <w:numPr>
          <w:ilvl w:val="0"/>
          <w:numId w:val="3"/>
        </w:numPr>
        <w:tabs>
          <w:tab w:val="left" w:pos="394"/>
        </w:tabs>
        <w:ind w:right="137"/>
        <w:rPr>
          <w:sz w:val="24"/>
        </w:rPr>
      </w:pPr>
      <w:r>
        <w:rPr>
          <w:sz w:val="24"/>
        </w:rPr>
        <w:t>ripetute gravi violazioni degli obblighi contrattuali inerenti gravi carenze igienico/manutentive</w:t>
      </w:r>
      <w:r>
        <w:rPr>
          <w:spacing w:val="1"/>
          <w:sz w:val="24"/>
        </w:rPr>
        <w:t xml:space="preserve"> </w:t>
      </w:r>
      <w:r>
        <w:rPr>
          <w:sz w:val="24"/>
        </w:rPr>
        <w:t>contestate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gestore</w:t>
      </w:r>
      <w:r>
        <w:rPr>
          <w:spacing w:val="1"/>
          <w:sz w:val="24"/>
        </w:rPr>
        <w:t xml:space="preserve"> </w:t>
      </w:r>
      <w:r>
        <w:rPr>
          <w:sz w:val="24"/>
        </w:rPr>
        <w:t>almeno</w:t>
      </w:r>
      <w:r>
        <w:rPr>
          <w:spacing w:val="1"/>
          <w:sz w:val="24"/>
        </w:rPr>
        <w:t xml:space="preserve"> </w:t>
      </w:r>
      <w:r>
        <w:rPr>
          <w:sz w:val="24"/>
        </w:rPr>
        <w:t>due</w:t>
      </w:r>
      <w:r>
        <w:rPr>
          <w:spacing w:val="1"/>
          <w:sz w:val="24"/>
        </w:rPr>
        <w:t xml:space="preserve"> </w:t>
      </w:r>
      <w:r>
        <w:rPr>
          <w:sz w:val="24"/>
        </w:rPr>
        <w:t>volte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singola</w:t>
      </w:r>
      <w:r>
        <w:rPr>
          <w:spacing w:val="1"/>
          <w:sz w:val="24"/>
        </w:rPr>
        <w:t xml:space="preserve"> </w:t>
      </w:r>
      <w:r>
        <w:rPr>
          <w:sz w:val="24"/>
        </w:rPr>
        <w:t>stagione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60"/>
          <w:sz w:val="24"/>
        </w:rPr>
        <w:t xml:space="preserve"> </w:t>
      </w:r>
      <w:r>
        <w:rPr>
          <w:sz w:val="24"/>
        </w:rPr>
        <w:t>regolate</w:t>
      </w:r>
      <w:r>
        <w:rPr>
          <w:spacing w:val="1"/>
          <w:sz w:val="24"/>
        </w:rPr>
        <w:t xml:space="preserve"> </w:t>
      </w:r>
      <w:r>
        <w:rPr>
          <w:sz w:val="24"/>
        </w:rPr>
        <w:t>nemmeno</w:t>
      </w:r>
      <w:r>
        <w:rPr>
          <w:spacing w:val="-1"/>
          <w:sz w:val="24"/>
        </w:rPr>
        <w:t xml:space="preserve"> </w:t>
      </w:r>
      <w:r>
        <w:rPr>
          <w:sz w:val="24"/>
        </w:rPr>
        <w:t>in seguito a</w:t>
      </w:r>
      <w:r>
        <w:rPr>
          <w:spacing w:val="-1"/>
          <w:sz w:val="24"/>
        </w:rPr>
        <w:t xml:space="preserve"> </w:t>
      </w:r>
      <w:r>
        <w:rPr>
          <w:sz w:val="24"/>
        </w:rPr>
        <w:t>diffida</w:t>
      </w:r>
      <w:r>
        <w:rPr>
          <w:spacing w:val="-2"/>
          <w:sz w:val="24"/>
        </w:rPr>
        <w:t xml:space="preserve"> </w:t>
      </w:r>
      <w:r>
        <w:rPr>
          <w:sz w:val="24"/>
        </w:rPr>
        <w:t>formale</w:t>
      </w:r>
      <w:r>
        <w:rPr>
          <w:spacing w:val="-1"/>
          <w:sz w:val="24"/>
        </w:rPr>
        <w:t xml:space="preserve"> </w:t>
      </w:r>
      <w:r>
        <w:rPr>
          <w:sz w:val="24"/>
        </w:rPr>
        <w:t>dell’Amministrazione;</w:t>
      </w:r>
    </w:p>
    <w:p w14:paraId="31B9D2B9" w14:textId="77777777" w:rsidR="00F96739" w:rsidRDefault="00000000">
      <w:pPr>
        <w:pStyle w:val="Corpotesto"/>
        <w:ind w:right="130"/>
      </w:pPr>
      <w:r>
        <w:t>La</w:t>
      </w:r>
      <w:r>
        <w:rPr>
          <w:spacing w:val="58"/>
        </w:rPr>
        <w:t xml:space="preserve"> </w:t>
      </w:r>
      <w:r>
        <w:t>revoca</w:t>
      </w:r>
      <w:r>
        <w:rPr>
          <w:spacing w:val="58"/>
        </w:rPr>
        <w:t xml:space="preserve"> </w:t>
      </w:r>
      <w:r>
        <w:t>per</w:t>
      </w:r>
      <w:r>
        <w:rPr>
          <w:spacing w:val="59"/>
        </w:rPr>
        <w:t xml:space="preserve"> </w:t>
      </w:r>
      <w:r>
        <w:t>le</w:t>
      </w:r>
      <w:r>
        <w:rPr>
          <w:spacing w:val="59"/>
        </w:rPr>
        <w:t xml:space="preserve"> </w:t>
      </w:r>
      <w:r>
        <w:t>cause</w:t>
      </w:r>
      <w:r>
        <w:rPr>
          <w:spacing w:val="60"/>
        </w:rPr>
        <w:t xml:space="preserve"> </w:t>
      </w:r>
      <w:r>
        <w:t>sopra</w:t>
      </w:r>
      <w:r>
        <w:rPr>
          <w:spacing w:val="58"/>
        </w:rPr>
        <w:t xml:space="preserve"> </w:t>
      </w:r>
      <w:r>
        <w:t>elencate</w:t>
      </w:r>
      <w:r>
        <w:rPr>
          <w:spacing w:val="59"/>
        </w:rPr>
        <w:t xml:space="preserve"> </w:t>
      </w:r>
      <w:r>
        <w:t>verrà</w:t>
      </w:r>
      <w:r>
        <w:rPr>
          <w:spacing w:val="58"/>
        </w:rPr>
        <w:t xml:space="preserve"> </w:t>
      </w:r>
      <w:r>
        <w:t>disposta,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seguito</w:t>
      </w:r>
      <w:r>
        <w:rPr>
          <w:spacing w:val="57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contraddittorio</w:t>
      </w:r>
      <w:r>
        <w:rPr>
          <w:spacing w:val="60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l’aggiudicatario,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preavviso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(sessanta)</w:t>
      </w:r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comunicarsi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raccomandata con ricevuta di ritorno, senza che per tale fatto il concessionario possa pretendere</w:t>
      </w:r>
      <w:r>
        <w:rPr>
          <w:spacing w:val="1"/>
        </w:rPr>
        <w:t xml:space="preserve"> </w:t>
      </w:r>
      <w:r>
        <w:t>alcun</w:t>
      </w:r>
      <w:r>
        <w:rPr>
          <w:spacing w:val="-1"/>
        </w:rPr>
        <w:t xml:space="preserve"> </w:t>
      </w:r>
      <w:r>
        <w:t>compenso.</w:t>
      </w:r>
    </w:p>
    <w:p w14:paraId="40D5D09C" w14:textId="77777777" w:rsidR="00F96739" w:rsidRDefault="00000000">
      <w:pPr>
        <w:pStyle w:val="Corpotesto"/>
        <w:ind w:right="211"/>
      </w:pPr>
      <w:r>
        <w:t>Costituiscono motivo di recesso dal contratto da parte dell’Amministrazione Comunale, ai sensi del</w:t>
      </w:r>
      <w:r>
        <w:rPr>
          <w:spacing w:val="-58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 art. 1373:</w:t>
      </w:r>
    </w:p>
    <w:p w14:paraId="65B0BC7F" w14:textId="77777777" w:rsidR="00F96739" w:rsidRDefault="00000000" w:rsidP="006E5F4A">
      <w:pPr>
        <w:pStyle w:val="Paragrafoelenco"/>
        <w:numPr>
          <w:ilvl w:val="0"/>
          <w:numId w:val="4"/>
        </w:numPr>
        <w:tabs>
          <w:tab w:val="left" w:pos="353"/>
        </w:tabs>
        <w:rPr>
          <w:sz w:val="24"/>
        </w:rPr>
      </w:pPr>
      <w:r>
        <w:rPr>
          <w:sz w:val="24"/>
        </w:rPr>
        <w:t>l’apertura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concorsuale fallimentare</w:t>
      </w:r>
      <w:r>
        <w:rPr>
          <w:spacing w:val="-2"/>
          <w:sz w:val="24"/>
        </w:rPr>
        <w:t xml:space="preserve"> </w:t>
      </w:r>
      <w:r>
        <w:rPr>
          <w:sz w:val="24"/>
        </w:rPr>
        <w:t>a carico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concessionario;</w:t>
      </w:r>
    </w:p>
    <w:p w14:paraId="483C4D72" w14:textId="77777777" w:rsidR="00F96739" w:rsidRDefault="00000000" w:rsidP="006E5F4A">
      <w:pPr>
        <w:pStyle w:val="Paragrafoelenco"/>
        <w:numPr>
          <w:ilvl w:val="0"/>
          <w:numId w:val="4"/>
        </w:numPr>
        <w:tabs>
          <w:tab w:val="left" w:pos="353"/>
        </w:tabs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messa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liquidazione 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cessione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concessionario;</w:t>
      </w:r>
    </w:p>
    <w:p w14:paraId="4C73EB2D" w14:textId="77777777" w:rsidR="00F96739" w:rsidRDefault="00000000" w:rsidP="006E5F4A">
      <w:pPr>
        <w:pStyle w:val="Paragrafoelenco"/>
        <w:numPr>
          <w:ilvl w:val="0"/>
          <w:numId w:val="4"/>
        </w:numPr>
        <w:tabs>
          <w:tab w:val="left" w:pos="353"/>
        </w:tabs>
        <w:rPr>
          <w:sz w:val="24"/>
        </w:rPr>
      </w:pP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mancata</w:t>
      </w:r>
      <w:r>
        <w:rPr>
          <w:spacing w:val="-2"/>
          <w:sz w:val="24"/>
        </w:rPr>
        <w:t xml:space="preserve"> </w:t>
      </w:r>
      <w:r>
        <w:rPr>
          <w:sz w:val="24"/>
        </w:rPr>
        <w:t>osservanza della</w:t>
      </w:r>
      <w:r>
        <w:rPr>
          <w:spacing w:val="-1"/>
          <w:sz w:val="24"/>
        </w:rPr>
        <w:t xml:space="preserve"> </w:t>
      </w:r>
      <w:r>
        <w:rPr>
          <w:sz w:val="24"/>
        </w:rPr>
        <w:t>disciplina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materia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dipendente;</w:t>
      </w:r>
    </w:p>
    <w:p w14:paraId="1611F23F" w14:textId="77777777" w:rsidR="00F96739" w:rsidRDefault="00000000" w:rsidP="006E5F4A">
      <w:pPr>
        <w:pStyle w:val="Paragrafoelenco"/>
        <w:numPr>
          <w:ilvl w:val="0"/>
          <w:numId w:val="4"/>
        </w:numPr>
        <w:tabs>
          <w:tab w:val="left" w:pos="389"/>
        </w:tabs>
        <w:ind w:right="133"/>
        <w:rPr>
          <w:sz w:val="24"/>
        </w:rPr>
      </w:pPr>
      <w:r>
        <w:rPr>
          <w:sz w:val="24"/>
        </w:rPr>
        <w:t>inosservanza delle norme di legge relative al personale dipendente e mancata applicazione dei</w:t>
      </w:r>
      <w:r>
        <w:rPr>
          <w:spacing w:val="1"/>
          <w:sz w:val="24"/>
        </w:rPr>
        <w:t xml:space="preserve"> </w:t>
      </w:r>
      <w:r>
        <w:rPr>
          <w:sz w:val="24"/>
        </w:rPr>
        <w:t>contratti</w:t>
      </w:r>
      <w:r>
        <w:rPr>
          <w:spacing w:val="-1"/>
          <w:sz w:val="24"/>
        </w:rPr>
        <w:t xml:space="preserve"> </w:t>
      </w:r>
      <w:r>
        <w:rPr>
          <w:sz w:val="24"/>
        </w:rPr>
        <w:t>collettivi.</w:t>
      </w:r>
    </w:p>
    <w:p w14:paraId="498706A5" w14:textId="1F363F53" w:rsidR="00F96739" w:rsidRDefault="00000000">
      <w:pPr>
        <w:pStyle w:val="Corpotesto"/>
        <w:ind w:right="133"/>
      </w:pPr>
      <w:r>
        <w:t>Il</w:t>
      </w:r>
      <w:r>
        <w:rPr>
          <w:spacing w:val="58"/>
        </w:rPr>
        <w:t xml:space="preserve"> </w:t>
      </w:r>
      <w:r>
        <w:t>concessionario</w:t>
      </w:r>
      <w:r>
        <w:rPr>
          <w:spacing w:val="58"/>
        </w:rPr>
        <w:t xml:space="preserve"> </w:t>
      </w:r>
      <w:r>
        <w:t>può</w:t>
      </w:r>
      <w:r>
        <w:rPr>
          <w:spacing w:val="57"/>
        </w:rPr>
        <w:t xml:space="preserve"> </w:t>
      </w:r>
      <w:r>
        <w:t>recedere</w:t>
      </w:r>
      <w:r>
        <w:rPr>
          <w:spacing w:val="57"/>
        </w:rPr>
        <w:t xml:space="preserve"> </w:t>
      </w:r>
      <w:r>
        <w:t>con</w:t>
      </w:r>
      <w:r>
        <w:rPr>
          <w:spacing w:val="58"/>
        </w:rPr>
        <w:t xml:space="preserve"> </w:t>
      </w:r>
      <w:r>
        <w:t>preavviso</w:t>
      </w:r>
      <w:r>
        <w:rPr>
          <w:spacing w:val="58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almeno</w:t>
      </w:r>
      <w:r>
        <w:rPr>
          <w:spacing w:val="58"/>
        </w:rPr>
        <w:t xml:space="preserve"> </w:t>
      </w:r>
      <w:r w:rsidR="00830BBC">
        <w:rPr>
          <w:spacing w:val="58"/>
        </w:rPr>
        <w:t>3</w:t>
      </w:r>
      <w:r>
        <w:rPr>
          <w:spacing w:val="57"/>
        </w:rPr>
        <w:t xml:space="preserve"> </w:t>
      </w:r>
      <w:r>
        <w:t>(mesi)</w:t>
      </w:r>
      <w:r>
        <w:rPr>
          <w:spacing w:val="58"/>
        </w:rPr>
        <w:t xml:space="preserve"> </w:t>
      </w:r>
      <w:r>
        <w:t>mesi</w:t>
      </w:r>
      <w:r>
        <w:rPr>
          <w:spacing w:val="59"/>
        </w:rPr>
        <w:t xml:space="preserve"> </w:t>
      </w:r>
      <w:r>
        <w:t>senza</w:t>
      </w:r>
      <w:r>
        <w:rPr>
          <w:spacing w:val="56"/>
        </w:rPr>
        <w:t xml:space="preserve"> </w:t>
      </w:r>
      <w:r>
        <w:t>diritto</w:t>
      </w:r>
      <w:r>
        <w:rPr>
          <w:spacing w:val="58"/>
        </w:rPr>
        <w:t xml:space="preserve"> </w:t>
      </w:r>
      <w:r>
        <w:t>ad</w:t>
      </w:r>
      <w:r>
        <w:rPr>
          <w:spacing w:val="58"/>
        </w:rPr>
        <w:t xml:space="preserve"> </w:t>
      </w:r>
      <w:r>
        <w:t>alcun</w:t>
      </w:r>
      <w:r>
        <w:rPr>
          <w:spacing w:val="-58"/>
        </w:rPr>
        <w:t xml:space="preserve"> </w:t>
      </w:r>
      <w:r>
        <w:t>rimborso per gli interventi eseguiti ed i costi sostenuti. In caso di recesso il concessionario dovrà a</w:t>
      </w:r>
      <w:r>
        <w:rPr>
          <w:spacing w:val="1"/>
        </w:rPr>
        <w:t xml:space="preserve"> </w:t>
      </w:r>
      <w:r>
        <w:t>proprie spese ripristinare lo stato dei locali. Nessun rimborso o indennizzo a qualsiasi titolo può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vantato dal concessionario.</w:t>
      </w:r>
    </w:p>
    <w:p w14:paraId="5C16C4C7" w14:textId="77777777" w:rsidR="00F96739" w:rsidRDefault="00000000">
      <w:pPr>
        <w:pStyle w:val="Corpotesto"/>
        <w:ind w:right="132"/>
      </w:pPr>
      <w:r>
        <w:t>La risoluzione in tali casi opera di diritto, qualora l’Amministrazione Comunale comunichi per</w:t>
      </w:r>
      <w:r>
        <w:rPr>
          <w:spacing w:val="1"/>
        </w:rPr>
        <w:t xml:space="preserve"> </w:t>
      </w:r>
      <w:r>
        <w:t>iscritto</w:t>
      </w:r>
      <w:r>
        <w:rPr>
          <w:spacing w:val="56"/>
        </w:rPr>
        <w:t xml:space="preserve"> </w:t>
      </w:r>
      <w:r>
        <w:t>con</w:t>
      </w:r>
      <w:r>
        <w:rPr>
          <w:spacing w:val="57"/>
        </w:rPr>
        <w:t xml:space="preserve"> </w:t>
      </w:r>
      <w:r>
        <w:t>raccomandata</w:t>
      </w:r>
      <w:r>
        <w:rPr>
          <w:spacing w:val="56"/>
        </w:rPr>
        <w:t xml:space="preserve"> </w:t>
      </w:r>
      <w:r>
        <w:t>A.R.</w:t>
      </w:r>
      <w:r>
        <w:rPr>
          <w:spacing w:val="57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con</w:t>
      </w:r>
      <w:r>
        <w:rPr>
          <w:spacing w:val="57"/>
        </w:rPr>
        <w:t xml:space="preserve"> </w:t>
      </w:r>
      <w:r>
        <w:t>pec</w:t>
      </w:r>
      <w:r>
        <w:rPr>
          <w:spacing w:val="58"/>
        </w:rPr>
        <w:t xml:space="preserve"> </w:t>
      </w:r>
      <w:r>
        <w:t>al</w:t>
      </w:r>
      <w:r>
        <w:rPr>
          <w:spacing w:val="57"/>
        </w:rPr>
        <w:t xml:space="preserve"> </w:t>
      </w:r>
      <w:r>
        <w:t>concessionario</w:t>
      </w:r>
      <w:r>
        <w:rPr>
          <w:spacing w:val="57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volersi</w:t>
      </w:r>
      <w:r>
        <w:rPr>
          <w:spacing w:val="57"/>
        </w:rPr>
        <w:t xml:space="preserve"> </w:t>
      </w:r>
      <w:r>
        <w:t>avvalere</w:t>
      </w:r>
      <w:r>
        <w:rPr>
          <w:spacing w:val="56"/>
        </w:rPr>
        <w:t xml:space="preserve"> </w:t>
      </w:r>
      <w:r>
        <w:t>della</w:t>
      </w:r>
      <w:r>
        <w:rPr>
          <w:spacing w:val="58"/>
        </w:rPr>
        <w:t xml:space="preserve"> </w:t>
      </w:r>
      <w:r>
        <w:t>clausola</w:t>
      </w:r>
      <w:r>
        <w:rPr>
          <w:spacing w:val="-57"/>
        </w:rPr>
        <w:t xml:space="preserve"> </w:t>
      </w:r>
      <w:r>
        <w:t>risolutiva ex art. 1456 del Codice Civile. Il contratto potrà inoltre essere risolto in tutti gli altri casi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vi sia</w:t>
      </w:r>
      <w:r>
        <w:rPr>
          <w:spacing w:val="-1"/>
        </w:rPr>
        <w:t xml:space="preserve"> </w:t>
      </w:r>
      <w:r>
        <w:t>un inadempimento</w:t>
      </w:r>
      <w:r>
        <w:rPr>
          <w:spacing w:val="-1"/>
        </w:rPr>
        <w:t xml:space="preserve"> </w:t>
      </w:r>
      <w:r>
        <w:t>di non</w:t>
      </w:r>
      <w:r>
        <w:rPr>
          <w:spacing w:val="-1"/>
        </w:rPr>
        <w:t xml:space="preserve"> </w:t>
      </w:r>
      <w:r>
        <w:t>scarsa</w:t>
      </w:r>
      <w:r>
        <w:rPr>
          <w:spacing w:val="-3"/>
        </w:rPr>
        <w:t xml:space="preserve"> </w:t>
      </w:r>
      <w:r>
        <w:t>rilevanza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1455 del</w:t>
      </w:r>
      <w:r>
        <w:rPr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Civile.</w:t>
      </w:r>
    </w:p>
    <w:p w14:paraId="7087E227" w14:textId="77777777" w:rsidR="00F96739" w:rsidRDefault="00000000">
      <w:pPr>
        <w:pStyle w:val="Corpotesto"/>
        <w:ind w:right="136"/>
      </w:pPr>
      <w:r>
        <w:t>La revoca del contratto</w:t>
      </w:r>
      <w:r>
        <w:rPr>
          <w:spacing w:val="1"/>
        </w:rPr>
        <w:t xml:space="preserve"> </w:t>
      </w:r>
      <w:r>
        <w:t>comporta la ripresa in</w:t>
      </w:r>
      <w:r>
        <w:rPr>
          <w:spacing w:val="60"/>
        </w:rPr>
        <w:t xml:space="preserve"> </w:t>
      </w:r>
      <w:r>
        <w:t>possesso da parte dell’Amministrazione Comunale</w:t>
      </w:r>
      <w:r>
        <w:rPr>
          <w:spacing w:val="1"/>
        </w:rPr>
        <w:t xml:space="preserve"> </w:t>
      </w:r>
      <w:r>
        <w:t>dei locali e pertanto il concessionario dovrà ripristinare lo stato dei locali. Nessun rimborso o</w:t>
      </w:r>
      <w:r>
        <w:rPr>
          <w:spacing w:val="1"/>
        </w:rPr>
        <w:t xml:space="preserve"> </w:t>
      </w:r>
      <w:r>
        <w:t>indennizzo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qualsiasi titolo può essere</w:t>
      </w:r>
      <w:r>
        <w:rPr>
          <w:spacing w:val="-2"/>
        </w:rPr>
        <w:t xml:space="preserve"> </w:t>
      </w:r>
      <w:r>
        <w:t>vantato dal concessionario.</w:t>
      </w:r>
    </w:p>
    <w:p w14:paraId="27FBE689" w14:textId="77777777" w:rsidR="00F96739" w:rsidRDefault="00000000">
      <w:pPr>
        <w:pStyle w:val="Corpotesto"/>
        <w:ind w:right="135"/>
      </w:pPr>
      <w:r>
        <w:t>L’Amministrazione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facoltà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esperire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61"/>
        </w:rPr>
        <w:t xml:space="preserve"> </w:t>
      </w:r>
      <w:r>
        <w:t>risarcimento</w:t>
      </w:r>
      <w:r>
        <w:rPr>
          <w:spacing w:val="1"/>
        </w:rPr>
        <w:t xml:space="preserve"> </w:t>
      </w:r>
      <w:r>
        <w:t>dell’eventuale maggior danno subito e delle maggiori spese sostenute in conseguenza della revoca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contratto.</w:t>
      </w:r>
    </w:p>
    <w:p w14:paraId="05C7CCB2" w14:textId="77777777" w:rsidR="00F96739" w:rsidRDefault="00F96739">
      <w:pPr>
        <w:pStyle w:val="Corpotesto"/>
        <w:spacing w:before="10"/>
        <w:ind w:left="0"/>
        <w:jc w:val="left"/>
        <w:rPr>
          <w:sz w:val="22"/>
        </w:rPr>
      </w:pPr>
    </w:p>
    <w:p w14:paraId="5D04819C" w14:textId="77777777" w:rsidR="00F96739" w:rsidRDefault="00000000">
      <w:pPr>
        <w:pStyle w:val="Titolo1"/>
        <w:jc w:val="both"/>
      </w:pPr>
      <w:r>
        <w:t>ART.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INADEMPIENZE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PENALITA’</w:t>
      </w:r>
    </w:p>
    <w:p w14:paraId="10ED1950" w14:textId="77777777" w:rsidR="00F96739" w:rsidRDefault="00000000">
      <w:pPr>
        <w:pStyle w:val="Corpotesto"/>
        <w:ind w:right="136"/>
      </w:pPr>
      <w:r>
        <w:t>Nel caso in cui il concessionario non ottemperi a quanto previsto ai precedenti articoli o a quanto</w:t>
      </w:r>
      <w:r>
        <w:rPr>
          <w:spacing w:val="1"/>
        </w:rPr>
        <w:t xml:space="preserve"> </w:t>
      </w:r>
      <w:r>
        <w:t>previsto nel bando di gara, nei modi e tempi previsti, il Comune potrà revocare l’aggiudicazione,</w:t>
      </w:r>
      <w:r>
        <w:rPr>
          <w:spacing w:val="1"/>
        </w:rPr>
        <w:t xml:space="preserve"> </w:t>
      </w:r>
      <w:r>
        <w:t>incamerando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cauzione</w:t>
      </w:r>
      <w:r>
        <w:rPr>
          <w:spacing w:val="1"/>
        </w:rPr>
        <w:t xml:space="preserve"> </w:t>
      </w:r>
      <w:r>
        <w:t>definitiva</w:t>
      </w:r>
      <w:r>
        <w:rPr>
          <w:spacing w:val="-1"/>
        </w:rPr>
        <w:t xml:space="preserve"> </w:t>
      </w:r>
      <w:r>
        <w:t>quale penale,</w:t>
      </w:r>
      <w:r>
        <w:rPr>
          <w:spacing w:val="-1"/>
        </w:rPr>
        <w:t xml:space="preserve"> </w:t>
      </w:r>
      <w:r>
        <w:t>salvo maggior danno.</w:t>
      </w:r>
    </w:p>
    <w:p w14:paraId="72F0CB28" w14:textId="77777777" w:rsidR="00F96739" w:rsidRDefault="00000000">
      <w:pPr>
        <w:pStyle w:val="Corpotesto"/>
        <w:ind w:right="137"/>
      </w:pPr>
      <w:r>
        <w:t>Qualora,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gestione si verificassero delle inadempienze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 del</w:t>
      </w:r>
      <w:r>
        <w:rPr>
          <w:spacing w:val="60"/>
        </w:rPr>
        <w:t xml:space="preserve"> </w:t>
      </w:r>
      <w:r>
        <w:t>concessionario, che</w:t>
      </w:r>
      <w:r>
        <w:rPr>
          <w:spacing w:val="-57"/>
        </w:rPr>
        <w:t xml:space="preserve"> </w:t>
      </w:r>
      <w:r>
        <w:t>non comportano revoca, disdetta o risoluzione del contratto, le stesse ritenute comunque gravi,</w:t>
      </w:r>
      <w:r>
        <w:rPr>
          <w:spacing w:val="1"/>
        </w:rPr>
        <w:t xml:space="preserve"> </w:t>
      </w:r>
      <w:r>
        <w:t>contestate per iscritto, comporteranno l'applicazione di una penale fissata in Euro 50,00 (Euro</w:t>
      </w:r>
      <w:r>
        <w:rPr>
          <w:spacing w:val="1"/>
        </w:rPr>
        <w:t xml:space="preserve"> </w:t>
      </w:r>
      <w:r>
        <w:t>cinquanta),</w:t>
      </w:r>
      <w:r>
        <w:rPr>
          <w:spacing w:val="-1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queste</w:t>
      </w:r>
      <w:r>
        <w:rPr>
          <w:spacing w:val="-1"/>
        </w:rPr>
        <w:t xml:space="preserve"> </w:t>
      </w:r>
      <w:r>
        <w:t>non vengano sanate entro 5</w:t>
      </w:r>
      <w:r>
        <w:rPr>
          <w:spacing w:val="-1"/>
        </w:rPr>
        <w:t xml:space="preserve"> </w:t>
      </w:r>
      <w:r>
        <w:t>giorni dalla</w:t>
      </w:r>
      <w:r>
        <w:rPr>
          <w:spacing w:val="-1"/>
        </w:rPr>
        <w:t xml:space="preserve"> </w:t>
      </w:r>
      <w:r>
        <w:t>data di contestazione.</w:t>
      </w:r>
    </w:p>
    <w:p w14:paraId="1AAEA71C" w14:textId="77777777" w:rsidR="00F96739" w:rsidRDefault="00000000">
      <w:pPr>
        <w:pStyle w:val="Corpotesto"/>
        <w:ind w:right="130"/>
      </w:pPr>
      <w:r>
        <w:t>In caso di recidiva le infrazioni di lieve entità comporteranno l'applicazione di una penale doppia di</w:t>
      </w:r>
      <w:r>
        <w:rPr>
          <w:spacing w:val="1"/>
        </w:rPr>
        <w:t xml:space="preserve"> </w:t>
      </w:r>
      <w:r>
        <w:t>Euro 100,00 (Euro cento). Si conviene che l'unica formalità preliminare sarà la contestazione degli</w:t>
      </w:r>
      <w:r>
        <w:rPr>
          <w:spacing w:val="1"/>
        </w:rPr>
        <w:t xml:space="preserve"> </w:t>
      </w:r>
      <w:r>
        <w:t>addebiti, alla quale il gestore avrà facoltà di presentare controdeduzioni entro cinque giorni dalla</w:t>
      </w:r>
      <w:r>
        <w:rPr>
          <w:spacing w:val="1"/>
        </w:rPr>
        <w:t xml:space="preserve"> </w:t>
      </w:r>
      <w:r>
        <w:t>notifica. Le controdeduzioni saranno valutate dal Comune nei successivi cinque (5) giorni e se non</w:t>
      </w:r>
      <w:r>
        <w:rPr>
          <w:spacing w:val="1"/>
        </w:rPr>
        <w:t xml:space="preserve"> </w:t>
      </w:r>
      <w:r>
        <w:t>meritevoli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fondate, a</w:t>
      </w:r>
      <w:r>
        <w:rPr>
          <w:spacing w:val="-2"/>
        </w:rPr>
        <w:t xml:space="preserve"> </w:t>
      </w:r>
      <w:r>
        <w:t>giudizio dell’Ente</w:t>
      </w:r>
      <w:r>
        <w:rPr>
          <w:spacing w:val="-1"/>
        </w:rPr>
        <w:t xml:space="preserve"> </w:t>
      </w:r>
      <w:r>
        <w:t>concedente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procederà</w:t>
      </w:r>
      <w:r>
        <w:rPr>
          <w:spacing w:val="-2"/>
        </w:rPr>
        <w:t xml:space="preserve"> </w:t>
      </w:r>
      <w:r>
        <w:t>all’applicazione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penale.</w:t>
      </w:r>
    </w:p>
    <w:p w14:paraId="394D8E1A" w14:textId="77777777" w:rsidR="00F96739" w:rsidRDefault="00F96739">
      <w:pPr>
        <w:pStyle w:val="Corpotesto"/>
        <w:spacing w:before="3"/>
        <w:ind w:left="0"/>
        <w:jc w:val="left"/>
        <w:rPr>
          <w:sz w:val="23"/>
        </w:rPr>
      </w:pPr>
    </w:p>
    <w:p w14:paraId="6F51465F" w14:textId="77777777" w:rsidR="00F96739" w:rsidRDefault="00000000">
      <w:pPr>
        <w:pStyle w:val="Titolo1"/>
        <w:jc w:val="both"/>
      </w:pPr>
      <w:r>
        <w:t>ART.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 RINVIO</w:t>
      </w:r>
    </w:p>
    <w:p w14:paraId="1C059CEE" w14:textId="77777777" w:rsidR="00F96739" w:rsidRDefault="00000000">
      <w:pPr>
        <w:pStyle w:val="Corpotesto"/>
        <w:ind w:right="136"/>
      </w:pPr>
      <w:r>
        <w:t>Per quanto non espressamente previsto nel presente atto o nella documentazione del bando di gara e</w:t>
      </w:r>
      <w:r>
        <w:rPr>
          <w:spacing w:val="-57"/>
        </w:rPr>
        <w:t xml:space="preserve"> </w:t>
      </w:r>
      <w:r>
        <w:t>di aggiudicazione, le parti si riportano alle disposizioni di legge in materia, nonché le norme del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 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leggi attinenti in vigore.</w:t>
      </w:r>
    </w:p>
    <w:sectPr w:rsidR="00F96739">
      <w:pgSz w:w="11910" w:h="16840"/>
      <w:pgMar w:top="760" w:right="10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624"/>
    <w:multiLevelType w:val="hybridMultilevel"/>
    <w:tmpl w:val="B8981164"/>
    <w:lvl w:ilvl="0" w:tplc="9ADA4DE4">
      <w:numFmt w:val="bullet"/>
      <w:lvlText w:val="-"/>
      <w:lvlJc w:val="left"/>
      <w:pPr>
        <w:ind w:left="21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B38F058">
      <w:numFmt w:val="bullet"/>
      <w:lvlText w:val="•"/>
      <w:lvlJc w:val="left"/>
      <w:pPr>
        <w:ind w:left="1196" w:hanging="188"/>
      </w:pPr>
      <w:rPr>
        <w:rFonts w:hint="default"/>
        <w:lang w:val="it-IT" w:eastAsia="en-US" w:bidi="ar-SA"/>
      </w:rPr>
    </w:lvl>
    <w:lvl w:ilvl="2" w:tplc="F79CDFA8">
      <w:numFmt w:val="bullet"/>
      <w:lvlText w:val="•"/>
      <w:lvlJc w:val="left"/>
      <w:pPr>
        <w:ind w:left="2173" w:hanging="188"/>
      </w:pPr>
      <w:rPr>
        <w:rFonts w:hint="default"/>
        <w:lang w:val="it-IT" w:eastAsia="en-US" w:bidi="ar-SA"/>
      </w:rPr>
    </w:lvl>
    <w:lvl w:ilvl="3" w:tplc="B278560C">
      <w:numFmt w:val="bullet"/>
      <w:lvlText w:val="•"/>
      <w:lvlJc w:val="left"/>
      <w:pPr>
        <w:ind w:left="3149" w:hanging="188"/>
      </w:pPr>
      <w:rPr>
        <w:rFonts w:hint="default"/>
        <w:lang w:val="it-IT" w:eastAsia="en-US" w:bidi="ar-SA"/>
      </w:rPr>
    </w:lvl>
    <w:lvl w:ilvl="4" w:tplc="997CC3B0">
      <w:numFmt w:val="bullet"/>
      <w:lvlText w:val="•"/>
      <w:lvlJc w:val="left"/>
      <w:pPr>
        <w:ind w:left="4126" w:hanging="188"/>
      </w:pPr>
      <w:rPr>
        <w:rFonts w:hint="default"/>
        <w:lang w:val="it-IT" w:eastAsia="en-US" w:bidi="ar-SA"/>
      </w:rPr>
    </w:lvl>
    <w:lvl w:ilvl="5" w:tplc="A906FC90">
      <w:numFmt w:val="bullet"/>
      <w:lvlText w:val="•"/>
      <w:lvlJc w:val="left"/>
      <w:pPr>
        <w:ind w:left="5103" w:hanging="188"/>
      </w:pPr>
      <w:rPr>
        <w:rFonts w:hint="default"/>
        <w:lang w:val="it-IT" w:eastAsia="en-US" w:bidi="ar-SA"/>
      </w:rPr>
    </w:lvl>
    <w:lvl w:ilvl="6" w:tplc="CB344880">
      <w:numFmt w:val="bullet"/>
      <w:lvlText w:val="•"/>
      <w:lvlJc w:val="left"/>
      <w:pPr>
        <w:ind w:left="6079" w:hanging="188"/>
      </w:pPr>
      <w:rPr>
        <w:rFonts w:hint="default"/>
        <w:lang w:val="it-IT" w:eastAsia="en-US" w:bidi="ar-SA"/>
      </w:rPr>
    </w:lvl>
    <w:lvl w:ilvl="7" w:tplc="ED882C7E">
      <w:numFmt w:val="bullet"/>
      <w:lvlText w:val="•"/>
      <w:lvlJc w:val="left"/>
      <w:pPr>
        <w:ind w:left="7056" w:hanging="188"/>
      </w:pPr>
      <w:rPr>
        <w:rFonts w:hint="default"/>
        <w:lang w:val="it-IT" w:eastAsia="en-US" w:bidi="ar-SA"/>
      </w:rPr>
    </w:lvl>
    <w:lvl w:ilvl="8" w:tplc="3C2486C2">
      <w:numFmt w:val="bullet"/>
      <w:lvlText w:val="•"/>
      <w:lvlJc w:val="left"/>
      <w:pPr>
        <w:ind w:left="8033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0A2A1AC3"/>
    <w:multiLevelType w:val="hybridMultilevel"/>
    <w:tmpl w:val="A6720B30"/>
    <w:lvl w:ilvl="0" w:tplc="C19AE21E">
      <w:start w:val="1"/>
      <w:numFmt w:val="bullet"/>
      <w:lvlText w:val=""/>
      <w:lvlJc w:val="left"/>
      <w:pPr>
        <w:ind w:left="212" w:hanging="188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96" w:hanging="1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1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49" w:hanging="1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26" w:hanging="1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3" w:hanging="1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79" w:hanging="1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6" w:hanging="1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33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249F195D"/>
    <w:multiLevelType w:val="hybridMultilevel"/>
    <w:tmpl w:val="6C6C0A22"/>
    <w:lvl w:ilvl="0" w:tplc="C19AE21E">
      <w:start w:val="1"/>
      <w:numFmt w:val="bullet"/>
      <w:lvlText w:val=""/>
      <w:lvlJc w:val="left"/>
      <w:pPr>
        <w:ind w:left="212" w:hanging="188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96" w:hanging="1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1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49" w:hanging="1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26" w:hanging="1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3" w:hanging="1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79" w:hanging="1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6" w:hanging="1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33" w:hanging="188"/>
      </w:pPr>
      <w:rPr>
        <w:rFonts w:hint="default"/>
        <w:lang w:val="it-IT" w:eastAsia="en-US" w:bidi="ar-SA"/>
      </w:rPr>
    </w:lvl>
  </w:abstractNum>
  <w:abstractNum w:abstractNumId="3" w15:restartNumberingAfterBreak="0">
    <w:nsid w:val="73EB5DEA"/>
    <w:multiLevelType w:val="hybridMultilevel"/>
    <w:tmpl w:val="E3F83E64"/>
    <w:lvl w:ilvl="0" w:tplc="C19AE21E">
      <w:start w:val="1"/>
      <w:numFmt w:val="bullet"/>
      <w:lvlText w:val=""/>
      <w:lvlJc w:val="left"/>
      <w:pPr>
        <w:ind w:left="212" w:hanging="188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196" w:hanging="1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73" w:hanging="1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49" w:hanging="1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26" w:hanging="1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3" w:hanging="1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79" w:hanging="1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6" w:hanging="1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33" w:hanging="188"/>
      </w:pPr>
      <w:rPr>
        <w:rFonts w:hint="default"/>
        <w:lang w:val="it-IT" w:eastAsia="en-US" w:bidi="ar-SA"/>
      </w:rPr>
    </w:lvl>
  </w:abstractNum>
  <w:num w:numId="1" w16cid:durableId="1948808999">
    <w:abstractNumId w:val="0"/>
  </w:num>
  <w:num w:numId="2" w16cid:durableId="1515460357">
    <w:abstractNumId w:val="1"/>
  </w:num>
  <w:num w:numId="3" w16cid:durableId="770972369">
    <w:abstractNumId w:val="3"/>
  </w:num>
  <w:num w:numId="4" w16cid:durableId="747658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739"/>
    <w:rsid w:val="00436232"/>
    <w:rsid w:val="006E5F4A"/>
    <w:rsid w:val="00830BBC"/>
    <w:rsid w:val="00947766"/>
    <w:rsid w:val="00AE0FDF"/>
    <w:rsid w:val="00F9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BF3A2B"/>
  <w15:docId w15:val="{6A106B7E-BD84-477B-A17A-4C8B5D94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 w:line="673" w:lineRule="exact"/>
      <w:ind w:left="840" w:right="766"/>
      <w:jc w:val="center"/>
    </w:pPr>
    <w:rPr>
      <w:rFonts w:ascii="Century Schoolbook" w:eastAsia="Century Schoolbook" w:hAnsi="Century Schoolbook" w:cs="Century Schoolbook"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352" w:hanging="14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usini@cert.legalmail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1527</Words>
  <Characters>8710</Characters>
  <Application>Microsoft Office Word</Application>
  <DocSecurity>0</DocSecurity>
  <Lines>72</Lines>
  <Paragraphs>20</Paragraphs>
  <ScaleCrop>false</ScaleCrop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USINI</dc:title>
  <dc:creator>5</dc:creator>
  <cp:lastModifiedBy>giovanni spissu</cp:lastModifiedBy>
  <cp:revision>4</cp:revision>
  <dcterms:created xsi:type="dcterms:W3CDTF">2024-03-05T12:14:00Z</dcterms:created>
  <dcterms:modified xsi:type="dcterms:W3CDTF">2026-04-30T09:15:00Z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</Properties>
</file>