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VERBALE DI VALIDAZIONE</w:t>
      </w:r>
    </w:p>
    <w:p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PAGAMENTI DELL'AMMINISTRAZIONE</w:t>
      </w:r>
    </w:p>
    <w:p w:rsidR="000E090D" w:rsidRPr="004247EE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7EE">
        <w:rPr>
          <w:rFonts w:ascii="Arial" w:hAnsi="Arial" w:cs="Arial"/>
          <w:b/>
          <w:bCs/>
          <w:sz w:val="28"/>
          <w:szCs w:val="28"/>
        </w:rPr>
        <w:t>(Art. 4-bis del D.Lgs. n. 33/2013)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:rsidR="00DE6869" w:rsidRPr="00DE6869" w:rsidRDefault="00DE6869" w:rsidP="00DE68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Comune di Semestene</w:t>
      </w:r>
    </w:p>
    <w:p w:rsidR="000E090D" w:rsidRPr="00C94722" w:rsidRDefault="00DE6869" w:rsidP="00DE6869">
      <w:pPr>
        <w:jc w:val="center"/>
        <w:rPr>
          <w:rFonts w:ascii="Arial" w:hAnsi="Arial" w:cs="Arial"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Città metropolitana di Sassari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Data della validazione:</w:t>
      </w:r>
      <w:r w:rsidRPr="00C94722">
        <w:rPr>
          <w:rFonts w:ascii="Arial" w:hAnsi="Arial" w:cs="Arial"/>
          <w:sz w:val="28"/>
          <w:szCs w:val="28"/>
        </w:rPr>
        <w:t xml:space="preserve"> __________________________________________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Trimestre di riferimento: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Anno: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 xml:space="preserve">in qualità di </w:t>
      </w:r>
      <w:r w:rsidRPr="00C94722">
        <w:rPr>
          <w:rFonts w:ascii="Arial" w:hAnsi="Arial" w:cs="Arial"/>
          <w:b/>
          <w:bCs/>
          <w:sz w:val="28"/>
          <w:szCs w:val="28"/>
        </w:rPr>
        <w:t>Responsabile dell'Ufficio</w:t>
      </w:r>
      <w:r w:rsidRPr="00C94722">
        <w:rPr>
          <w:rFonts w:ascii="Arial" w:hAnsi="Arial" w:cs="Arial"/>
          <w:sz w:val="28"/>
          <w:szCs w:val="28"/>
        </w:rPr>
        <w:t xml:space="preserve"> _______________________________,</w:t>
      </w:r>
    </w:p>
    <w:p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PREMESSO CHE</w:t>
      </w:r>
    </w:p>
    <w:p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ai sensi dell'art. 4-bis del D.Lgs. n. 33/2013, ciascuna amministrazione pubblica sul proprio sito istituzionale, nella sezione "Amministrazione trasparente", i dati sui propri pagamenti con cadenza trimestrale;</w:t>
      </w:r>
    </w:p>
    <w:p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Delibera ANAC n. 495 del 25 settembre 2024, come modificata dalla Delibera ANAC n. 481 del 3 dicembre 2025, ha definito gli schemi di pubblicazione e le relative check-list di controllo;</w:t>
      </w:r>
    </w:p>
    <w:p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validazione costituisce un presupposto necessario per la pubblicazione dei dati ed è propedeutica alla loro diffusione;</w:t>
      </w:r>
    </w:p>
    <w:p w:rsidR="00C94722" w:rsidRPr="00C94722" w:rsidRDefault="00C94722" w:rsidP="00C94722">
      <w:pPr>
        <w:pStyle w:val="Paragrafoelenco"/>
        <w:numPr>
          <w:ilvl w:val="0"/>
          <w:numId w:val="9"/>
        </w:numPr>
        <w:spacing w:after="200"/>
      </w:pPr>
      <w:r w:rsidRPr="00C94722">
        <w:t>la validazione deve essere svolta nel rispetto dei requisiti di qualità dei dati di cui all'art. 6 del D.Lgs. n. 33/2013;</w:t>
      </w:r>
    </w:p>
    <w:p w:rsidR="000E090D" w:rsidRPr="00C94722" w:rsidRDefault="000E090D" w:rsidP="000E090D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DICHIARA</w:t>
      </w:r>
    </w:p>
    <w:p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di aver effettuato la validazione dei dati relativi ai pagamenti dell'Amministrazione per il trimestre sopra indicato,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00"/>
        <w:gridCol w:w="1560"/>
      </w:tblGrid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CHECK-LIST PAGAMENTI (Art. 4-bis)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Completezza informativa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Ambito temporale specificato (anno e trimestre)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Categoria di spesa correttamente identificata (uscite correnti / uscite in conto capitale)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Tipologia di spesa correttamente identificata secondo il prospetto di riconciliazione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Beneficiari correttamente indicati (Persona fisica / Altro soggetto pubblico e privato / Soggetto estero)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Importi dettagliati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Conformità rispetto ai documenti originali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Indicazione della fonte dei dati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lastRenderedPageBreak/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Dati aggregabili per categoria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Possibilità di ricerca per beneficiario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Filtri temporali funzionanti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Download dataset completo disponibile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Sistema di consultazione operativo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dati personali (CF/nominativi persone fisiche)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pagamenti sovvenzioni/contributi ex artt. 26-27 D.Lgs. 33/2013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</w:tbl>
    <w:p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ESITO DELLA VALIDAZIONE</w:t>
      </w:r>
    </w:p>
    <w:p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  <w:b/>
          <w:bCs/>
        </w:rPr>
        <w:t>DATI PUBBLICABILI</w:t>
      </w:r>
    </w:p>
    <w:p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  <w:b/>
          <w:bCs/>
        </w:rPr>
        <w:t>DATI PUBBLICABILI PROVVISORIAMENTE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  <w:b/>
          <w:bCs/>
        </w:rPr>
        <w:t>DATI NON PUBBLICABILI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macroscopiche e non possono essere pubblicati.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pStyle w:val="Titolo3"/>
      </w:pPr>
      <w:r w:rsidRPr="00C94722">
        <w:t>NOTE E OSSERVAZIONI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:rsidR="00C94722" w:rsidRPr="00C94722" w:rsidRDefault="00C94722" w:rsidP="00C94722">
      <w:pPr>
        <w:spacing w:before="300" w:after="80"/>
        <w:rPr>
          <w:rFonts w:ascii="Arial" w:hAnsi="Arial" w:cs="Arial"/>
        </w:rPr>
      </w:pPr>
      <w:r w:rsidRPr="00C94722">
        <w:rPr>
          <w:rFonts w:ascii="Arial" w:hAnsi="Arial" w:cs="Arial"/>
        </w:rPr>
        <w:t>Data: ___________________</w:t>
      </w:r>
    </w:p>
    <w:p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IL RESPONSABILE DELL'UFFICIO</w:t>
      </w:r>
    </w:p>
    <w:p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</w:t>
      </w:r>
    </w:p>
    <w:p w:rsidR="004247EE" w:rsidRDefault="00C94722" w:rsidP="00306C6E">
      <w:pPr>
        <w:ind w:left="5387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(Firma)</w:t>
      </w:r>
    </w:p>
    <w:p w:rsidR="004247EE" w:rsidRDefault="004247EE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ORGANIZZAZIONE</w:t>
      </w:r>
    </w:p>
    <w:p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(Art. 13 del D.Lgs. n. 33/2013)</w:t>
      </w:r>
    </w:p>
    <w:p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:rsidR="00DE6869" w:rsidRPr="00DE6869" w:rsidRDefault="00DE6869" w:rsidP="00DE68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Comune di Semestene</w:t>
      </w:r>
    </w:p>
    <w:p w:rsidR="004247EE" w:rsidRPr="003B6AC6" w:rsidRDefault="00DE6869" w:rsidP="00DE6869">
      <w:pPr>
        <w:jc w:val="center"/>
        <w:rPr>
          <w:rFonts w:ascii="Arial" w:hAnsi="Arial" w:cs="Arial"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Città metropolitana di Sassari</w:t>
      </w:r>
    </w:p>
    <w:p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Data della validazione: __________________________________________</w:t>
      </w:r>
    </w:p>
    <w:p w:rsidR="004247EE" w:rsidRPr="003B6AC6" w:rsidRDefault="004247EE" w:rsidP="004247EE">
      <w:pPr>
        <w:spacing w:after="1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in qualità di Responsabile dell'Ufficio _______________________________,</w:t>
      </w:r>
    </w:p>
    <w:p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PREMESSO CHE</w:t>
      </w:r>
    </w:p>
    <w:p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ai sensi dell'art. 13 del D.Lgs. n. 33/2013, le pubbliche amministrazioni pubblicano e aggiornano le informazioni e i dati concernenti la propria organizzazione;</w:t>
      </w:r>
    </w:p>
    <w:p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Delibera ANAC n. 495 del 25 settembre 2024 ha definito gli schemi di pubblicazione e le relative check-list di controllo;</w:t>
      </w:r>
    </w:p>
    <w:p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validazione costituisce un presupposto necessario per la pubblicazione dei dati ed è propedeutica alla loro diffusione;</w:t>
      </w:r>
    </w:p>
    <w:p w:rsidR="004247EE" w:rsidRPr="003B6AC6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3B6AC6">
        <w:rPr>
          <w:sz w:val="24"/>
          <w:szCs w:val="24"/>
        </w:rPr>
        <w:t>la validazione deve essere svolta nel rispetto dei requisiti di qualità dei dati di cui all'art. 6 del D.Lgs. n. 33/2013;</w:t>
      </w:r>
    </w:p>
    <w:p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DICHIARA</w:t>
      </w:r>
    </w:p>
    <w:p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di aver effettuato la validazione dei dati relativi all'organizzazione dell'Ente,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00"/>
        <w:gridCol w:w="1560"/>
      </w:tblGrid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CHECK-LIST ORGANIZZAZIONE (Art. 13)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indirizzo politico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Articolazione uffici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non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definite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Nominativo Responsabili indicato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Qualifica Responsabile indicata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Contatti aggiornati (Recapito telefonico, PEO, PEC)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amministrazione e gestione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Organigramma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Link all'organigramma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Rappresentazione grafica chiara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Collegamenti funzionali evidenti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Coerenza con 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lastRenderedPageBreak/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Aggiornamento rispetto all'articolazione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Formato accessibile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Versione scaricabile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Verifica assenza dati personali non pertinenti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</w:tbl>
    <w:p w:rsidR="004247EE" w:rsidRPr="003B6AC6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ESITO DELLA VALIDAZIONE</w:t>
      </w:r>
    </w:p>
    <w:p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  <w:b/>
          <w:bCs/>
        </w:rPr>
        <w:t>DATI PUBBLICABILI</w:t>
      </w:r>
    </w:p>
    <w:p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  <w:b/>
          <w:bCs/>
        </w:rPr>
        <w:t>DATI PUBBLICABILI PROVVISORIAMENTE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  <w:b/>
          <w:bCs/>
        </w:rPr>
        <w:t>DATI NON PUBBLICABILI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macroscopiche e non possono essere pubblicati.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pStyle w:val="Titolo3"/>
      </w:pPr>
      <w:r w:rsidRPr="003B6AC6">
        <w:t>NOTE E OSSERVAZIONI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:rsidR="004247EE" w:rsidRPr="003B6AC6" w:rsidRDefault="004247EE" w:rsidP="004247EE">
      <w:pPr>
        <w:spacing w:before="300" w:after="80"/>
        <w:rPr>
          <w:rFonts w:ascii="Arial" w:hAnsi="Arial" w:cs="Arial"/>
        </w:rPr>
      </w:pPr>
      <w:r w:rsidRPr="003B6AC6">
        <w:rPr>
          <w:rFonts w:ascii="Arial" w:hAnsi="Arial" w:cs="Arial"/>
        </w:rPr>
        <w:t>Data: ___________________</w:t>
      </w:r>
    </w:p>
    <w:p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IL RESPONSABILE DELL'UFFICIO</w:t>
      </w:r>
    </w:p>
    <w:p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</w:t>
      </w:r>
    </w:p>
    <w:p w:rsidR="004247EE" w:rsidRPr="003B6AC6" w:rsidRDefault="004247EE" w:rsidP="004247EE">
      <w:pPr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(Firma)</w:t>
      </w:r>
    </w:p>
    <w:p w:rsidR="004247EE" w:rsidRPr="003B6AC6" w:rsidRDefault="004247EE" w:rsidP="004247EE">
      <w:pPr>
        <w:rPr>
          <w:rFonts w:ascii="Arial" w:hAnsi="Arial" w:cs="Arial"/>
        </w:rPr>
      </w:pPr>
    </w:p>
    <w:p w:rsidR="004247EE" w:rsidRDefault="004247EE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CONTROLLI E RILIEVI SULL'AMMINISTRAZIONE</w:t>
      </w:r>
    </w:p>
    <w:p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EF0530">
        <w:rPr>
          <w:rFonts w:ascii="Arial" w:hAnsi="Arial" w:cs="Arial"/>
          <w:b/>
          <w:bCs/>
          <w:sz w:val="28"/>
          <w:szCs w:val="28"/>
          <w:lang w:val="de-DE"/>
        </w:rPr>
        <w:t>(Art. 31 del D.Lgs. n. 33/2013)</w:t>
      </w:r>
    </w:p>
    <w:p w:rsidR="004247EE" w:rsidRPr="00D8574F" w:rsidRDefault="004247EE" w:rsidP="004247EE">
      <w:pPr>
        <w:rPr>
          <w:rFonts w:ascii="Arial" w:hAnsi="Arial" w:cs="Arial"/>
          <w:sz w:val="28"/>
          <w:szCs w:val="28"/>
          <w:lang w:val="de-DE"/>
        </w:rPr>
      </w:pPr>
    </w:p>
    <w:p w:rsidR="00DE6869" w:rsidRPr="00DE6869" w:rsidRDefault="00DE6869" w:rsidP="00DE68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Comune di Semestene</w:t>
      </w:r>
    </w:p>
    <w:p w:rsidR="004247EE" w:rsidRPr="00EF0530" w:rsidRDefault="00DE6869" w:rsidP="00DE6869">
      <w:pPr>
        <w:jc w:val="center"/>
        <w:rPr>
          <w:rFonts w:ascii="Arial" w:hAnsi="Arial" w:cs="Arial"/>
          <w:sz w:val="28"/>
          <w:szCs w:val="28"/>
        </w:rPr>
      </w:pPr>
      <w:r w:rsidRPr="00DE6869">
        <w:rPr>
          <w:rFonts w:ascii="Arial" w:hAnsi="Arial" w:cs="Arial"/>
          <w:b/>
          <w:bCs/>
          <w:sz w:val="28"/>
          <w:szCs w:val="28"/>
        </w:rPr>
        <w:t>Città metropolitana di Sassari</w:t>
      </w:r>
    </w:p>
    <w:p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 xml:space="preserve">Data della validazione: ___________________________________________________ </w:t>
      </w:r>
    </w:p>
    <w:p w:rsidR="004247EE" w:rsidRPr="00EF0530" w:rsidRDefault="004247EE" w:rsidP="004247EE">
      <w:pPr>
        <w:spacing w:after="1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Il sottoscritto __________________________________________________________,</w:t>
      </w:r>
    </w:p>
    <w:p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in qualità di Responsabile dell'Ufficio ________________________________________,</w:t>
      </w:r>
    </w:p>
    <w:p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:rsidR="004247EE" w:rsidRPr="00EF0530" w:rsidRDefault="004247EE" w:rsidP="004247EE">
      <w:pPr>
        <w:jc w:val="center"/>
        <w:rPr>
          <w:rFonts w:ascii="Arial" w:hAnsi="Arial" w:cs="Arial"/>
          <w:b/>
          <w:bCs/>
        </w:rPr>
      </w:pPr>
      <w:r w:rsidRPr="00EF0530">
        <w:rPr>
          <w:rFonts w:ascii="Arial" w:hAnsi="Arial" w:cs="Arial"/>
          <w:b/>
          <w:bCs/>
        </w:rPr>
        <w:t>PREMESSO CHE</w:t>
      </w:r>
    </w:p>
    <w:p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ai sensi dell'art. 31 del D.Lgs. n. 33/2013, le pubbliche amministrazioni pubblicano gli atti degli organismi indipendenti di valutazione, le relazioni degli organi di revisione e tutti i rilievi della Corte dei conti;</w:t>
      </w:r>
    </w:p>
    <w:p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Delibera ANAC n. 495 del 25 settembre 2024, come modificata dalla Delibera ANAC n. 481 del 3 dicembre 2025, ha definito gli schemi di pubblicazione e le relative check-list di controllo;</w:t>
      </w:r>
    </w:p>
    <w:p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validazione costituisce un presupposto necessario per la pubblicazione dei dati ed è propedeutica alla loro diffusione;</w:t>
      </w:r>
    </w:p>
    <w:p w:rsidR="004247EE" w:rsidRPr="00EF0530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EF0530">
        <w:rPr>
          <w:sz w:val="24"/>
          <w:szCs w:val="24"/>
        </w:rPr>
        <w:t>la validazione deve essere svolta nel rispetto dei requisiti di qualità dei dati di cui all'art. 6 del D.Lgs. n. 33/2013;</w:t>
      </w:r>
    </w:p>
    <w:p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DICHIARA</w:t>
      </w:r>
    </w:p>
    <w:p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di aver effettuato la validazione dei dati relativi ai controlli e rilievi sull'Amministrazione,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00"/>
        <w:gridCol w:w="1560"/>
      </w:tblGrid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CHECK-LIST CONTROLLI E RILIEVI (Art. 31)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OIV/Nuclei di valutazione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Documento di validazione Relazione sulla performance (ultimi 5 anni) presente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Relazione OIV sul funzionamento del Sistema di valutazione presente (o dichiarazione NIV)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Altri atti OIV/Nucleo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Organi di revisione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bilancio di previsione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Pareri alle variazioni bilancio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rendiconto di gestione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Corte dei conti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Rilievi della Corte dei conti presenti (o dichiarazione di assenza rilievi)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Oggetto del rilievo indicato (Organizzazione / Attività / Entrambe)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Link al documento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lastRenderedPageBreak/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Formato accessibile dei documenti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Verifica assenza dati personali (documenti anonimizzati)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</w:tbl>
    <w:p w:rsidR="004247EE" w:rsidRPr="00EF0530" w:rsidRDefault="004247EE" w:rsidP="004247EE">
      <w:pPr>
        <w:shd w:val="clear" w:color="auto" w:fill="FFFFCC"/>
        <w:spacing w:before="200" w:after="200"/>
        <w:rPr>
          <w:rFonts w:ascii="Arial" w:hAnsi="Arial" w:cs="Arial"/>
        </w:rPr>
      </w:pPr>
      <w:r w:rsidRPr="00EF0530">
        <w:rPr>
          <w:rFonts w:ascii="Arial" w:hAnsi="Arial" w:cs="Arial"/>
          <w:b/>
          <w:bCs/>
        </w:rPr>
        <w:t xml:space="preserve">Nota: </w:t>
      </w:r>
      <w:r w:rsidRPr="00EF0530">
        <w:rPr>
          <w:rFonts w:ascii="Arial" w:hAnsi="Arial" w:cs="Arial"/>
          <w:i/>
          <w:iCs/>
        </w:rPr>
        <w:t>Con la Delibera n. 481/2025, è stato eliminato il campo relativo al "Recepimento o meno del rilievo da parte dell'amministrazione" per i rilievi della Corte dei Conti.</w:t>
      </w:r>
    </w:p>
    <w:p w:rsidR="004247EE" w:rsidRPr="00EF0530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ESITO DELLA VALIDAZIONE</w:t>
      </w:r>
    </w:p>
    <w:p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  <w:b/>
          <w:bCs/>
        </w:rPr>
        <w:t>DATI PUBBLICABILI</w:t>
      </w:r>
    </w:p>
    <w:p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  <w:b/>
          <w:bCs/>
        </w:rPr>
        <w:t>DATI PUBBLICABILI PROVVISORIAMENTE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  <w:b/>
          <w:bCs/>
        </w:rPr>
        <w:t>DATI NON PUBBLICABILI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macroscopiche e non possono essere pubblicati.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pStyle w:val="Titolo3"/>
      </w:pPr>
      <w:r w:rsidRPr="00EF0530">
        <w:t>NOTE E OSSERVAZIONI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:rsidR="004247EE" w:rsidRPr="00EF0530" w:rsidRDefault="004247EE" w:rsidP="004247EE">
      <w:pPr>
        <w:spacing w:before="300" w:after="80"/>
        <w:rPr>
          <w:rFonts w:ascii="Arial" w:hAnsi="Arial" w:cs="Arial"/>
        </w:rPr>
      </w:pPr>
      <w:r w:rsidRPr="00EF0530">
        <w:rPr>
          <w:rFonts w:ascii="Arial" w:hAnsi="Arial" w:cs="Arial"/>
        </w:rPr>
        <w:t>Data: ___________________</w:t>
      </w:r>
    </w:p>
    <w:p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IL RESPONSABILE DELL'UFFICIO</w:t>
      </w:r>
    </w:p>
    <w:p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</w:t>
      </w:r>
    </w:p>
    <w:p w:rsidR="004247EE" w:rsidRPr="00EF0530" w:rsidRDefault="004247EE" w:rsidP="004247EE">
      <w:pPr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(Firma)</w:t>
      </w:r>
    </w:p>
    <w:p w:rsidR="004247EE" w:rsidRPr="00EF0530" w:rsidRDefault="004247EE" w:rsidP="004247EE">
      <w:pPr>
        <w:rPr>
          <w:rFonts w:ascii="Arial" w:hAnsi="Arial" w:cs="Arial"/>
        </w:rPr>
      </w:pPr>
    </w:p>
    <w:p w:rsidR="00B24661" w:rsidRPr="00C94722" w:rsidRDefault="00B24661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24661" w:rsidRPr="00C94722" w:rsidSect="00B24661">
      <w:footerReference w:type="default" r:id="rId8"/>
      <w:headerReference w:type="first" r:id="rId9"/>
      <w:pgSz w:w="11906" w:h="16838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326" w:rsidRDefault="00CF7326" w:rsidP="00B24661">
      <w:r>
        <w:separator/>
      </w:r>
    </w:p>
  </w:endnote>
  <w:endnote w:type="continuationSeparator" w:id="1">
    <w:p w:rsidR="00CF7326" w:rsidRDefault="00CF7326" w:rsidP="00B24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6F0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BQ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661" w:rsidRPr="00EA31B5" w:rsidRDefault="00B24661" w:rsidP="00B24661">
    <w:pPr>
      <w:tabs>
        <w:tab w:val="right" w:pos="9639"/>
      </w:tabs>
      <w:jc w:val="both"/>
      <w:rPr>
        <w:rFonts w:ascii="Arial" w:hAnsi="Arial" w:cs="Arial"/>
        <w:sz w:val="10"/>
        <w:szCs w:val="10"/>
      </w:rPr>
    </w:pPr>
  </w:p>
  <w:p w:rsidR="00B24661" w:rsidRPr="002540C5" w:rsidRDefault="00B24661" w:rsidP="00B24661">
    <w:pPr>
      <w:tabs>
        <w:tab w:val="left" w:pos="3894"/>
        <w:tab w:val="right" w:pos="9639"/>
      </w:tabs>
      <w:jc w:val="both"/>
      <w:rPr>
        <w:rFonts w:ascii="Arial" w:hAnsi="Arial" w:cs="Arial"/>
        <w:sz w:val="14"/>
        <w:szCs w:val="14"/>
      </w:rPr>
    </w:pPr>
    <w:r w:rsidRPr="00EA31B5">
      <w:rPr>
        <w:rFonts w:ascii="Arial" w:hAnsi="Arial" w:cs="Arial"/>
        <w:sz w:val="10"/>
        <w:szCs w:val="10"/>
      </w:rPr>
      <w:tab/>
    </w:r>
    <w:r>
      <w:rPr>
        <w:rFonts w:ascii="Arial" w:hAnsi="Arial" w:cs="Arial"/>
        <w:sz w:val="10"/>
        <w:szCs w:val="10"/>
      </w:rPr>
      <w:tab/>
    </w:r>
    <w:r w:rsidRPr="00EA31B5">
      <w:rPr>
        <w:rFonts w:ascii="Arial" w:hAnsi="Arial" w:cs="Arial"/>
        <w:sz w:val="10"/>
        <w:szCs w:val="10"/>
      </w:rPr>
      <w:t xml:space="preserve">Pag. </w: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PAGE </w:instrTex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B848CC">
      <w:rPr>
        <w:rStyle w:val="Numeropagina"/>
        <w:rFonts w:ascii="Arial" w:hAnsi="Arial" w:cs="Arial"/>
        <w:noProof/>
        <w:sz w:val="10"/>
        <w:szCs w:val="10"/>
      </w:rPr>
      <w:t>6</w: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end"/>
    </w:r>
    <w:r w:rsidRPr="00EA31B5">
      <w:rPr>
        <w:rStyle w:val="Numeropagina"/>
        <w:rFonts w:ascii="Arial" w:hAnsi="Arial" w:cs="Arial"/>
        <w:sz w:val="10"/>
        <w:szCs w:val="10"/>
      </w:rPr>
      <w:t xml:space="preserve"> di </w: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NUMPAGES </w:instrTex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B848CC">
      <w:rPr>
        <w:rStyle w:val="Numeropagina"/>
        <w:rFonts w:ascii="Arial" w:hAnsi="Arial" w:cs="Arial"/>
        <w:noProof/>
        <w:sz w:val="10"/>
        <w:szCs w:val="10"/>
      </w:rPr>
      <w:t>6</w:t>
    </w:r>
    <w:r w:rsidR="001371A8" w:rsidRPr="00EA31B5">
      <w:rPr>
        <w:rStyle w:val="Numeropagina"/>
        <w:rFonts w:ascii="Arial" w:hAnsi="Arial" w:cs="Arial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326" w:rsidRDefault="00CF7326" w:rsidP="00B24661">
      <w:r>
        <w:separator/>
      </w:r>
    </w:p>
  </w:footnote>
  <w:footnote w:type="continuationSeparator" w:id="1">
    <w:p w:rsidR="00CF7326" w:rsidRDefault="00CF7326" w:rsidP="00B24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F40" w:rsidRDefault="00C76F40" w:rsidP="00C76F40">
    <w:pPr>
      <w:jc w:val="center"/>
    </w:pPr>
    <w:r>
      <w:rPr>
        <w:i/>
        <w:iCs/>
        <w:color w:val="808080"/>
        <w:sz w:val="16"/>
        <w:szCs w:val="16"/>
      </w:rPr>
      <w:t>Verbali di validazione obblighi di pubblicazione - Delibera ANAC n. 495/2024 come modificata dalla Delibera n. 481/2025</w:t>
    </w:r>
  </w:p>
  <w:p w:rsidR="00C76F40" w:rsidRDefault="00C76F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C08"/>
    <w:multiLevelType w:val="hybridMultilevel"/>
    <w:tmpl w:val="22AA24A6"/>
    <w:lvl w:ilvl="0" w:tplc="5E3C80F2">
      <w:start w:val="1"/>
      <w:numFmt w:val="bullet"/>
      <w:lvlText w:val="•"/>
      <w:lvlJc w:val="left"/>
      <w:pPr>
        <w:ind w:left="720" w:hanging="360"/>
      </w:pPr>
    </w:lvl>
    <w:lvl w:ilvl="1" w:tplc="288CCF52">
      <w:numFmt w:val="decimal"/>
      <w:lvlText w:val=""/>
      <w:lvlJc w:val="left"/>
    </w:lvl>
    <w:lvl w:ilvl="2" w:tplc="FC48E57E">
      <w:numFmt w:val="decimal"/>
      <w:lvlText w:val=""/>
      <w:lvlJc w:val="left"/>
    </w:lvl>
    <w:lvl w:ilvl="3" w:tplc="A744587A">
      <w:numFmt w:val="decimal"/>
      <w:lvlText w:val=""/>
      <w:lvlJc w:val="left"/>
    </w:lvl>
    <w:lvl w:ilvl="4" w:tplc="B3A0B474">
      <w:numFmt w:val="decimal"/>
      <w:lvlText w:val=""/>
      <w:lvlJc w:val="left"/>
    </w:lvl>
    <w:lvl w:ilvl="5" w:tplc="33BE7A0C">
      <w:numFmt w:val="decimal"/>
      <w:lvlText w:val=""/>
      <w:lvlJc w:val="left"/>
    </w:lvl>
    <w:lvl w:ilvl="6" w:tplc="8D2AF67E">
      <w:numFmt w:val="decimal"/>
      <w:lvlText w:val=""/>
      <w:lvlJc w:val="left"/>
    </w:lvl>
    <w:lvl w:ilvl="7" w:tplc="04A6AA40">
      <w:numFmt w:val="decimal"/>
      <w:lvlText w:val=""/>
      <w:lvlJc w:val="left"/>
    </w:lvl>
    <w:lvl w:ilvl="8" w:tplc="D8D03DA6">
      <w:numFmt w:val="decimal"/>
      <w:lvlText w:val=""/>
      <w:lvlJc w:val="left"/>
    </w:lvl>
  </w:abstractNum>
  <w:abstractNum w:abstractNumId="1">
    <w:nsid w:val="0E27235E"/>
    <w:multiLevelType w:val="hybridMultilevel"/>
    <w:tmpl w:val="2690DFD6"/>
    <w:lvl w:ilvl="0" w:tplc="968E7522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">
    <w:nsid w:val="0F3D452B"/>
    <w:multiLevelType w:val="multilevel"/>
    <w:tmpl w:val="99D6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C1BF2"/>
    <w:multiLevelType w:val="hybridMultilevel"/>
    <w:tmpl w:val="EA4AC7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772E5A"/>
    <w:multiLevelType w:val="hybridMultilevel"/>
    <w:tmpl w:val="BD807F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FA7968"/>
    <w:multiLevelType w:val="hybridMultilevel"/>
    <w:tmpl w:val="C29C50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47D395C"/>
    <w:multiLevelType w:val="hybridMultilevel"/>
    <w:tmpl w:val="980A20AA"/>
    <w:lvl w:ilvl="0" w:tplc="04100001">
      <w:start w:val="1"/>
      <w:numFmt w:val="bullet"/>
      <w:lvlText w:val=""/>
      <w:lvlJc w:val="left"/>
      <w:pPr>
        <w:tabs>
          <w:tab w:val="num" w:pos="723"/>
        </w:tabs>
        <w:ind w:left="720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443"/>
        </w:tabs>
        <w:ind w:left="1440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  <w:rPr>
        <w:rFonts w:cs="Times New Roman"/>
      </w:rPr>
    </w:lvl>
  </w:abstractNum>
  <w:abstractNum w:abstractNumId="7">
    <w:nsid w:val="530B0F1A"/>
    <w:multiLevelType w:val="hybridMultilevel"/>
    <w:tmpl w:val="2B42D81E"/>
    <w:lvl w:ilvl="0" w:tplc="97D8E6B4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dvP6F0B" w:hAnsi="AdvP6F0B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69B"/>
    <w:rsid w:val="00011800"/>
    <w:rsid w:val="000274A2"/>
    <w:rsid w:val="000601E9"/>
    <w:rsid w:val="000779A5"/>
    <w:rsid w:val="00083061"/>
    <w:rsid w:val="0008461F"/>
    <w:rsid w:val="000865E3"/>
    <w:rsid w:val="000A6918"/>
    <w:rsid w:val="000B1DAA"/>
    <w:rsid w:val="000E090D"/>
    <w:rsid w:val="00114F58"/>
    <w:rsid w:val="001371A8"/>
    <w:rsid w:val="00152E6F"/>
    <w:rsid w:val="0017345E"/>
    <w:rsid w:val="0017656D"/>
    <w:rsid w:val="00184A53"/>
    <w:rsid w:val="0019165B"/>
    <w:rsid w:val="00192F96"/>
    <w:rsid w:val="001A6D60"/>
    <w:rsid w:val="0024669B"/>
    <w:rsid w:val="002540C5"/>
    <w:rsid w:val="00291969"/>
    <w:rsid w:val="002C21B7"/>
    <w:rsid w:val="002E0C3D"/>
    <w:rsid w:val="002E3B0E"/>
    <w:rsid w:val="002F0B7D"/>
    <w:rsid w:val="003069A8"/>
    <w:rsid w:val="00306C6E"/>
    <w:rsid w:val="003329C3"/>
    <w:rsid w:val="0033428C"/>
    <w:rsid w:val="00391015"/>
    <w:rsid w:val="003C3B9C"/>
    <w:rsid w:val="003C41F4"/>
    <w:rsid w:val="003C5DFB"/>
    <w:rsid w:val="00406ECC"/>
    <w:rsid w:val="00420733"/>
    <w:rsid w:val="004247EE"/>
    <w:rsid w:val="0042581B"/>
    <w:rsid w:val="00434C02"/>
    <w:rsid w:val="004610B3"/>
    <w:rsid w:val="00485C3B"/>
    <w:rsid w:val="004A2A5C"/>
    <w:rsid w:val="004D4569"/>
    <w:rsid w:val="004D5DEC"/>
    <w:rsid w:val="00503210"/>
    <w:rsid w:val="00561A93"/>
    <w:rsid w:val="00574944"/>
    <w:rsid w:val="005864E2"/>
    <w:rsid w:val="00594EE9"/>
    <w:rsid w:val="005C0651"/>
    <w:rsid w:val="005F4ACA"/>
    <w:rsid w:val="005F6374"/>
    <w:rsid w:val="00606AF6"/>
    <w:rsid w:val="006141DF"/>
    <w:rsid w:val="00624C31"/>
    <w:rsid w:val="0062500D"/>
    <w:rsid w:val="00633B2A"/>
    <w:rsid w:val="00641720"/>
    <w:rsid w:val="00654075"/>
    <w:rsid w:val="00657C84"/>
    <w:rsid w:val="00662BB2"/>
    <w:rsid w:val="00663974"/>
    <w:rsid w:val="00672792"/>
    <w:rsid w:val="00673D53"/>
    <w:rsid w:val="0067640F"/>
    <w:rsid w:val="0068346D"/>
    <w:rsid w:val="006874B8"/>
    <w:rsid w:val="006977FE"/>
    <w:rsid w:val="006A6C23"/>
    <w:rsid w:val="006C342F"/>
    <w:rsid w:val="006C5979"/>
    <w:rsid w:val="006E0A74"/>
    <w:rsid w:val="006E2767"/>
    <w:rsid w:val="006F4C67"/>
    <w:rsid w:val="006F4CA4"/>
    <w:rsid w:val="00704609"/>
    <w:rsid w:val="00734E29"/>
    <w:rsid w:val="00767B97"/>
    <w:rsid w:val="00790873"/>
    <w:rsid w:val="00794C76"/>
    <w:rsid w:val="008252CD"/>
    <w:rsid w:val="0084028D"/>
    <w:rsid w:val="008469C0"/>
    <w:rsid w:val="008641C4"/>
    <w:rsid w:val="00876728"/>
    <w:rsid w:val="008833F6"/>
    <w:rsid w:val="0088728E"/>
    <w:rsid w:val="008B572D"/>
    <w:rsid w:val="008D4804"/>
    <w:rsid w:val="008E30A3"/>
    <w:rsid w:val="008F5995"/>
    <w:rsid w:val="008F6ADE"/>
    <w:rsid w:val="00900268"/>
    <w:rsid w:val="00911115"/>
    <w:rsid w:val="009253D6"/>
    <w:rsid w:val="00943C17"/>
    <w:rsid w:val="009572DD"/>
    <w:rsid w:val="00972499"/>
    <w:rsid w:val="009A4EBD"/>
    <w:rsid w:val="009A7D49"/>
    <w:rsid w:val="009C3608"/>
    <w:rsid w:val="009E793A"/>
    <w:rsid w:val="009F0305"/>
    <w:rsid w:val="00A0484E"/>
    <w:rsid w:val="00A12A47"/>
    <w:rsid w:val="00A27708"/>
    <w:rsid w:val="00A3409F"/>
    <w:rsid w:val="00A54FC5"/>
    <w:rsid w:val="00A62862"/>
    <w:rsid w:val="00A83DA5"/>
    <w:rsid w:val="00A94060"/>
    <w:rsid w:val="00A963E1"/>
    <w:rsid w:val="00AA27E2"/>
    <w:rsid w:val="00AB2E81"/>
    <w:rsid w:val="00AC317B"/>
    <w:rsid w:val="00AD20B6"/>
    <w:rsid w:val="00AE02D7"/>
    <w:rsid w:val="00AF4582"/>
    <w:rsid w:val="00AF7132"/>
    <w:rsid w:val="00AF72E7"/>
    <w:rsid w:val="00B161BE"/>
    <w:rsid w:val="00B24661"/>
    <w:rsid w:val="00B25245"/>
    <w:rsid w:val="00B40C8C"/>
    <w:rsid w:val="00B45989"/>
    <w:rsid w:val="00B5042A"/>
    <w:rsid w:val="00B57A9E"/>
    <w:rsid w:val="00B57B2E"/>
    <w:rsid w:val="00B774CA"/>
    <w:rsid w:val="00B848CC"/>
    <w:rsid w:val="00BA0E62"/>
    <w:rsid w:val="00BA5719"/>
    <w:rsid w:val="00BD46E3"/>
    <w:rsid w:val="00BE6EE7"/>
    <w:rsid w:val="00C2087F"/>
    <w:rsid w:val="00C30DE0"/>
    <w:rsid w:val="00C36222"/>
    <w:rsid w:val="00C40AC1"/>
    <w:rsid w:val="00C44CD5"/>
    <w:rsid w:val="00C536A2"/>
    <w:rsid w:val="00C62A1D"/>
    <w:rsid w:val="00C76F40"/>
    <w:rsid w:val="00C77DB0"/>
    <w:rsid w:val="00C80EA3"/>
    <w:rsid w:val="00C8300C"/>
    <w:rsid w:val="00C86565"/>
    <w:rsid w:val="00C94722"/>
    <w:rsid w:val="00CF7326"/>
    <w:rsid w:val="00D06FA6"/>
    <w:rsid w:val="00D247CD"/>
    <w:rsid w:val="00D605D0"/>
    <w:rsid w:val="00D60722"/>
    <w:rsid w:val="00D66121"/>
    <w:rsid w:val="00D74577"/>
    <w:rsid w:val="00D83420"/>
    <w:rsid w:val="00D85C06"/>
    <w:rsid w:val="00DB5593"/>
    <w:rsid w:val="00DD4272"/>
    <w:rsid w:val="00DE6869"/>
    <w:rsid w:val="00DE7F91"/>
    <w:rsid w:val="00E1060D"/>
    <w:rsid w:val="00E14D00"/>
    <w:rsid w:val="00E32F48"/>
    <w:rsid w:val="00E548C2"/>
    <w:rsid w:val="00E613C1"/>
    <w:rsid w:val="00E644CA"/>
    <w:rsid w:val="00E86F5C"/>
    <w:rsid w:val="00EA2009"/>
    <w:rsid w:val="00EA2663"/>
    <w:rsid w:val="00EA31B5"/>
    <w:rsid w:val="00EB3755"/>
    <w:rsid w:val="00ED5CB9"/>
    <w:rsid w:val="00EF5505"/>
    <w:rsid w:val="00EF57F3"/>
    <w:rsid w:val="00EF7F09"/>
    <w:rsid w:val="00F224B8"/>
    <w:rsid w:val="00F42AE1"/>
    <w:rsid w:val="00F55E0A"/>
    <w:rsid w:val="00F57259"/>
    <w:rsid w:val="00F87456"/>
    <w:rsid w:val="00F91AF3"/>
    <w:rsid w:val="00FA2B35"/>
    <w:rsid w:val="00FA7373"/>
    <w:rsid w:val="00FC3C38"/>
    <w:rsid w:val="00FD4A88"/>
    <w:rsid w:val="00FE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24669B"/>
    <w:pPr>
      <w:autoSpaceDE w:val="0"/>
      <w:autoSpaceDN w:val="0"/>
    </w:pPr>
    <w:rPr>
      <w:sz w:val="24"/>
      <w:szCs w:val="24"/>
    </w:rPr>
  </w:style>
  <w:style w:type="paragraph" w:styleId="Titolo3">
    <w:name w:val="heading 3"/>
    <w:link w:val="Titolo3Carattere"/>
    <w:uiPriority w:val="9"/>
    <w:unhideWhenUsed/>
    <w:qFormat/>
    <w:locked/>
    <w:rsid w:val="00C94722"/>
    <w:pPr>
      <w:spacing w:before="160" w:after="80"/>
      <w:outlineLvl w:val="2"/>
    </w:pPr>
    <w:rPr>
      <w:rFonts w:ascii="Arial" w:eastAsia="Arial" w:hAnsi="Arial" w:cs="Arial"/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24669B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uiPriority w:val="99"/>
    <w:rsid w:val="0024669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rsid w:val="00673D5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4A2A5C"/>
    <w:rPr>
      <w:rFonts w:ascii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4A2A5C"/>
    <w:pPr>
      <w:tabs>
        <w:tab w:val="left" w:leader="dot" w:pos="10206"/>
      </w:tabs>
      <w:autoSpaceDE/>
      <w:autoSpaceDN/>
      <w:spacing w:before="120"/>
    </w:pPr>
    <w:rPr>
      <w:rFonts w:ascii="HelveticaBQ-Light" w:eastAsia="HelveticaBQ-Light" w:hAnsi="MS Sans Serif" w:cs="HelveticaBQ-Light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locked/>
    <w:rsid w:val="004A2A5C"/>
    <w:rPr>
      <w:rFonts w:ascii="HelveticaBQ-Light" w:eastAsia="HelveticaBQ-Light" w:hAnsi="MS Sans Serif" w:cs="HelveticaBQ-Light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2466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24661"/>
    <w:rPr>
      <w:rFonts w:cs="Times New Roman"/>
      <w:sz w:val="24"/>
      <w:szCs w:val="24"/>
    </w:rPr>
  </w:style>
  <w:style w:type="character" w:styleId="Numeropagina">
    <w:name w:val="page number"/>
    <w:uiPriority w:val="99"/>
    <w:locked/>
    <w:rsid w:val="00B2466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046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0460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locked/>
    <w:rsid w:val="00B252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B2524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B252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B2524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B25245"/>
    <w:rPr>
      <w:rFonts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64172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41720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locked/>
    <w:rsid w:val="0064172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E0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E090D"/>
    <w:pPr>
      <w:widowControl w:val="0"/>
      <w:ind w:left="110"/>
    </w:pPr>
    <w:rPr>
      <w:rFonts w:ascii="Cambria" w:eastAsia="Cambria" w:hAnsi="Cambria" w:cs="Cambria"/>
      <w:sz w:val="22"/>
      <w:szCs w:val="22"/>
      <w:lang w:eastAsia="en-US"/>
    </w:rPr>
  </w:style>
  <w:style w:type="paragraph" w:styleId="Paragrafoelenco">
    <w:name w:val="List Paragraph"/>
    <w:qFormat/>
    <w:rsid w:val="00C94722"/>
    <w:rPr>
      <w:rFonts w:ascii="Arial" w:eastAsia="Arial" w:hAnsi="Arial" w:cs="Arial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4722"/>
    <w:rPr>
      <w:rFonts w:ascii="Arial" w:eastAsia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5A51-8FE3-4040-BC09-C71712D7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</vt:lpstr>
    </vt:vector>
  </TitlesOfParts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</dc:title>
  <dc:subject/>
  <dc:creator>Enrico</dc:creator>
  <cp:keywords/>
  <dc:description/>
  <cp:lastModifiedBy>GianLucaVirdis</cp:lastModifiedBy>
  <cp:revision>15</cp:revision>
  <cp:lastPrinted>2017-11-02T15:12:00Z</cp:lastPrinted>
  <dcterms:created xsi:type="dcterms:W3CDTF">2025-10-13T20:47:00Z</dcterms:created>
  <dcterms:modified xsi:type="dcterms:W3CDTF">2026-04-20T08:04:00Z</dcterms:modified>
</cp:coreProperties>
</file>