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F741" w14:textId="3C08122C" w:rsidR="000556E5" w:rsidRPr="000556E5" w:rsidRDefault="000556E5" w:rsidP="000C593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2060"/>
          <w:kern w:val="36"/>
          <w:lang w:eastAsia="it-IT"/>
          <w14:ligatures w14:val="none"/>
        </w:rPr>
      </w:pPr>
      <w:bookmarkStart w:id="0" w:name="_GoBack"/>
      <w:bookmarkEnd w:id="0"/>
      <w:r w:rsidRPr="000556E5">
        <w:rPr>
          <w:rFonts w:eastAsia="Times New Roman" w:cstheme="minorHAnsi"/>
          <w:b/>
          <w:bCs/>
          <w:color w:val="002060"/>
          <w:kern w:val="36"/>
          <w:lang w:eastAsia="it-IT"/>
          <w14:ligatures w14:val="none"/>
        </w:rPr>
        <w:t>INFORMATIVA ESTESA SUL TRATTAMENTO DEI DATI PERSONALI</w:t>
      </w:r>
    </w:p>
    <w:p w14:paraId="48EF66FC" w14:textId="77777777" w:rsidR="000556E5" w:rsidRPr="000556E5" w:rsidRDefault="000556E5" w:rsidP="000C593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(Sistema di Videosorveglianza)</w:t>
      </w:r>
    </w:p>
    <w:p w14:paraId="234E9A61" w14:textId="77777777" w:rsidR="000556E5" w:rsidRPr="000556E5" w:rsidRDefault="000556E5" w:rsidP="000556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1. Titolare del trattamento</w:t>
      </w:r>
    </w:p>
    <w:p w14:paraId="198543FF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Il Titolare del trattamento dei dati personali è il </w:t>
      </w: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Comune di Trinità d’Agultu e Vignola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, nella persona del Sindaco pro tempore, con sede istituzionale presso il Comune.</w:t>
      </w:r>
    </w:p>
    <w:p w14:paraId="288E4F6D" w14:textId="5849E170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Titolare determina finalità e mezzi del trattamento ai sensi dell’art. 8 del Regolamento comunale.</w:t>
      </w:r>
    </w:p>
    <w:p w14:paraId="1FC416C3" w14:textId="58CB0906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2. Responsabile della Protezione dei Dati (DPO)</w:t>
      </w:r>
    </w:p>
    <w:p w14:paraId="40A9FFE5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Comune ha nominato un Responsabile della Protezione dei Dati (RPD/DPO), contattabile ai recapiti pubblicati sul sito istituzionale.</w:t>
      </w:r>
    </w:p>
    <w:p w14:paraId="03E173FD" w14:textId="4DDD7F83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3. Finalità del trattamento</w:t>
      </w:r>
    </w:p>
    <w:p w14:paraId="7B2B5193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sistema di videosorveglianza è attivato esclusivamente per finalità istituzionali di interesse pubblico, in particolare:</w:t>
      </w:r>
    </w:p>
    <w:p w14:paraId="47E57C19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sicurezza urbana e pubblica; </w:t>
      </w:r>
    </w:p>
    <w:p w14:paraId="49D6A31F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prevenzione e repressione di reati; </w:t>
      </w:r>
    </w:p>
    <w:p w14:paraId="4A3CC682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tutela del patrimonio pubblico; </w:t>
      </w:r>
    </w:p>
    <w:p w14:paraId="189858CC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monitoraggio del traffico e della viabilità; </w:t>
      </w:r>
    </w:p>
    <w:p w14:paraId="27934F58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prevenzione di atti vandalici e abbandono rifiuti; </w:t>
      </w:r>
    </w:p>
    <w:p w14:paraId="5957B683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supporto alle attività di protezione civile; </w:t>
      </w:r>
    </w:p>
    <w:p w14:paraId="1501ADBD" w14:textId="77777777" w:rsidR="000556E5" w:rsidRPr="000556E5" w:rsidRDefault="000556E5" w:rsidP="000556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acquisizione di prove per autorità giudiziaria . </w:t>
      </w:r>
    </w:p>
    <w:p w14:paraId="7C72DF95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sistema è inoltre finalizzato al controllo di aree sensibili come edifici pubblici, scuole, vie principali e zone a rischio .</w:t>
      </w:r>
    </w:p>
    <w:p w14:paraId="5DF8529C" w14:textId="35D17FC0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È escluso qualsiasi utilizzo:</w:t>
      </w:r>
    </w:p>
    <w:p w14:paraId="1A8611B3" w14:textId="77777777" w:rsidR="000556E5" w:rsidRPr="000556E5" w:rsidRDefault="000556E5" w:rsidP="00055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per controllo dei lavoratori; </w:t>
      </w:r>
    </w:p>
    <w:p w14:paraId="2461D081" w14:textId="411EAB70" w:rsidR="000556E5" w:rsidRPr="000556E5" w:rsidRDefault="000556E5" w:rsidP="000556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per finalità statistiche o commerciali. </w:t>
      </w:r>
    </w:p>
    <w:p w14:paraId="2EC1CDD9" w14:textId="33500038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4. Base giuridica del trattamento</w:t>
      </w:r>
    </w:p>
    <w:p w14:paraId="5C02C397" w14:textId="53AEEB99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trattamento è lecito ai sensi dell’art. 6, par. 1, lett. e) GDPR: esercizio di pubblici poteri e interesse pubblico.</w:t>
      </w:r>
    </w:p>
    <w:p w14:paraId="711655D0" w14:textId="78912871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Non è richiesto il consenso dell’interessat .</w:t>
      </w:r>
    </w:p>
    <w:p w14:paraId="3999DBB2" w14:textId="112A9ECC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5. Tipologia di dati trattati</w:t>
      </w:r>
    </w:p>
    <w:p w14:paraId="5E8DFF19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 dati trattati consistono in:</w:t>
      </w:r>
    </w:p>
    <w:p w14:paraId="088059AC" w14:textId="77777777" w:rsidR="000556E5" w:rsidRPr="000556E5" w:rsidRDefault="000556E5" w:rsidP="00055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immagini video delle persone; </w:t>
      </w:r>
    </w:p>
    <w:p w14:paraId="3EFCCB10" w14:textId="77777777" w:rsidR="000556E5" w:rsidRPr="000556E5" w:rsidRDefault="000556E5" w:rsidP="00055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dati relativi a veicoli (es. targhe, se previsto); </w:t>
      </w:r>
    </w:p>
    <w:p w14:paraId="03070BC5" w14:textId="77777777" w:rsidR="000556E5" w:rsidRPr="000556E5" w:rsidRDefault="000556E5" w:rsidP="000556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dati di contesto (luogo, orario). </w:t>
      </w:r>
    </w:p>
    <w:p w14:paraId="405B27B5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lastRenderedPageBreak/>
        <w:t xml:space="preserve">Tali dati costituiscono </w:t>
      </w: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dati personali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 se rendono identificabile una persona .</w:t>
      </w:r>
    </w:p>
    <w:p w14:paraId="55129759" w14:textId="3A0A2198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6. Modalità del trattamento</w:t>
      </w:r>
    </w:p>
    <w:p w14:paraId="454517E9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trattamento avviene mediante:</w:t>
      </w:r>
    </w:p>
    <w:p w14:paraId="06B312AD" w14:textId="77777777" w:rsidR="000556E5" w:rsidRPr="000556E5" w:rsidRDefault="000556E5" w:rsidP="000556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sistemi di ripresa fissi (circa 20 telecamere sul territorio comunale); </w:t>
      </w:r>
    </w:p>
    <w:p w14:paraId="1EE01FD6" w14:textId="77777777" w:rsidR="000556E5" w:rsidRPr="000556E5" w:rsidRDefault="000556E5" w:rsidP="000556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trasmissione dati su rete wireless protetta; </w:t>
      </w:r>
    </w:p>
    <w:p w14:paraId="173215EF" w14:textId="6C70F488" w:rsidR="000556E5" w:rsidRPr="000556E5" w:rsidRDefault="000556E5" w:rsidP="000556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registrazione su server presso la centrale operativa della Polizia Locale. </w:t>
      </w:r>
    </w:p>
    <w:p w14:paraId="77802659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Le immagini sono:</w:t>
      </w:r>
    </w:p>
    <w:p w14:paraId="0A4C0AD6" w14:textId="77777777" w:rsidR="000556E5" w:rsidRPr="000556E5" w:rsidRDefault="000556E5" w:rsidP="000556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raccolte in modo lecito, corretto e trasparente; </w:t>
      </w:r>
    </w:p>
    <w:p w14:paraId="224879CD" w14:textId="77777777" w:rsidR="000556E5" w:rsidRPr="000556E5" w:rsidRDefault="000556E5" w:rsidP="000556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limitate alle finalità (principio di minimizzazione); </w:t>
      </w:r>
    </w:p>
    <w:p w14:paraId="517580F1" w14:textId="31B79F8F" w:rsidR="000556E5" w:rsidRPr="000556E5" w:rsidRDefault="000556E5" w:rsidP="000556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non eccedenti rispetto agli scopi perseguiti. </w:t>
      </w:r>
    </w:p>
    <w:p w14:paraId="7750B1FA" w14:textId="7E924E05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7. Luoghi di installazione</w:t>
      </w:r>
    </w:p>
    <w:p w14:paraId="6DC8BEED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Le telecamere sono installate esclusivamente in luoghi pubblici o aperti al pubblico, tra cui:</w:t>
      </w:r>
    </w:p>
    <w:p w14:paraId="495174B8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sede comunale; </w:t>
      </w:r>
    </w:p>
    <w:p w14:paraId="54F7A2F7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scuole; </w:t>
      </w:r>
    </w:p>
    <w:p w14:paraId="3B33BBB1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vie principali e ingressi al paese; </w:t>
      </w:r>
    </w:p>
    <w:p w14:paraId="4AB44699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aree di aggregazione; </w:t>
      </w:r>
    </w:p>
    <w:p w14:paraId="0105387F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impianti sportivi; </w:t>
      </w:r>
    </w:p>
    <w:p w14:paraId="40551C9B" w14:textId="77777777" w:rsidR="000556E5" w:rsidRPr="000556E5" w:rsidRDefault="000556E5" w:rsidP="000556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aree a rischio sicurezza . </w:t>
      </w:r>
    </w:p>
    <w:p w14:paraId="0C408A7E" w14:textId="0FE1F0EA" w:rsidR="000556E5" w:rsidRPr="000556E5" w:rsidRDefault="000556E5" w:rsidP="000556E5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8. Periodo di conservazione dei dati</w:t>
      </w:r>
    </w:p>
    <w:p w14:paraId="230DAA37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Le immagini sono conservate per un periodo limitato:</w:t>
      </w:r>
    </w:p>
    <w:p w14:paraId="5E47BA6C" w14:textId="77777777" w:rsidR="000556E5" w:rsidRPr="000556E5" w:rsidRDefault="000556E5" w:rsidP="000556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fino a 24 ore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 in via ordinaria; </w:t>
      </w:r>
    </w:p>
    <w:p w14:paraId="00C7B527" w14:textId="77777777" w:rsidR="000556E5" w:rsidRPr="000556E5" w:rsidRDefault="000556E5" w:rsidP="000556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fino a 7 giorni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 per finalità di sicurezza urbana; </w:t>
      </w:r>
    </w:p>
    <w:p w14:paraId="087D4C93" w14:textId="77777777" w:rsidR="000556E5" w:rsidRPr="000556E5" w:rsidRDefault="000556E5" w:rsidP="000556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oltre tale termine solo su richiesta dell’autorità giudiziaria . </w:t>
      </w:r>
    </w:p>
    <w:p w14:paraId="49EF47BE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La cancellazione avviene automaticamente.</w:t>
      </w:r>
    </w:p>
    <w:p w14:paraId="4AEC8EBB" w14:textId="35E1B89E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9. Accesso ai dati</w:t>
      </w:r>
    </w:p>
    <w:p w14:paraId="702C7B77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L’accesso alle immagini è consentito esclusivamente a:</w:t>
      </w:r>
    </w:p>
    <w:p w14:paraId="758974C5" w14:textId="77777777" w:rsidR="000556E5" w:rsidRPr="000556E5" w:rsidRDefault="000556E5" w:rsidP="00055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personale autorizzato del Comune; </w:t>
      </w:r>
    </w:p>
    <w:p w14:paraId="3551A32D" w14:textId="77777777" w:rsidR="000556E5" w:rsidRPr="000556E5" w:rsidRDefault="000556E5" w:rsidP="00055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Polizia Locale; </w:t>
      </w:r>
    </w:p>
    <w:p w14:paraId="17EDC7B2" w14:textId="77777777" w:rsidR="000556E5" w:rsidRPr="000556E5" w:rsidRDefault="000556E5" w:rsidP="00055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Forze dell’Ordine su richiesta; </w:t>
      </w:r>
    </w:p>
    <w:p w14:paraId="1812C30B" w14:textId="2F744730" w:rsidR="000556E5" w:rsidRPr="000556E5" w:rsidRDefault="000556E5" w:rsidP="00055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Autorità Giudiziaria. </w:t>
      </w:r>
    </w:p>
    <w:p w14:paraId="22D14C7F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L’accesso è limitato ai casi di effettiva necessità.</w:t>
      </w:r>
    </w:p>
    <w:p w14:paraId="3F02A3FC" w14:textId="7BBB95DD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10. Comunicazione e diffusione dei dati</w:t>
      </w:r>
    </w:p>
    <w:p w14:paraId="6359E1CC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 dati:</w:t>
      </w:r>
    </w:p>
    <w:p w14:paraId="0A38347E" w14:textId="77777777" w:rsidR="000556E5" w:rsidRPr="000556E5" w:rsidRDefault="000556E5" w:rsidP="000556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non sono diffusi al pubblico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; </w:t>
      </w:r>
    </w:p>
    <w:p w14:paraId="29427009" w14:textId="77777777" w:rsidR="000556E5" w:rsidRPr="000556E5" w:rsidRDefault="000556E5" w:rsidP="000556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possono essere comunicati a soggetti istituzionali competenti (es. forze di polizia). </w:t>
      </w:r>
    </w:p>
    <w:p w14:paraId="09751F93" w14:textId="1F198D21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11. Misure di sicurezza</w:t>
      </w:r>
    </w:p>
    <w:p w14:paraId="6D49110F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Comune adotta adeguate misure tecniche e organizzative, tra cui:</w:t>
      </w:r>
    </w:p>
    <w:p w14:paraId="2720514E" w14:textId="77777777" w:rsidR="000556E5" w:rsidRPr="000556E5" w:rsidRDefault="000556E5" w:rsidP="00055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sistemi di autenticazione e autorizzazione; </w:t>
      </w:r>
    </w:p>
    <w:p w14:paraId="1DDBE3B2" w14:textId="77777777" w:rsidR="000556E5" w:rsidRPr="000556E5" w:rsidRDefault="000556E5" w:rsidP="00055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cifratura dei dati; </w:t>
      </w:r>
    </w:p>
    <w:p w14:paraId="17BAECA6" w14:textId="77777777" w:rsidR="000556E5" w:rsidRPr="000556E5" w:rsidRDefault="000556E5" w:rsidP="00055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limitazione accessi; </w:t>
      </w:r>
    </w:p>
    <w:p w14:paraId="79154CA1" w14:textId="77777777" w:rsidR="000556E5" w:rsidRPr="000556E5" w:rsidRDefault="000556E5" w:rsidP="00055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protezione fisica della centrale operativa; </w:t>
      </w:r>
    </w:p>
    <w:p w14:paraId="4129C2C3" w14:textId="77777777" w:rsidR="000556E5" w:rsidRPr="000556E5" w:rsidRDefault="000556E5" w:rsidP="00055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cancellazione automatica dei dati . </w:t>
      </w:r>
    </w:p>
    <w:p w14:paraId="713EE1FD" w14:textId="0B845D84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12. Diritti dell’interessato</w:t>
      </w:r>
    </w:p>
    <w:p w14:paraId="147093A2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L’interessato può esercitare i diritti previsti dagli artt. 15-22 GDPR:</w:t>
      </w:r>
    </w:p>
    <w:p w14:paraId="3DDC76E8" w14:textId="77777777" w:rsidR="000556E5" w:rsidRPr="000556E5" w:rsidRDefault="000556E5" w:rsidP="000556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accesso ai dati; </w:t>
      </w:r>
    </w:p>
    <w:p w14:paraId="4DCA7FF1" w14:textId="77777777" w:rsidR="000556E5" w:rsidRPr="000556E5" w:rsidRDefault="000556E5" w:rsidP="000556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rettifica; </w:t>
      </w:r>
    </w:p>
    <w:p w14:paraId="6C9B1C56" w14:textId="77777777" w:rsidR="000556E5" w:rsidRPr="000556E5" w:rsidRDefault="000556E5" w:rsidP="000556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cancellazione (nei limiti di legge); </w:t>
      </w:r>
    </w:p>
    <w:p w14:paraId="159AFCA4" w14:textId="77777777" w:rsidR="000556E5" w:rsidRPr="000556E5" w:rsidRDefault="000556E5" w:rsidP="000556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limitazione del trattamento; </w:t>
      </w:r>
    </w:p>
    <w:p w14:paraId="75DADA8B" w14:textId="77777777" w:rsidR="000556E5" w:rsidRPr="000556E5" w:rsidRDefault="000556E5" w:rsidP="000556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opposizione. </w:t>
      </w:r>
    </w:p>
    <w:p w14:paraId="67FF04D3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Le richieste vanno rivolte al Titolare o al DPO.</w:t>
      </w:r>
    </w:p>
    <w:p w14:paraId="7EB55EE3" w14:textId="6FEFD40D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13. Obbligo di informazione</w:t>
      </w:r>
    </w:p>
    <w:p w14:paraId="0F0633D0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Comune garantisce:</w:t>
      </w:r>
    </w:p>
    <w:p w14:paraId="7BFE6416" w14:textId="77777777" w:rsidR="000556E5" w:rsidRPr="000556E5" w:rsidRDefault="000556E5" w:rsidP="000556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informativa </w:t>
      </w: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di primo livello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 tramite cartelli nelle aree videosorvegliate; </w:t>
      </w:r>
    </w:p>
    <w:p w14:paraId="6952A2AA" w14:textId="77777777" w:rsidR="000556E5" w:rsidRPr="000556E5" w:rsidRDefault="000556E5" w:rsidP="000556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informativa </w:t>
      </w: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estesa</w:t>
      </w: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 xml:space="preserve"> disponibile online o presso gli uffici . </w:t>
      </w:r>
    </w:p>
    <w:p w14:paraId="3E5AE486" w14:textId="44B246FC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14. Valutazione d’impatto (DPIA)</w:t>
      </w:r>
    </w:p>
    <w:p w14:paraId="3FFDC345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Nei casi previsti, il Comune effettua una valutazione d’impatto sulla protezione dei dati (art. 35 GDPR) .</w:t>
      </w:r>
    </w:p>
    <w:p w14:paraId="75A99B34" w14:textId="47D8421C" w:rsidR="000556E5" w:rsidRPr="000C5939" w:rsidRDefault="000556E5" w:rsidP="000C5939">
      <w:pPr>
        <w:spacing w:after="0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b/>
          <w:bCs/>
          <w:color w:val="002060"/>
          <w:kern w:val="0"/>
          <w:lang w:eastAsia="it-IT"/>
          <w14:ligatures w14:val="none"/>
        </w:rPr>
        <w:t>15. Natura del conferimento dei dati</w:t>
      </w:r>
    </w:p>
    <w:p w14:paraId="06B4123B" w14:textId="77777777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Il conferimento è implicito:</w:t>
      </w:r>
    </w:p>
    <w:p w14:paraId="452C0A1F" w14:textId="48DCC3A1" w:rsidR="000556E5" w:rsidRPr="000556E5" w:rsidRDefault="000556E5" w:rsidP="000556E5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kern w:val="0"/>
          <w:lang w:eastAsia="it-IT"/>
          <w14:ligatures w14:val="none"/>
        </w:rPr>
      </w:pPr>
      <w:r w:rsidRPr="000556E5">
        <w:rPr>
          <w:rFonts w:eastAsia="Times New Roman" w:cstheme="minorHAnsi"/>
          <w:color w:val="002060"/>
          <w:kern w:val="0"/>
          <w:lang w:eastAsia="it-IT"/>
          <w14:ligatures w14:val="none"/>
        </w:rPr>
        <w:t>l’accesso alle aree videosorvegliate comporta la raccolta dei dati.</w:t>
      </w:r>
    </w:p>
    <w:p w14:paraId="218C47F0" w14:textId="77777777" w:rsidR="006721BA" w:rsidRDefault="006721BA"/>
    <w:sectPr w:rsidR="00672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9B70" w14:textId="77777777" w:rsidR="00E46D2B" w:rsidRDefault="00E46D2B" w:rsidP="00E46D2B">
      <w:pPr>
        <w:spacing w:after="0" w:line="240" w:lineRule="auto"/>
      </w:pPr>
      <w:r>
        <w:separator/>
      </w:r>
    </w:p>
  </w:endnote>
  <w:endnote w:type="continuationSeparator" w:id="0">
    <w:p w14:paraId="11BC0D3B" w14:textId="77777777" w:rsidR="00E46D2B" w:rsidRDefault="00E46D2B" w:rsidP="00E4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9561" w14:textId="77777777" w:rsidR="00E46D2B" w:rsidRDefault="00E46D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7420" w14:textId="77777777" w:rsidR="00E46D2B" w:rsidRDefault="00E46D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A51A" w14:textId="77777777" w:rsidR="00E46D2B" w:rsidRDefault="00E46D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2A34" w14:textId="77777777" w:rsidR="00E46D2B" w:rsidRDefault="00E46D2B" w:rsidP="00E46D2B">
      <w:pPr>
        <w:spacing w:after="0" w:line="240" w:lineRule="auto"/>
      </w:pPr>
      <w:r>
        <w:separator/>
      </w:r>
    </w:p>
  </w:footnote>
  <w:footnote w:type="continuationSeparator" w:id="0">
    <w:p w14:paraId="1B2AB8E3" w14:textId="77777777" w:rsidR="00E46D2B" w:rsidRDefault="00E46D2B" w:rsidP="00E4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04D6" w14:textId="77777777" w:rsidR="00E46D2B" w:rsidRDefault="00E46D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6D9A" w14:textId="77777777" w:rsidR="00E46D2B" w:rsidRDefault="00E46D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2A5B" w14:textId="77777777" w:rsidR="00E46D2B" w:rsidRDefault="00E46D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C5A"/>
    <w:multiLevelType w:val="multilevel"/>
    <w:tmpl w:val="BE9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631B2"/>
    <w:multiLevelType w:val="multilevel"/>
    <w:tmpl w:val="7ED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87DB8"/>
    <w:multiLevelType w:val="multilevel"/>
    <w:tmpl w:val="B77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8284F"/>
    <w:multiLevelType w:val="multilevel"/>
    <w:tmpl w:val="3E9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A76FC"/>
    <w:multiLevelType w:val="multilevel"/>
    <w:tmpl w:val="DAC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257FD"/>
    <w:multiLevelType w:val="multilevel"/>
    <w:tmpl w:val="BC44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8479C"/>
    <w:multiLevelType w:val="multilevel"/>
    <w:tmpl w:val="CB9E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7030"/>
    <w:multiLevelType w:val="multilevel"/>
    <w:tmpl w:val="793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020C3"/>
    <w:multiLevelType w:val="multilevel"/>
    <w:tmpl w:val="409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C2C49"/>
    <w:multiLevelType w:val="multilevel"/>
    <w:tmpl w:val="2AD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E5CE6"/>
    <w:multiLevelType w:val="multilevel"/>
    <w:tmpl w:val="45D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E1F3A"/>
    <w:multiLevelType w:val="multilevel"/>
    <w:tmpl w:val="7AE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E5"/>
    <w:rsid w:val="000556E5"/>
    <w:rsid w:val="000C5939"/>
    <w:rsid w:val="006721BA"/>
    <w:rsid w:val="00C73863"/>
    <w:rsid w:val="00E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0DC"/>
  <w15:chartTrackingRefBased/>
  <w15:docId w15:val="{C988F975-FBE8-4D97-909F-5ED0053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56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56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56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56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56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56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56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56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56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56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56E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6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D2B"/>
  </w:style>
  <w:style w:type="paragraph" w:styleId="Pidipagina">
    <w:name w:val="footer"/>
    <w:basedOn w:val="Normale"/>
    <w:link w:val="PidipaginaCarattere"/>
    <w:uiPriority w:val="99"/>
    <w:unhideWhenUsed/>
    <w:rsid w:val="00E46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D0CB234E.dotm</Template>
  <TotalTime>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Sanna (Dasein)</dc:creator>
  <cp:keywords/>
  <dc:description/>
  <cp:lastModifiedBy>simone.soggiu</cp:lastModifiedBy>
  <cp:revision>2</cp:revision>
  <dcterms:created xsi:type="dcterms:W3CDTF">2026-04-29T06:26:00Z</dcterms:created>
  <dcterms:modified xsi:type="dcterms:W3CDTF">2026-05-06T15:46:00Z</dcterms:modified>
</cp:coreProperties>
</file>