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2"/>
        <w:gridCol w:w="2126"/>
        <w:gridCol w:w="3119"/>
        <w:gridCol w:w="3118"/>
      </w:tblGrid>
      <w:tr w:rsidR="00C90128" w:rsidRPr="00D54156" w:rsidTr="00D54156">
        <w:trPr>
          <w:trHeight w:val="49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C90128" w:rsidRPr="00D54156" w:rsidRDefault="002E64BB" w:rsidP="0090327D">
            <w:pPr>
              <w:tabs>
                <w:tab w:val="left" w:pos="3031"/>
                <w:tab w:val="left" w:pos="5812"/>
              </w:tabs>
              <w:spacing w:after="0" w:line="240" w:lineRule="auto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1" type="#_x0000_t202" style="position:absolute;margin-left:-5.1pt;margin-top:.4pt;width:262.85pt;height:244.45pt;z-index:251657728;mso-wrap-style:none;mso-width-relative:margin;mso-height-relative:margin">
                  <v:textbox>
                    <w:txbxContent>
                      <w:p w:rsidR="0053313A" w:rsidRDefault="00E005B0">
                        <w:r>
                          <w:rPr>
                            <w:noProof/>
                            <w:lang w:eastAsia="it-IT" w:bidi="ar-SA"/>
                          </w:rPr>
                          <w:drawing>
                            <wp:inline distT="0" distB="0" distL="0" distR="0">
                              <wp:extent cx="3144520" cy="3025775"/>
                              <wp:effectExtent l="19050" t="0" r="0" b="0"/>
                              <wp:docPr id="1" name="Immagine 1" descr="immagine ARU 1-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magine ARU 1-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 l="40569" t="9891" r="19955" b="2227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44520" cy="3025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363" w:type="dxa"/>
            <w:gridSpan w:val="3"/>
            <w:shd w:val="clear" w:color="auto" w:fill="F2F2F2"/>
            <w:vAlign w:val="center"/>
          </w:tcPr>
          <w:p w:rsidR="00C90128" w:rsidRPr="00D54156" w:rsidRDefault="00C90128" w:rsidP="00D54156">
            <w:pPr>
              <w:tabs>
                <w:tab w:val="left" w:pos="5812"/>
              </w:tabs>
              <w:spacing w:after="0" w:line="100" w:lineRule="atLeast"/>
              <w:jc w:val="center"/>
            </w:pPr>
            <w:r w:rsidRPr="00D54156">
              <w:rPr>
                <w:b/>
              </w:rPr>
              <w:t>INDICI E PARAMETRI URBANISTICI</w:t>
            </w:r>
          </w:p>
        </w:tc>
      </w:tr>
      <w:tr w:rsidR="000469D1" w:rsidRPr="00D54156" w:rsidTr="00992D01">
        <w:trPr>
          <w:trHeight w:val="318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5245" w:type="dxa"/>
            <w:gridSpan w:val="2"/>
            <w:vAlign w:val="center"/>
          </w:tcPr>
          <w:p w:rsidR="000469D1" w:rsidRPr="00B40B7D" w:rsidRDefault="00B15DF2" w:rsidP="005961C5">
            <w:pPr>
              <w:tabs>
                <w:tab w:val="left" w:pos="5812"/>
              </w:tabs>
              <w:spacing w:after="0" w:line="100" w:lineRule="atLeast"/>
              <w:rPr>
                <w:b/>
                <w:sz w:val="20"/>
                <w:szCs w:val="20"/>
              </w:rPr>
            </w:pPr>
            <w:r w:rsidRPr="00B40B7D">
              <w:rPr>
                <w:sz w:val="20"/>
                <w:szCs w:val="20"/>
              </w:rPr>
              <w:t>Superficie</w:t>
            </w:r>
            <w:r w:rsidR="00D93623" w:rsidRPr="00B40B7D">
              <w:rPr>
                <w:sz w:val="20"/>
                <w:szCs w:val="20"/>
              </w:rPr>
              <w:t xml:space="preserve"> </w:t>
            </w:r>
            <w:r w:rsidR="005961C5" w:rsidRPr="00B40B7D">
              <w:rPr>
                <w:sz w:val="20"/>
                <w:szCs w:val="20"/>
              </w:rPr>
              <w:t>Territoriale</w:t>
            </w:r>
          </w:p>
        </w:tc>
        <w:tc>
          <w:tcPr>
            <w:tcW w:w="3118" w:type="dxa"/>
            <w:vAlign w:val="center"/>
          </w:tcPr>
          <w:p w:rsidR="000469D1" w:rsidRPr="00B40B7D" w:rsidRDefault="005928A5" w:rsidP="00E51C65">
            <w:pPr>
              <w:tabs>
                <w:tab w:val="left" w:pos="5812"/>
              </w:tabs>
              <w:spacing w:after="0" w:line="100" w:lineRule="atLeast"/>
              <w:rPr>
                <w:sz w:val="20"/>
                <w:szCs w:val="20"/>
              </w:rPr>
            </w:pPr>
            <w:r w:rsidRPr="00B40B7D">
              <w:rPr>
                <w:b/>
                <w:sz w:val="20"/>
                <w:szCs w:val="20"/>
              </w:rPr>
              <w:t>6.</w:t>
            </w:r>
            <w:r w:rsidR="00E51C65">
              <w:rPr>
                <w:b/>
                <w:sz w:val="20"/>
                <w:szCs w:val="20"/>
              </w:rPr>
              <w:t>800</w:t>
            </w:r>
            <w:r w:rsidR="0096015D" w:rsidRPr="00B40B7D">
              <w:rPr>
                <w:b/>
                <w:sz w:val="20"/>
                <w:szCs w:val="20"/>
              </w:rPr>
              <w:t xml:space="preserve"> m</w:t>
            </w:r>
            <w:r w:rsidR="00883548" w:rsidRPr="00B40B7D">
              <w:rPr>
                <w:b/>
                <w:sz w:val="20"/>
                <w:szCs w:val="20"/>
              </w:rPr>
              <w:t>q</w:t>
            </w:r>
          </w:p>
        </w:tc>
      </w:tr>
      <w:tr w:rsidR="000469D1" w:rsidRPr="00D54156" w:rsidTr="00992D01">
        <w:trPr>
          <w:trHeight w:val="293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5245" w:type="dxa"/>
            <w:gridSpan w:val="2"/>
            <w:vAlign w:val="center"/>
          </w:tcPr>
          <w:p w:rsidR="000469D1" w:rsidRPr="00B40B7D" w:rsidRDefault="005928A5" w:rsidP="00D54156">
            <w:pPr>
              <w:tabs>
                <w:tab w:val="left" w:pos="5812"/>
              </w:tabs>
              <w:spacing w:after="0" w:line="100" w:lineRule="atLeast"/>
              <w:rPr>
                <w:color w:val="FF0000"/>
                <w:sz w:val="20"/>
                <w:szCs w:val="20"/>
              </w:rPr>
            </w:pPr>
            <w:r w:rsidRPr="00B40B7D">
              <w:rPr>
                <w:sz w:val="20"/>
                <w:szCs w:val="20"/>
              </w:rPr>
              <w:t>Indice territoriale (It) 1 mc/mq</w:t>
            </w:r>
          </w:p>
        </w:tc>
        <w:tc>
          <w:tcPr>
            <w:tcW w:w="3118" w:type="dxa"/>
            <w:vAlign w:val="center"/>
          </w:tcPr>
          <w:p w:rsidR="000469D1" w:rsidRPr="00B40B7D" w:rsidRDefault="005928A5" w:rsidP="00E51C65">
            <w:pPr>
              <w:tabs>
                <w:tab w:val="left" w:pos="5812"/>
              </w:tabs>
              <w:spacing w:after="0" w:line="100" w:lineRule="atLeast"/>
              <w:rPr>
                <w:sz w:val="20"/>
                <w:szCs w:val="20"/>
              </w:rPr>
            </w:pPr>
            <w:r w:rsidRPr="00B40B7D">
              <w:rPr>
                <w:b/>
                <w:sz w:val="20"/>
                <w:szCs w:val="20"/>
              </w:rPr>
              <w:t>6.</w:t>
            </w:r>
            <w:r w:rsidR="00E51C65">
              <w:rPr>
                <w:b/>
                <w:sz w:val="20"/>
                <w:szCs w:val="20"/>
              </w:rPr>
              <w:t>800</w:t>
            </w:r>
            <w:r w:rsidR="005961C5" w:rsidRPr="00B40B7D">
              <w:rPr>
                <w:b/>
                <w:sz w:val="20"/>
                <w:szCs w:val="20"/>
              </w:rPr>
              <w:t xml:space="preserve"> mc</w:t>
            </w:r>
          </w:p>
        </w:tc>
      </w:tr>
      <w:tr w:rsidR="000469D1" w:rsidRPr="00D54156" w:rsidTr="00992D01">
        <w:trPr>
          <w:trHeight w:val="273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:rsidR="000469D1" w:rsidRPr="00B40B7D" w:rsidRDefault="000469D1" w:rsidP="00C47043">
            <w:pPr>
              <w:tabs>
                <w:tab w:val="left" w:pos="5812"/>
              </w:tabs>
              <w:spacing w:after="0" w:line="100" w:lineRule="atLeast"/>
              <w:rPr>
                <w:sz w:val="20"/>
                <w:szCs w:val="20"/>
              </w:rPr>
            </w:pPr>
            <w:r w:rsidRPr="00B40B7D">
              <w:rPr>
                <w:sz w:val="20"/>
                <w:szCs w:val="20"/>
              </w:rPr>
              <w:t>Quota volume abitante e</w:t>
            </w:r>
            <w:r w:rsidR="00C47043" w:rsidRPr="00B40B7D">
              <w:rPr>
                <w:sz w:val="20"/>
                <w:szCs w:val="20"/>
              </w:rPr>
              <w:t xml:space="preserve"> </w:t>
            </w:r>
            <w:r w:rsidRPr="00B40B7D">
              <w:rPr>
                <w:sz w:val="20"/>
                <w:szCs w:val="20"/>
              </w:rPr>
              <w:t>abitanti teorici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0469D1" w:rsidRPr="00B40B7D" w:rsidRDefault="000469D1" w:rsidP="00E51C65">
            <w:pPr>
              <w:tabs>
                <w:tab w:val="left" w:pos="5812"/>
              </w:tabs>
              <w:spacing w:after="0" w:line="100" w:lineRule="atLeast"/>
              <w:rPr>
                <w:sz w:val="20"/>
                <w:szCs w:val="20"/>
              </w:rPr>
            </w:pPr>
            <w:r w:rsidRPr="00B40B7D">
              <w:rPr>
                <w:sz w:val="20"/>
                <w:szCs w:val="20"/>
              </w:rPr>
              <w:t>150 mc/ab =</w:t>
            </w:r>
            <w:r w:rsidRPr="00B40B7D">
              <w:rPr>
                <w:b/>
                <w:sz w:val="20"/>
                <w:szCs w:val="20"/>
              </w:rPr>
              <w:t xml:space="preserve"> </w:t>
            </w:r>
            <w:r w:rsidR="005928A5" w:rsidRPr="00B40B7D">
              <w:rPr>
                <w:b/>
                <w:sz w:val="20"/>
                <w:szCs w:val="20"/>
              </w:rPr>
              <w:t>4</w:t>
            </w:r>
            <w:r w:rsidR="00E51C65">
              <w:rPr>
                <w:b/>
                <w:sz w:val="20"/>
                <w:szCs w:val="20"/>
              </w:rPr>
              <w:t>5</w:t>
            </w:r>
            <w:r w:rsidRPr="00B40B7D">
              <w:rPr>
                <w:b/>
                <w:sz w:val="20"/>
                <w:szCs w:val="20"/>
              </w:rPr>
              <w:t xml:space="preserve"> abitanti</w:t>
            </w:r>
          </w:p>
        </w:tc>
      </w:tr>
      <w:tr w:rsidR="00C90128" w:rsidRPr="00D54156" w:rsidTr="00D54156">
        <w:trPr>
          <w:trHeight w:val="400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C90128" w:rsidRPr="00D54156" w:rsidRDefault="00C90128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8363" w:type="dxa"/>
            <w:gridSpan w:val="3"/>
            <w:shd w:val="clear" w:color="auto" w:fill="F2F2F2"/>
            <w:vAlign w:val="center"/>
          </w:tcPr>
          <w:p w:rsidR="00C90128" w:rsidRPr="00B40B7D" w:rsidRDefault="000469D1" w:rsidP="00D54156">
            <w:pPr>
              <w:tabs>
                <w:tab w:val="left" w:pos="5812"/>
              </w:tabs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40B7D">
              <w:rPr>
                <w:b/>
                <w:sz w:val="20"/>
                <w:szCs w:val="20"/>
              </w:rPr>
              <w:t>STANDARD URBANISTICI</w:t>
            </w:r>
            <w:r w:rsidR="00B15DF2" w:rsidRPr="00B40B7D">
              <w:rPr>
                <w:b/>
                <w:sz w:val="20"/>
                <w:szCs w:val="20"/>
              </w:rPr>
              <w:t xml:space="preserve"> – DOTAZIONI TERRITORIALI</w:t>
            </w:r>
          </w:p>
        </w:tc>
      </w:tr>
      <w:tr w:rsidR="008C29EA" w:rsidRPr="00D54156" w:rsidTr="00613175">
        <w:trPr>
          <w:trHeight w:val="400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8C29EA" w:rsidRPr="00D54156" w:rsidRDefault="008C29EA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8363" w:type="dxa"/>
            <w:gridSpan w:val="3"/>
            <w:vMerge w:val="restart"/>
            <w:vAlign w:val="center"/>
          </w:tcPr>
          <w:p w:rsidR="008C29EA" w:rsidRPr="00B40B7D" w:rsidRDefault="008C29EA" w:rsidP="008C29EA">
            <w:pPr>
              <w:tabs>
                <w:tab w:val="left" w:pos="5812"/>
              </w:tabs>
              <w:spacing w:after="0" w:line="100" w:lineRule="atLeast"/>
              <w:jc w:val="both"/>
              <w:rPr>
                <w:sz w:val="20"/>
                <w:szCs w:val="20"/>
              </w:rPr>
            </w:pPr>
            <w:r w:rsidRPr="00B40B7D">
              <w:rPr>
                <w:sz w:val="20"/>
                <w:szCs w:val="20"/>
              </w:rPr>
              <w:t xml:space="preserve">La dotazione territoriale è definita in </w:t>
            </w:r>
            <w:r w:rsidRPr="00B40B7D">
              <w:rPr>
                <w:b/>
                <w:sz w:val="20"/>
                <w:szCs w:val="20"/>
              </w:rPr>
              <w:t>48 mq/abitante</w:t>
            </w:r>
            <w:r w:rsidRPr="00B40B7D">
              <w:rPr>
                <w:sz w:val="20"/>
                <w:szCs w:val="20"/>
              </w:rPr>
              <w:t>:</w:t>
            </w:r>
          </w:p>
          <w:p w:rsidR="008C29EA" w:rsidRPr="00B40B7D" w:rsidRDefault="008C29EA" w:rsidP="008C29EA">
            <w:pPr>
              <w:tabs>
                <w:tab w:val="left" w:pos="5812"/>
              </w:tabs>
              <w:spacing w:after="0" w:line="100" w:lineRule="atLeast"/>
              <w:ind w:left="175" w:hanging="175"/>
              <w:jc w:val="both"/>
              <w:rPr>
                <w:sz w:val="20"/>
                <w:szCs w:val="20"/>
              </w:rPr>
            </w:pPr>
            <w:r w:rsidRPr="00B40B7D">
              <w:rPr>
                <w:sz w:val="20"/>
                <w:szCs w:val="20"/>
              </w:rPr>
              <w:t xml:space="preserve">- </w:t>
            </w:r>
            <w:r w:rsidRPr="00B40B7D">
              <w:rPr>
                <w:b/>
                <w:sz w:val="20"/>
                <w:szCs w:val="20"/>
              </w:rPr>
              <w:t>30 mq/ab di standard</w:t>
            </w:r>
            <w:r w:rsidRPr="00B40B7D">
              <w:rPr>
                <w:sz w:val="20"/>
                <w:szCs w:val="20"/>
              </w:rPr>
              <w:t>, di cui 10 mq/ab per parcheggio e 8 mq/ab per verde pubblico da cedere all’interno dell’AT</w:t>
            </w:r>
          </w:p>
          <w:p w:rsidR="008C29EA" w:rsidRPr="00B40B7D" w:rsidRDefault="008C29EA" w:rsidP="008C29EA">
            <w:pPr>
              <w:tabs>
                <w:tab w:val="left" w:pos="5812"/>
              </w:tabs>
              <w:spacing w:after="0" w:line="100" w:lineRule="atLeast"/>
              <w:rPr>
                <w:b/>
                <w:sz w:val="20"/>
                <w:szCs w:val="20"/>
              </w:rPr>
            </w:pPr>
            <w:r w:rsidRPr="00B40B7D">
              <w:rPr>
                <w:sz w:val="20"/>
                <w:szCs w:val="20"/>
              </w:rPr>
              <w:t xml:space="preserve">- </w:t>
            </w:r>
            <w:r w:rsidRPr="00B40B7D">
              <w:rPr>
                <w:b/>
                <w:sz w:val="20"/>
                <w:szCs w:val="20"/>
              </w:rPr>
              <w:t>18 mq/ab come standard di qualità</w:t>
            </w:r>
            <w:r w:rsidRPr="00B40B7D">
              <w:rPr>
                <w:sz w:val="20"/>
                <w:szCs w:val="20"/>
              </w:rPr>
              <w:t xml:space="preserve"> per il raggiungimento delle finalità del Piano</w:t>
            </w:r>
            <w:r w:rsidRPr="00B40B7D">
              <w:rPr>
                <w:b/>
                <w:sz w:val="20"/>
                <w:szCs w:val="20"/>
              </w:rPr>
              <w:t xml:space="preserve"> </w:t>
            </w:r>
            <w:r w:rsidRPr="00B40B7D">
              <w:rPr>
                <w:sz w:val="20"/>
                <w:szCs w:val="20"/>
              </w:rPr>
              <w:t>dei Servizi, la cui cessione o monetizzazione è definita nell’ambito della contrattazione tra proponenti e amministrazione</w:t>
            </w:r>
          </w:p>
        </w:tc>
      </w:tr>
      <w:tr w:rsidR="008C29EA" w:rsidRPr="00D54156" w:rsidTr="00613175">
        <w:trPr>
          <w:trHeight w:val="1030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8C29EA" w:rsidRPr="00D54156" w:rsidRDefault="008C29EA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83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C29EA" w:rsidRPr="00B40B7D" w:rsidRDefault="008C29EA" w:rsidP="00D54156">
            <w:pPr>
              <w:tabs>
                <w:tab w:val="left" w:pos="5812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69D1" w:rsidRPr="00D54156" w:rsidTr="00D54156">
        <w:trPr>
          <w:trHeight w:val="49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240" w:lineRule="auto"/>
            </w:pPr>
            <w:r w:rsidRPr="00D54156">
              <w:tab/>
            </w:r>
          </w:p>
        </w:tc>
        <w:tc>
          <w:tcPr>
            <w:tcW w:w="8363" w:type="dxa"/>
            <w:gridSpan w:val="3"/>
            <w:shd w:val="clear" w:color="auto" w:fill="F2F2F2"/>
            <w:vAlign w:val="center"/>
          </w:tcPr>
          <w:p w:rsidR="000469D1" w:rsidRPr="00B40B7D" w:rsidRDefault="000469D1" w:rsidP="00D54156">
            <w:pPr>
              <w:tabs>
                <w:tab w:val="left" w:pos="5812"/>
              </w:tabs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 w:rsidRPr="00B40B7D">
              <w:rPr>
                <w:b/>
                <w:sz w:val="20"/>
                <w:szCs w:val="20"/>
              </w:rPr>
              <w:t>FUNZIONI INSEDIABILI</w:t>
            </w:r>
          </w:p>
        </w:tc>
      </w:tr>
      <w:tr w:rsidR="00C96826" w:rsidRPr="00D54156" w:rsidTr="003767A7">
        <w:trPr>
          <w:trHeight w:val="33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C96826" w:rsidRPr="00D54156" w:rsidRDefault="00C96826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:rsidR="00C96826" w:rsidRPr="006E662F" w:rsidRDefault="00C96826" w:rsidP="002F07A2">
            <w:pPr>
              <w:tabs>
                <w:tab w:val="left" w:pos="5812"/>
              </w:tabs>
              <w:spacing w:after="0" w:line="100" w:lineRule="atLeast"/>
              <w:rPr>
                <w:b/>
                <w:sz w:val="18"/>
                <w:szCs w:val="18"/>
              </w:rPr>
            </w:pPr>
            <w:r w:rsidRPr="006E662F">
              <w:rPr>
                <w:sz w:val="18"/>
                <w:szCs w:val="18"/>
              </w:rPr>
              <w:t>Funzione prevalente</w:t>
            </w:r>
          </w:p>
        </w:tc>
        <w:tc>
          <w:tcPr>
            <w:tcW w:w="6237" w:type="dxa"/>
            <w:gridSpan w:val="2"/>
            <w:vAlign w:val="center"/>
          </w:tcPr>
          <w:p w:rsidR="00C96826" w:rsidRPr="006E662F" w:rsidRDefault="00C96826" w:rsidP="002F07A2">
            <w:pPr>
              <w:tabs>
                <w:tab w:val="left" w:pos="5812"/>
              </w:tabs>
              <w:spacing w:after="0" w:line="100" w:lineRule="atLeast"/>
              <w:rPr>
                <w:sz w:val="18"/>
                <w:szCs w:val="18"/>
              </w:rPr>
            </w:pPr>
            <w:r w:rsidRPr="006E662F">
              <w:rPr>
                <w:b/>
                <w:sz w:val="18"/>
                <w:szCs w:val="18"/>
              </w:rPr>
              <w:t xml:space="preserve">Residenza </w:t>
            </w:r>
          </w:p>
        </w:tc>
      </w:tr>
      <w:tr w:rsidR="00C96826" w:rsidRPr="00D54156" w:rsidTr="003767A7">
        <w:trPr>
          <w:trHeight w:val="70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C96826" w:rsidRDefault="00C96826" w:rsidP="00D54156">
            <w:pPr>
              <w:tabs>
                <w:tab w:val="left" w:pos="5812"/>
              </w:tabs>
              <w:spacing w:after="0" w:line="240" w:lineRule="auto"/>
            </w:pPr>
          </w:p>
          <w:p w:rsidR="00C96826" w:rsidRDefault="00C96826" w:rsidP="00D54156">
            <w:pPr>
              <w:tabs>
                <w:tab w:val="left" w:pos="5812"/>
              </w:tabs>
              <w:spacing w:after="0" w:line="240" w:lineRule="auto"/>
            </w:pPr>
          </w:p>
          <w:p w:rsidR="00C96826" w:rsidRPr="00D54156" w:rsidRDefault="00C96826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:rsidR="00C96826" w:rsidRPr="006E662F" w:rsidRDefault="00C96826" w:rsidP="002F07A2">
            <w:pPr>
              <w:tabs>
                <w:tab w:val="left" w:pos="5812"/>
              </w:tabs>
              <w:spacing w:after="0" w:line="100" w:lineRule="atLeast"/>
              <w:rPr>
                <w:b/>
                <w:sz w:val="18"/>
                <w:szCs w:val="18"/>
              </w:rPr>
            </w:pPr>
            <w:r w:rsidRPr="006E662F">
              <w:rPr>
                <w:sz w:val="18"/>
                <w:szCs w:val="18"/>
              </w:rPr>
              <w:t xml:space="preserve">Funzioni ammesse </w:t>
            </w:r>
          </w:p>
        </w:tc>
        <w:tc>
          <w:tcPr>
            <w:tcW w:w="6237" w:type="dxa"/>
            <w:gridSpan w:val="2"/>
            <w:vAlign w:val="center"/>
          </w:tcPr>
          <w:p w:rsidR="00C96826" w:rsidRPr="006E662F" w:rsidRDefault="00C96826" w:rsidP="002F07A2">
            <w:pPr>
              <w:tabs>
                <w:tab w:val="left" w:pos="5812"/>
              </w:tabs>
              <w:spacing w:after="0" w:line="100" w:lineRule="atLeast"/>
              <w:jc w:val="both"/>
              <w:rPr>
                <w:b/>
                <w:sz w:val="18"/>
                <w:szCs w:val="18"/>
              </w:rPr>
            </w:pPr>
            <w:r w:rsidRPr="006E662F">
              <w:rPr>
                <w:b/>
                <w:sz w:val="18"/>
                <w:szCs w:val="18"/>
              </w:rPr>
              <w:t xml:space="preserve">P.2 </w:t>
            </w:r>
            <w:r w:rsidRPr="006E662F">
              <w:rPr>
                <w:sz w:val="18"/>
                <w:szCs w:val="18"/>
              </w:rPr>
              <w:t>Artigianato di servizio</w:t>
            </w:r>
            <w:r w:rsidRPr="006E662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ad escluse lavorazioni insalubri</w:t>
            </w:r>
            <w:r w:rsidRPr="006E662F">
              <w:rPr>
                <w:sz w:val="18"/>
                <w:szCs w:val="18"/>
              </w:rPr>
              <w:t xml:space="preserve"> – </w:t>
            </w:r>
            <w:r w:rsidRPr="006E662F">
              <w:rPr>
                <w:b/>
                <w:sz w:val="18"/>
                <w:szCs w:val="18"/>
              </w:rPr>
              <w:t xml:space="preserve">C.1-2-4-5 </w:t>
            </w:r>
            <w:r w:rsidRPr="006E662F">
              <w:rPr>
                <w:sz w:val="18"/>
                <w:szCs w:val="18"/>
              </w:rPr>
              <w:t xml:space="preserve">attività commerciali escluse grandi strutture di vendita – </w:t>
            </w:r>
            <w:r w:rsidRPr="006E662F">
              <w:rPr>
                <w:b/>
                <w:sz w:val="18"/>
                <w:szCs w:val="18"/>
              </w:rPr>
              <w:t>Ri</w:t>
            </w:r>
            <w:r w:rsidRPr="006E662F">
              <w:rPr>
                <w:sz w:val="18"/>
                <w:szCs w:val="18"/>
              </w:rPr>
              <w:t xml:space="preserve"> Ristoranti e bar – </w:t>
            </w:r>
            <w:r w:rsidRPr="006E662F">
              <w:rPr>
                <w:b/>
                <w:sz w:val="18"/>
                <w:szCs w:val="18"/>
              </w:rPr>
              <w:t>T</w:t>
            </w:r>
            <w:r w:rsidRPr="006E662F">
              <w:rPr>
                <w:sz w:val="18"/>
                <w:szCs w:val="18"/>
              </w:rPr>
              <w:t xml:space="preserve"> attività terziarie. </w:t>
            </w:r>
            <w:r w:rsidRPr="006E662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Fs.1-2-3-4-5-6-9-11 </w:t>
            </w:r>
            <w:r w:rsidRPr="006E662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attività per servizi. </w:t>
            </w:r>
            <w:r w:rsidRPr="006E662F">
              <w:rPr>
                <w:sz w:val="18"/>
                <w:szCs w:val="18"/>
              </w:rPr>
              <w:t>Il peso delle diverse funzioni sarà precisato in fase attuativa</w:t>
            </w:r>
          </w:p>
        </w:tc>
      </w:tr>
    </w:tbl>
    <w:tbl>
      <w:tblPr>
        <w:tblpPr w:leftFromText="141" w:rightFromText="141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835"/>
      </w:tblGrid>
      <w:tr w:rsidR="00B40B7D" w:rsidRPr="00B40B7D" w:rsidTr="00B40B7D">
        <w:trPr>
          <w:trHeight w:val="506"/>
        </w:trPr>
        <w:tc>
          <w:tcPr>
            <w:tcW w:w="5353" w:type="dxa"/>
            <w:gridSpan w:val="2"/>
            <w:shd w:val="clear" w:color="auto" w:fill="F2F2F2"/>
            <w:vAlign w:val="center"/>
          </w:tcPr>
          <w:p w:rsidR="00B40B7D" w:rsidRPr="00B40B7D" w:rsidRDefault="00B40B7D" w:rsidP="00B40B7D">
            <w:pPr>
              <w:tabs>
                <w:tab w:val="left" w:pos="6300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eastAsia="it-IT" w:bidi="ar-SA"/>
              </w:rPr>
            </w:pPr>
            <w:r w:rsidRPr="00B40B7D">
              <w:rPr>
                <w:b/>
                <w:sz w:val="20"/>
                <w:szCs w:val="20"/>
              </w:rPr>
              <w:t>CRITERI DI INTERVENTO</w:t>
            </w:r>
          </w:p>
        </w:tc>
      </w:tr>
      <w:tr w:rsidR="00B40B7D" w:rsidRPr="00B40B7D" w:rsidTr="00B40B7D">
        <w:trPr>
          <w:trHeight w:val="406"/>
        </w:trPr>
        <w:tc>
          <w:tcPr>
            <w:tcW w:w="2518" w:type="dxa"/>
            <w:vAlign w:val="center"/>
          </w:tcPr>
          <w:p w:rsidR="00B40B7D" w:rsidRPr="00B40B7D" w:rsidRDefault="00B40B7D" w:rsidP="00B40B7D">
            <w:pPr>
              <w:tabs>
                <w:tab w:val="left" w:pos="6300"/>
              </w:tabs>
              <w:spacing w:after="0" w:line="100" w:lineRule="atLeast"/>
              <w:jc w:val="center"/>
              <w:rPr>
                <w:sz w:val="20"/>
                <w:szCs w:val="20"/>
                <w:lang w:eastAsia="ar-SA" w:bidi="ar-SA"/>
              </w:rPr>
            </w:pPr>
            <w:r w:rsidRPr="00B40B7D">
              <w:rPr>
                <w:sz w:val="20"/>
                <w:szCs w:val="20"/>
                <w:lang w:eastAsia="ar-SA" w:bidi="ar-SA"/>
              </w:rPr>
              <w:t>Altezza</w:t>
            </w:r>
          </w:p>
        </w:tc>
        <w:tc>
          <w:tcPr>
            <w:tcW w:w="2835" w:type="dxa"/>
            <w:vAlign w:val="center"/>
          </w:tcPr>
          <w:p w:rsidR="00B40B7D" w:rsidRPr="00B40B7D" w:rsidRDefault="00B40B7D" w:rsidP="00B40B7D">
            <w:pPr>
              <w:tabs>
                <w:tab w:val="left" w:pos="6300"/>
              </w:tabs>
              <w:spacing w:after="0" w:line="100" w:lineRule="atLeast"/>
              <w:jc w:val="center"/>
              <w:rPr>
                <w:sz w:val="20"/>
                <w:szCs w:val="20"/>
                <w:lang w:eastAsia="ar-SA" w:bidi="ar-SA"/>
              </w:rPr>
            </w:pPr>
            <w:r w:rsidRPr="00B40B7D">
              <w:rPr>
                <w:sz w:val="20"/>
                <w:szCs w:val="20"/>
                <w:lang w:eastAsia="ar-SA" w:bidi="ar-SA"/>
              </w:rPr>
              <w:t>9 m</w:t>
            </w:r>
          </w:p>
          <w:p w:rsidR="00B40B7D" w:rsidRPr="00B40B7D" w:rsidRDefault="00B40B7D" w:rsidP="00EC1165">
            <w:pPr>
              <w:tabs>
                <w:tab w:val="left" w:pos="6300"/>
              </w:tabs>
              <w:spacing w:after="0" w:line="100" w:lineRule="atLeast"/>
              <w:jc w:val="center"/>
              <w:rPr>
                <w:sz w:val="18"/>
                <w:szCs w:val="18"/>
                <w:lang w:eastAsia="ar-SA" w:bidi="ar-SA"/>
              </w:rPr>
            </w:pPr>
            <w:r w:rsidRPr="00B40B7D">
              <w:rPr>
                <w:sz w:val="18"/>
                <w:szCs w:val="18"/>
                <w:lang w:eastAsia="ar-SA" w:bidi="ar-SA"/>
              </w:rPr>
              <w:t>(2 piani abitabili + piano accessorio)</w:t>
            </w:r>
          </w:p>
        </w:tc>
      </w:tr>
      <w:tr w:rsidR="00B40B7D" w:rsidRPr="00B40B7D" w:rsidTr="00B40B7D">
        <w:trPr>
          <w:trHeight w:val="520"/>
        </w:trPr>
        <w:tc>
          <w:tcPr>
            <w:tcW w:w="2518" w:type="dxa"/>
            <w:vAlign w:val="center"/>
          </w:tcPr>
          <w:p w:rsidR="00B40B7D" w:rsidRPr="00B40B7D" w:rsidRDefault="00B40B7D" w:rsidP="00B40B7D">
            <w:pPr>
              <w:tabs>
                <w:tab w:val="left" w:pos="6300"/>
              </w:tabs>
              <w:spacing w:after="0" w:line="100" w:lineRule="atLeast"/>
              <w:jc w:val="center"/>
              <w:rPr>
                <w:sz w:val="20"/>
                <w:szCs w:val="20"/>
                <w:lang w:eastAsia="ar-SA" w:bidi="ar-SA"/>
              </w:rPr>
            </w:pPr>
            <w:r w:rsidRPr="00B40B7D">
              <w:rPr>
                <w:sz w:val="20"/>
                <w:szCs w:val="20"/>
                <w:lang w:eastAsia="ar-SA" w:bidi="ar-SA"/>
              </w:rPr>
              <w:t>Distanza dalla strada</w:t>
            </w:r>
          </w:p>
        </w:tc>
        <w:tc>
          <w:tcPr>
            <w:tcW w:w="2835" w:type="dxa"/>
            <w:vAlign w:val="center"/>
          </w:tcPr>
          <w:p w:rsidR="00B40B7D" w:rsidRPr="00B40B7D" w:rsidRDefault="00B40B7D" w:rsidP="00B40B7D">
            <w:pPr>
              <w:tabs>
                <w:tab w:val="left" w:pos="6300"/>
              </w:tabs>
              <w:spacing w:after="0" w:line="100" w:lineRule="atLeast"/>
              <w:jc w:val="center"/>
              <w:rPr>
                <w:sz w:val="20"/>
                <w:szCs w:val="20"/>
                <w:lang w:eastAsia="ar-SA" w:bidi="ar-SA"/>
              </w:rPr>
            </w:pPr>
            <w:r w:rsidRPr="00B40B7D">
              <w:rPr>
                <w:sz w:val="20"/>
                <w:szCs w:val="20"/>
                <w:lang w:eastAsia="ar-SA" w:bidi="ar-SA"/>
              </w:rPr>
              <w:t>10 m</w:t>
            </w:r>
          </w:p>
        </w:tc>
      </w:tr>
      <w:tr w:rsidR="00B40B7D" w:rsidRPr="00B40B7D" w:rsidTr="00B40B7D">
        <w:trPr>
          <w:trHeight w:val="491"/>
        </w:trPr>
        <w:tc>
          <w:tcPr>
            <w:tcW w:w="2518" w:type="dxa"/>
            <w:vAlign w:val="center"/>
          </w:tcPr>
          <w:p w:rsidR="00B40B7D" w:rsidRPr="00B40B7D" w:rsidRDefault="00B40B7D" w:rsidP="00B40B7D">
            <w:pPr>
              <w:tabs>
                <w:tab w:val="left" w:pos="6300"/>
              </w:tabs>
              <w:spacing w:after="0" w:line="100" w:lineRule="atLeast"/>
              <w:jc w:val="center"/>
              <w:rPr>
                <w:sz w:val="20"/>
                <w:szCs w:val="20"/>
                <w:lang w:eastAsia="ar-SA" w:bidi="ar-SA"/>
              </w:rPr>
            </w:pPr>
            <w:r w:rsidRPr="00B40B7D">
              <w:rPr>
                <w:sz w:val="20"/>
                <w:szCs w:val="20"/>
                <w:lang w:eastAsia="ar-SA" w:bidi="ar-SA"/>
              </w:rPr>
              <w:t>Distanza tra i fabbricati</w:t>
            </w:r>
          </w:p>
        </w:tc>
        <w:tc>
          <w:tcPr>
            <w:tcW w:w="2835" w:type="dxa"/>
            <w:vAlign w:val="center"/>
          </w:tcPr>
          <w:p w:rsidR="00B40B7D" w:rsidRPr="00B40B7D" w:rsidRDefault="00B40B7D" w:rsidP="00B40B7D">
            <w:pPr>
              <w:tabs>
                <w:tab w:val="left" w:pos="6300"/>
              </w:tabs>
              <w:spacing w:after="0" w:line="100" w:lineRule="atLeast"/>
              <w:jc w:val="center"/>
              <w:rPr>
                <w:sz w:val="20"/>
                <w:szCs w:val="20"/>
                <w:lang w:eastAsia="ar-SA" w:bidi="ar-SA"/>
              </w:rPr>
            </w:pPr>
            <w:r w:rsidRPr="00B40B7D">
              <w:rPr>
                <w:sz w:val="20"/>
                <w:szCs w:val="20"/>
                <w:lang w:eastAsia="ar-SA" w:bidi="ar-SA"/>
              </w:rPr>
              <w:t>10 m</w:t>
            </w:r>
          </w:p>
        </w:tc>
      </w:tr>
      <w:tr w:rsidR="00B40B7D" w:rsidRPr="00B40B7D" w:rsidTr="00B40B7D">
        <w:trPr>
          <w:trHeight w:val="868"/>
        </w:trPr>
        <w:tc>
          <w:tcPr>
            <w:tcW w:w="2518" w:type="dxa"/>
            <w:vAlign w:val="center"/>
          </w:tcPr>
          <w:p w:rsidR="00B40B7D" w:rsidRPr="00B40B7D" w:rsidRDefault="00B40B7D" w:rsidP="00B40B7D">
            <w:pPr>
              <w:tabs>
                <w:tab w:val="left" w:pos="6300"/>
              </w:tabs>
              <w:spacing w:after="0" w:line="100" w:lineRule="atLeast"/>
              <w:jc w:val="center"/>
              <w:rPr>
                <w:sz w:val="20"/>
                <w:szCs w:val="20"/>
                <w:lang w:eastAsia="ar-SA" w:bidi="ar-SA"/>
              </w:rPr>
            </w:pPr>
            <w:r w:rsidRPr="00B40B7D">
              <w:rPr>
                <w:sz w:val="20"/>
                <w:szCs w:val="20"/>
                <w:lang w:eastAsia="ar-SA" w:bidi="ar-SA"/>
              </w:rPr>
              <w:t>Distanza dai confini</w:t>
            </w:r>
          </w:p>
        </w:tc>
        <w:tc>
          <w:tcPr>
            <w:tcW w:w="2835" w:type="dxa"/>
            <w:vAlign w:val="center"/>
          </w:tcPr>
          <w:p w:rsidR="00B40B7D" w:rsidRPr="00B40B7D" w:rsidRDefault="00B40B7D" w:rsidP="00B40B7D">
            <w:pPr>
              <w:tabs>
                <w:tab w:val="left" w:pos="6300"/>
              </w:tabs>
              <w:spacing w:after="0" w:line="100" w:lineRule="atLeast"/>
              <w:jc w:val="center"/>
              <w:rPr>
                <w:sz w:val="20"/>
                <w:szCs w:val="20"/>
                <w:lang w:eastAsia="ar-SA" w:bidi="ar-SA"/>
              </w:rPr>
            </w:pPr>
            <w:r w:rsidRPr="00B40B7D">
              <w:rPr>
                <w:sz w:val="20"/>
                <w:szCs w:val="20"/>
                <w:lang w:eastAsia="ar-SA" w:bidi="ar-SA"/>
              </w:rPr>
              <w:t>h/2 con minimo di 5 m</w:t>
            </w:r>
          </w:p>
        </w:tc>
      </w:tr>
      <w:tr w:rsidR="00B40B7D" w:rsidRPr="00B40B7D" w:rsidTr="00B40B7D">
        <w:trPr>
          <w:trHeight w:val="838"/>
        </w:trPr>
        <w:tc>
          <w:tcPr>
            <w:tcW w:w="2518" w:type="dxa"/>
            <w:vAlign w:val="center"/>
          </w:tcPr>
          <w:p w:rsidR="00B40B7D" w:rsidRPr="00B40B7D" w:rsidRDefault="00B40B7D" w:rsidP="00B40B7D">
            <w:pPr>
              <w:tabs>
                <w:tab w:val="left" w:pos="6300"/>
              </w:tabs>
              <w:spacing w:after="0" w:line="100" w:lineRule="atLeast"/>
              <w:jc w:val="center"/>
              <w:rPr>
                <w:sz w:val="20"/>
                <w:szCs w:val="20"/>
                <w:lang w:eastAsia="ar-SA" w:bidi="ar-SA"/>
              </w:rPr>
            </w:pPr>
            <w:r w:rsidRPr="00B40B7D">
              <w:rPr>
                <w:sz w:val="20"/>
                <w:szCs w:val="20"/>
                <w:lang w:eastAsia="ar-SA" w:bidi="ar-SA"/>
              </w:rPr>
              <w:t>Strumento Attuativo</w:t>
            </w:r>
          </w:p>
        </w:tc>
        <w:tc>
          <w:tcPr>
            <w:tcW w:w="2835" w:type="dxa"/>
            <w:vAlign w:val="center"/>
          </w:tcPr>
          <w:p w:rsidR="00B40B7D" w:rsidRPr="00B40B7D" w:rsidRDefault="00B40B7D" w:rsidP="00B40B7D">
            <w:pPr>
              <w:tabs>
                <w:tab w:val="left" w:pos="6300"/>
              </w:tabs>
              <w:spacing w:after="0" w:line="100" w:lineRule="atLeast"/>
              <w:jc w:val="center"/>
              <w:rPr>
                <w:sz w:val="20"/>
                <w:szCs w:val="20"/>
                <w:lang w:eastAsia="ar-SA" w:bidi="ar-SA"/>
              </w:rPr>
            </w:pPr>
            <w:r w:rsidRPr="00B40B7D">
              <w:rPr>
                <w:sz w:val="20"/>
                <w:szCs w:val="20"/>
                <w:lang w:eastAsia="ar-SA" w:bidi="ar-SA"/>
              </w:rPr>
              <w:t>Piano Attuativo</w:t>
            </w:r>
          </w:p>
        </w:tc>
      </w:tr>
    </w:tbl>
    <w:p w:rsidR="00347D6B" w:rsidRDefault="00347D6B" w:rsidP="00C90128">
      <w:pPr>
        <w:tabs>
          <w:tab w:val="left" w:pos="6300"/>
        </w:tabs>
        <w:spacing w:after="0" w:line="240" w:lineRule="auto"/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31"/>
      </w:tblGrid>
      <w:tr w:rsidR="00347D6B" w:rsidRPr="00D54156" w:rsidTr="00D54156">
        <w:trPr>
          <w:trHeight w:val="495"/>
        </w:trPr>
        <w:tc>
          <w:tcPr>
            <w:tcW w:w="8431" w:type="dxa"/>
            <w:shd w:val="clear" w:color="auto" w:fill="F2F2F2"/>
            <w:vAlign w:val="center"/>
          </w:tcPr>
          <w:p w:rsidR="00347D6B" w:rsidRPr="00D54156" w:rsidRDefault="00C90128" w:rsidP="00D54156">
            <w:pPr>
              <w:tabs>
                <w:tab w:val="left" w:pos="5812"/>
              </w:tabs>
              <w:spacing w:after="0" w:line="240" w:lineRule="auto"/>
              <w:jc w:val="center"/>
              <w:rPr>
                <w:b/>
              </w:rPr>
            </w:pPr>
            <w:r w:rsidRPr="00D54156">
              <w:rPr>
                <w:b/>
              </w:rPr>
              <w:t>O</w:t>
            </w:r>
            <w:r w:rsidR="00347D6B" w:rsidRPr="00D54156">
              <w:rPr>
                <w:b/>
              </w:rPr>
              <w:t xml:space="preserve">BIETTIVI </w:t>
            </w:r>
            <w:r w:rsidR="009D35BB" w:rsidRPr="00D54156">
              <w:rPr>
                <w:b/>
              </w:rPr>
              <w:t>GENERALI</w:t>
            </w:r>
            <w:r w:rsidR="00B40B7D">
              <w:rPr>
                <w:b/>
              </w:rPr>
              <w:t xml:space="preserve"> e PRESCRIZIONI</w:t>
            </w:r>
          </w:p>
        </w:tc>
      </w:tr>
      <w:tr w:rsidR="00347D6B" w:rsidRPr="00B40B7D" w:rsidTr="00D16626">
        <w:trPr>
          <w:trHeight w:val="73"/>
        </w:trPr>
        <w:tc>
          <w:tcPr>
            <w:tcW w:w="8431" w:type="dxa"/>
            <w:vAlign w:val="center"/>
          </w:tcPr>
          <w:p w:rsidR="00EC04CC" w:rsidRPr="00B40B7D" w:rsidRDefault="00EC04CC" w:rsidP="00E5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40B7D">
              <w:rPr>
                <w:sz w:val="20"/>
                <w:szCs w:val="20"/>
              </w:rPr>
              <w:t>L’ambito è situato all’interno dell’ambito edificato e risulta essere una attività produttiva dismessa non congruent</w:t>
            </w:r>
            <w:r w:rsidR="00304C6E">
              <w:rPr>
                <w:sz w:val="20"/>
                <w:szCs w:val="20"/>
              </w:rPr>
              <w:t>e</w:t>
            </w:r>
            <w:r w:rsidRPr="00B40B7D">
              <w:rPr>
                <w:sz w:val="20"/>
                <w:szCs w:val="20"/>
              </w:rPr>
              <w:t xml:space="preserve"> con il contesto urbano. </w:t>
            </w:r>
            <w:r w:rsidR="00B40B7D" w:rsidRPr="00B40B7D">
              <w:rPr>
                <w:sz w:val="20"/>
                <w:szCs w:val="20"/>
              </w:rPr>
              <w:t>L’attuazione dell’ambito si pone come obiettivo la riqualificazione dell’area in ingresso al Comune di Cremosano, ad oggi dismessa.</w:t>
            </w:r>
          </w:p>
          <w:p w:rsidR="00B40B7D" w:rsidRPr="00B40B7D" w:rsidRDefault="00B40B7D" w:rsidP="0010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40B7D">
              <w:rPr>
                <w:sz w:val="20"/>
                <w:szCs w:val="20"/>
              </w:rPr>
              <w:t>Fino alla definitiva approvazione gli edifici esistenti potranno essere oggetto unicamente di interventi di manutenzione ordinaria e straordinaria senza cambi di destinazione d’uso.</w:t>
            </w:r>
            <w:r>
              <w:rPr>
                <w:sz w:val="20"/>
                <w:szCs w:val="20"/>
              </w:rPr>
              <w:t xml:space="preserve"> </w:t>
            </w:r>
            <w:r w:rsidRPr="00B40B7D">
              <w:rPr>
                <w:rFonts w:cs="Calibri"/>
                <w:sz w:val="20"/>
                <w:szCs w:val="20"/>
              </w:rPr>
              <w:t xml:space="preserve">Per l’intera area, alla luce delle attività svolte negli anni, è </w:t>
            </w:r>
            <w:r w:rsidRPr="00B40B7D">
              <w:rPr>
                <w:bCs/>
                <w:sz w:val="20"/>
                <w:szCs w:val="20"/>
              </w:rPr>
              <w:t xml:space="preserve"> prevista</w:t>
            </w:r>
            <w:r w:rsidRPr="00B40B7D">
              <w:rPr>
                <w:b/>
                <w:bCs/>
                <w:sz w:val="20"/>
                <w:szCs w:val="20"/>
              </w:rPr>
              <w:t xml:space="preserve"> l’esecuzione di un’indagine ambientale preliminare finalizzata ad accertare l’eventuale presenza di inquinamento del suolo, del sottosuolo e delle acque sotterranee.</w:t>
            </w:r>
            <w:r w:rsidR="00D16626">
              <w:rPr>
                <w:b/>
                <w:bCs/>
                <w:sz w:val="20"/>
                <w:szCs w:val="20"/>
              </w:rPr>
              <w:t xml:space="preserve"> </w:t>
            </w:r>
            <w:r w:rsidRPr="00B40B7D">
              <w:rPr>
                <w:sz w:val="20"/>
                <w:szCs w:val="20"/>
              </w:rPr>
              <w:t xml:space="preserve">L’insediamento di funzioni residenziali e ad esse compatibili dovrà avvenire attraverso un progetto unitario e con tipologie e materiali rispettosi dell’ambiente e del contesto paesaggistico nel quale si inseriscono. </w:t>
            </w:r>
            <w:r>
              <w:rPr>
                <w:sz w:val="20"/>
                <w:szCs w:val="20"/>
              </w:rPr>
              <w:t xml:space="preserve">La viabilità di previsione dell’ambito non dovrà prevedere </w:t>
            </w:r>
            <w:r w:rsidRPr="00B40B7D">
              <w:rPr>
                <w:sz w:val="20"/>
                <w:szCs w:val="20"/>
              </w:rPr>
              <w:t>accessi diretti a raso dalla S.P. n. 2, di qualsiasi natura e tipologia</w:t>
            </w:r>
            <w:r w:rsidR="00107A00">
              <w:rPr>
                <w:sz w:val="20"/>
                <w:szCs w:val="20"/>
              </w:rPr>
              <w:t xml:space="preserve"> e gli esistenti andranno chiusi</w:t>
            </w:r>
            <w:r w:rsidRPr="00B40B7D">
              <w:rPr>
                <w:sz w:val="20"/>
                <w:szCs w:val="20"/>
              </w:rPr>
              <w:t>.</w:t>
            </w:r>
            <w:r>
              <w:rPr>
                <w:rFonts w:ascii="Arial" w:hAnsi="Arial" w:cs="Arial"/>
                <w:lang w:eastAsia="it-IT" w:bidi="ar-SA"/>
              </w:rPr>
              <w:t xml:space="preserve"> </w:t>
            </w:r>
            <w:r w:rsidRPr="00B40B7D">
              <w:rPr>
                <w:sz w:val="20"/>
                <w:szCs w:val="20"/>
              </w:rPr>
              <w:t xml:space="preserve">Preventivamente e/o contestualmente all’attuazione </w:t>
            </w:r>
            <w:r w:rsidR="00C96826">
              <w:rPr>
                <w:sz w:val="20"/>
                <w:szCs w:val="20"/>
              </w:rPr>
              <w:t>dell’</w:t>
            </w:r>
            <w:r w:rsidRPr="00B40B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ARU</w:t>
            </w:r>
            <w:r w:rsidR="00C96826">
              <w:rPr>
                <w:sz w:val="20"/>
                <w:szCs w:val="20"/>
              </w:rPr>
              <w:t xml:space="preserve"> 1 o 2</w:t>
            </w:r>
            <w:r>
              <w:rPr>
                <w:sz w:val="20"/>
                <w:szCs w:val="20"/>
              </w:rPr>
              <w:t xml:space="preserve"> </w:t>
            </w:r>
            <w:r w:rsidRPr="00B40B7D">
              <w:rPr>
                <w:sz w:val="20"/>
                <w:szCs w:val="20"/>
              </w:rPr>
              <w:t>dovr</w:t>
            </w:r>
            <w:r>
              <w:rPr>
                <w:sz w:val="20"/>
                <w:szCs w:val="20"/>
              </w:rPr>
              <w:t>à</w:t>
            </w:r>
            <w:r w:rsidRPr="00B40B7D">
              <w:rPr>
                <w:sz w:val="20"/>
                <w:szCs w:val="20"/>
              </w:rPr>
              <w:t xml:space="preserve"> essere riqualificata l’intersezione tra la S.P. n. 2 e la strada “Via delle Lame”.</w:t>
            </w:r>
            <w:r w:rsidR="00107A00">
              <w:rPr>
                <w:sz w:val="20"/>
                <w:szCs w:val="20"/>
              </w:rPr>
              <w:t xml:space="preserve"> </w:t>
            </w:r>
          </w:p>
        </w:tc>
      </w:tr>
    </w:tbl>
    <w:p w:rsidR="000C129C" w:rsidRPr="00B40B7D" w:rsidRDefault="000C129C" w:rsidP="000C129C">
      <w:pPr>
        <w:spacing w:after="0"/>
        <w:rPr>
          <w:vanish/>
          <w:sz w:val="20"/>
          <w:szCs w:val="20"/>
        </w:rPr>
      </w:pPr>
    </w:p>
    <w:p w:rsidR="000C129C" w:rsidRPr="000C129C" w:rsidRDefault="000C129C" w:rsidP="000C129C">
      <w:pPr>
        <w:spacing w:after="0"/>
        <w:rPr>
          <w:vanish/>
        </w:rPr>
      </w:pPr>
    </w:p>
    <w:p w:rsidR="000C129C" w:rsidRPr="000C129C" w:rsidRDefault="000C129C" w:rsidP="000C129C">
      <w:pPr>
        <w:spacing w:after="0"/>
        <w:rPr>
          <w:vanish/>
        </w:rPr>
      </w:pPr>
    </w:p>
    <w:p w:rsidR="00347D6B" w:rsidRPr="002C0877" w:rsidRDefault="00347D6B" w:rsidP="002C0877">
      <w:pPr>
        <w:pStyle w:val="Citazione"/>
        <w:rPr>
          <w:i w:val="0"/>
        </w:rPr>
      </w:pPr>
    </w:p>
    <w:sectPr w:rsidR="00347D6B" w:rsidRPr="002C0877" w:rsidSect="00D16626">
      <w:head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E24" w:rsidRDefault="003C2E24" w:rsidP="003B71BE">
      <w:pPr>
        <w:spacing w:after="0" w:line="240" w:lineRule="auto"/>
      </w:pPr>
      <w:r>
        <w:separator/>
      </w:r>
    </w:p>
  </w:endnote>
  <w:endnote w:type="continuationSeparator" w:id="1">
    <w:p w:rsidR="003C2E24" w:rsidRDefault="003C2E24" w:rsidP="003B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E24" w:rsidRDefault="003C2E24" w:rsidP="003B71BE">
      <w:pPr>
        <w:spacing w:after="0" w:line="240" w:lineRule="auto"/>
      </w:pPr>
      <w:r>
        <w:separator/>
      </w:r>
    </w:p>
  </w:footnote>
  <w:footnote w:type="continuationSeparator" w:id="1">
    <w:p w:rsidR="003C2E24" w:rsidRDefault="003C2E24" w:rsidP="003B7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0162"/>
      <w:gridCol w:w="4355"/>
    </w:tblGrid>
    <w:tr w:rsidR="00852377" w:rsidRPr="00D54156" w:rsidTr="004A190B">
      <w:tc>
        <w:tcPr>
          <w:tcW w:w="3500" w:type="pct"/>
          <w:tcBorders>
            <w:bottom w:val="single" w:sz="4" w:space="0" w:color="auto"/>
          </w:tcBorders>
          <w:vAlign w:val="bottom"/>
        </w:tcPr>
        <w:p w:rsidR="00852377" w:rsidRPr="00D54156" w:rsidRDefault="00852377" w:rsidP="00E51C65">
          <w:pPr>
            <w:pStyle w:val="Intestazione"/>
            <w:jc w:val="right"/>
            <w:rPr>
              <w:bCs/>
              <w:noProof/>
              <w:color w:val="76923C"/>
              <w:sz w:val="24"/>
              <w:szCs w:val="24"/>
            </w:rPr>
          </w:pPr>
          <w:r w:rsidRPr="00D54156">
            <w:rPr>
              <w:b/>
              <w:bCs/>
              <w:caps/>
              <w:sz w:val="24"/>
              <w:szCs w:val="24"/>
            </w:rPr>
            <w:t xml:space="preserve">AMBITO DI </w:t>
          </w:r>
          <w:r w:rsidR="00E06A7E">
            <w:rPr>
              <w:b/>
              <w:bCs/>
              <w:caps/>
              <w:sz w:val="24"/>
              <w:szCs w:val="24"/>
            </w:rPr>
            <w:t>RIGENERAZIONE URBANA</w:t>
          </w:r>
          <w:r w:rsidR="0017715D">
            <w:rPr>
              <w:b/>
              <w:bCs/>
              <w:caps/>
              <w:sz w:val="24"/>
              <w:szCs w:val="24"/>
            </w:rPr>
            <w:t xml:space="preserve"> </w:t>
          </w:r>
          <w:r w:rsidR="00E51C65">
            <w:rPr>
              <w:b/>
              <w:bCs/>
              <w:caps/>
              <w:sz w:val="24"/>
              <w:szCs w:val="24"/>
            </w:rPr>
            <w:t>2</w:t>
          </w:r>
          <w:r w:rsidRPr="00D54156">
            <w:rPr>
              <w:b/>
              <w:bCs/>
              <w:caps/>
              <w:sz w:val="24"/>
              <w:szCs w:val="24"/>
            </w:rPr>
            <w:t xml:space="preserve"> 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B2A1C7"/>
          <w:vAlign w:val="bottom"/>
        </w:tcPr>
        <w:p w:rsidR="00852377" w:rsidRPr="00D54156" w:rsidRDefault="00852377" w:rsidP="002929A5">
          <w:pPr>
            <w:pStyle w:val="Intestazione"/>
            <w:rPr>
              <w:color w:val="FFFFFF"/>
            </w:rPr>
          </w:pPr>
          <w:r w:rsidRPr="00D54156">
            <w:rPr>
              <w:color w:val="FFFFFF"/>
            </w:rPr>
            <w:t xml:space="preserve">PGT </w:t>
          </w:r>
          <w:r w:rsidR="002929A5">
            <w:rPr>
              <w:color w:val="FFFFFF"/>
            </w:rPr>
            <w:t>CREMOSANO</w:t>
          </w:r>
          <w:r w:rsidRPr="00D54156">
            <w:rPr>
              <w:color w:val="FFFFFF"/>
            </w:rPr>
            <w:t xml:space="preserve"> - DOCUMENTO DI PIANO</w:t>
          </w:r>
        </w:p>
      </w:tc>
    </w:tr>
  </w:tbl>
  <w:p w:rsidR="00852377" w:rsidRDefault="00852377">
    <w:pPr>
      <w:pStyle w:val="Intestazione"/>
    </w:pPr>
  </w:p>
  <w:p w:rsidR="00852377" w:rsidRPr="003B71BE" w:rsidRDefault="0085237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D6246"/>
    <w:multiLevelType w:val="hybridMultilevel"/>
    <w:tmpl w:val="2A78C310"/>
    <w:lvl w:ilvl="0" w:tplc="8D0208A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1BE"/>
    <w:rsid w:val="000004D7"/>
    <w:rsid w:val="00001DA3"/>
    <w:rsid w:val="00002ABB"/>
    <w:rsid w:val="0001331F"/>
    <w:rsid w:val="000223C8"/>
    <w:rsid w:val="00024265"/>
    <w:rsid w:val="000262C1"/>
    <w:rsid w:val="00026420"/>
    <w:rsid w:val="00026ADC"/>
    <w:rsid w:val="000320E8"/>
    <w:rsid w:val="000469D1"/>
    <w:rsid w:val="00050D10"/>
    <w:rsid w:val="00052B0F"/>
    <w:rsid w:val="000606A6"/>
    <w:rsid w:val="00061AC2"/>
    <w:rsid w:val="000643C8"/>
    <w:rsid w:val="000703B4"/>
    <w:rsid w:val="00070665"/>
    <w:rsid w:val="000710D4"/>
    <w:rsid w:val="0007637F"/>
    <w:rsid w:val="00083B10"/>
    <w:rsid w:val="0008776A"/>
    <w:rsid w:val="000943FE"/>
    <w:rsid w:val="000A23DC"/>
    <w:rsid w:val="000A6688"/>
    <w:rsid w:val="000B1333"/>
    <w:rsid w:val="000B52E7"/>
    <w:rsid w:val="000C129C"/>
    <w:rsid w:val="000C6869"/>
    <w:rsid w:val="000D1D41"/>
    <w:rsid w:val="000E29D4"/>
    <w:rsid w:val="000F4F80"/>
    <w:rsid w:val="00107A00"/>
    <w:rsid w:val="00110982"/>
    <w:rsid w:val="00112775"/>
    <w:rsid w:val="00125962"/>
    <w:rsid w:val="00126BD0"/>
    <w:rsid w:val="0014372D"/>
    <w:rsid w:val="0015258B"/>
    <w:rsid w:val="00167023"/>
    <w:rsid w:val="0017715D"/>
    <w:rsid w:val="00187E01"/>
    <w:rsid w:val="00187E6E"/>
    <w:rsid w:val="0019657E"/>
    <w:rsid w:val="001F38EA"/>
    <w:rsid w:val="001F773E"/>
    <w:rsid w:val="00205A9C"/>
    <w:rsid w:val="002241C4"/>
    <w:rsid w:val="00230519"/>
    <w:rsid w:val="00247FFD"/>
    <w:rsid w:val="00252F4C"/>
    <w:rsid w:val="00261345"/>
    <w:rsid w:val="0027072E"/>
    <w:rsid w:val="002875DE"/>
    <w:rsid w:val="00291933"/>
    <w:rsid w:val="002929A5"/>
    <w:rsid w:val="002A1D40"/>
    <w:rsid w:val="002A57B1"/>
    <w:rsid w:val="002C0877"/>
    <w:rsid w:val="002C1C7A"/>
    <w:rsid w:val="002C3A6B"/>
    <w:rsid w:val="002C5961"/>
    <w:rsid w:val="002C7089"/>
    <w:rsid w:val="002E64BB"/>
    <w:rsid w:val="00304C6E"/>
    <w:rsid w:val="003077D4"/>
    <w:rsid w:val="003136CF"/>
    <w:rsid w:val="00316CF1"/>
    <w:rsid w:val="00324364"/>
    <w:rsid w:val="00332E54"/>
    <w:rsid w:val="00340BBC"/>
    <w:rsid w:val="003454DF"/>
    <w:rsid w:val="00347D6B"/>
    <w:rsid w:val="0035642B"/>
    <w:rsid w:val="003753FC"/>
    <w:rsid w:val="003767A7"/>
    <w:rsid w:val="00396E1D"/>
    <w:rsid w:val="003A06EB"/>
    <w:rsid w:val="003A1142"/>
    <w:rsid w:val="003A4342"/>
    <w:rsid w:val="003A6311"/>
    <w:rsid w:val="003B1DE3"/>
    <w:rsid w:val="003B6B14"/>
    <w:rsid w:val="003B71BE"/>
    <w:rsid w:val="003C27C0"/>
    <w:rsid w:val="003C2CF3"/>
    <w:rsid w:val="003C2E24"/>
    <w:rsid w:val="003E53E3"/>
    <w:rsid w:val="0043397C"/>
    <w:rsid w:val="00440EDF"/>
    <w:rsid w:val="00444020"/>
    <w:rsid w:val="00452342"/>
    <w:rsid w:val="004550B1"/>
    <w:rsid w:val="0045638C"/>
    <w:rsid w:val="004617BA"/>
    <w:rsid w:val="00461CAF"/>
    <w:rsid w:val="00463742"/>
    <w:rsid w:val="004719C3"/>
    <w:rsid w:val="00494163"/>
    <w:rsid w:val="004A190B"/>
    <w:rsid w:val="004A63DD"/>
    <w:rsid w:val="004C16D8"/>
    <w:rsid w:val="004E12B0"/>
    <w:rsid w:val="004E2E29"/>
    <w:rsid w:val="004F506D"/>
    <w:rsid w:val="004F5121"/>
    <w:rsid w:val="004F7AD5"/>
    <w:rsid w:val="0050475F"/>
    <w:rsid w:val="0051316E"/>
    <w:rsid w:val="0051400A"/>
    <w:rsid w:val="0053313A"/>
    <w:rsid w:val="0053506C"/>
    <w:rsid w:val="00547B45"/>
    <w:rsid w:val="00554814"/>
    <w:rsid w:val="005625A6"/>
    <w:rsid w:val="00564CE1"/>
    <w:rsid w:val="00574770"/>
    <w:rsid w:val="005779DE"/>
    <w:rsid w:val="00590861"/>
    <w:rsid w:val="005928A5"/>
    <w:rsid w:val="005933CB"/>
    <w:rsid w:val="005961C5"/>
    <w:rsid w:val="005A27EA"/>
    <w:rsid w:val="005A7D57"/>
    <w:rsid w:val="005B0339"/>
    <w:rsid w:val="005B2FF9"/>
    <w:rsid w:val="005D2DAA"/>
    <w:rsid w:val="005D496C"/>
    <w:rsid w:val="005E03A0"/>
    <w:rsid w:val="005F1F98"/>
    <w:rsid w:val="00613175"/>
    <w:rsid w:val="00641AED"/>
    <w:rsid w:val="00645355"/>
    <w:rsid w:val="00650F29"/>
    <w:rsid w:val="006524DD"/>
    <w:rsid w:val="00657B7E"/>
    <w:rsid w:val="00660486"/>
    <w:rsid w:val="0067760B"/>
    <w:rsid w:val="00692A2C"/>
    <w:rsid w:val="00695970"/>
    <w:rsid w:val="006A7C68"/>
    <w:rsid w:val="006B0B0A"/>
    <w:rsid w:val="006B123A"/>
    <w:rsid w:val="006B3D0D"/>
    <w:rsid w:val="006C3E88"/>
    <w:rsid w:val="006D0D92"/>
    <w:rsid w:val="006D22FF"/>
    <w:rsid w:val="006D3DB3"/>
    <w:rsid w:val="006D6801"/>
    <w:rsid w:val="006E587A"/>
    <w:rsid w:val="006E6DAB"/>
    <w:rsid w:val="007018E9"/>
    <w:rsid w:val="00703C39"/>
    <w:rsid w:val="00711497"/>
    <w:rsid w:val="0075398E"/>
    <w:rsid w:val="00761B65"/>
    <w:rsid w:val="00761DD5"/>
    <w:rsid w:val="007719F9"/>
    <w:rsid w:val="007822F2"/>
    <w:rsid w:val="007842BA"/>
    <w:rsid w:val="00791D11"/>
    <w:rsid w:val="007B0B75"/>
    <w:rsid w:val="007B77F6"/>
    <w:rsid w:val="007C58C8"/>
    <w:rsid w:val="007D1B37"/>
    <w:rsid w:val="007F2893"/>
    <w:rsid w:val="00801AEA"/>
    <w:rsid w:val="0083000E"/>
    <w:rsid w:val="00852377"/>
    <w:rsid w:val="00855FE3"/>
    <w:rsid w:val="008665B5"/>
    <w:rsid w:val="00873AB2"/>
    <w:rsid w:val="00873DB6"/>
    <w:rsid w:val="00883548"/>
    <w:rsid w:val="008C29EA"/>
    <w:rsid w:val="008E73B1"/>
    <w:rsid w:val="00900ACF"/>
    <w:rsid w:val="0090327D"/>
    <w:rsid w:val="00914E54"/>
    <w:rsid w:val="00931E31"/>
    <w:rsid w:val="00933E94"/>
    <w:rsid w:val="009355EF"/>
    <w:rsid w:val="00955DD9"/>
    <w:rsid w:val="0096015D"/>
    <w:rsid w:val="00960C62"/>
    <w:rsid w:val="00980454"/>
    <w:rsid w:val="00982909"/>
    <w:rsid w:val="00987850"/>
    <w:rsid w:val="00992D01"/>
    <w:rsid w:val="009A1D62"/>
    <w:rsid w:val="009A4AAE"/>
    <w:rsid w:val="009B1D34"/>
    <w:rsid w:val="009C6F6A"/>
    <w:rsid w:val="009C7A58"/>
    <w:rsid w:val="009D35BB"/>
    <w:rsid w:val="009E3EAE"/>
    <w:rsid w:val="00A00464"/>
    <w:rsid w:val="00A32AA1"/>
    <w:rsid w:val="00A4376C"/>
    <w:rsid w:val="00A4641F"/>
    <w:rsid w:val="00A641D6"/>
    <w:rsid w:val="00A93AC2"/>
    <w:rsid w:val="00AB226C"/>
    <w:rsid w:val="00AD7F01"/>
    <w:rsid w:val="00AE12F1"/>
    <w:rsid w:val="00B00468"/>
    <w:rsid w:val="00B05CAE"/>
    <w:rsid w:val="00B065F3"/>
    <w:rsid w:val="00B15DF2"/>
    <w:rsid w:val="00B24912"/>
    <w:rsid w:val="00B34558"/>
    <w:rsid w:val="00B348E9"/>
    <w:rsid w:val="00B40B7D"/>
    <w:rsid w:val="00B52384"/>
    <w:rsid w:val="00B73E02"/>
    <w:rsid w:val="00B82CBE"/>
    <w:rsid w:val="00B87B71"/>
    <w:rsid w:val="00B90447"/>
    <w:rsid w:val="00BA51EF"/>
    <w:rsid w:val="00BA6FFC"/>
    <w:rsid w:val="00BF6A7D"/>
    <w:rsid w:val="00C12185"/>
    <w:rsid w:val="00C1564E"/>
    <w:rsid w:val="00C21893"/>
    <w:rsid w:val="00C23EAE"/>
    <w:rsid w:val="00C27E68"/>
    <w:rsid w:val="00C336A8"/>
    <w:rsid w:val="00C36C3D"/>
    <w:rsid w:val="00C44B13"/>
    <w:rsid w:val="00C47043"/>
    <w:rsid w:val="00C543D4"/>
    <w:rsid w:val="00C564F0"/>
    <w:rsid w:val="00C66923"/>
    <w:rsid w:val="00C73795"/>
    <w:rsid w:val="00C868A0"/>
    <w:rsid w:val="00C86BCD"/>
    <w:rsid w:val="00C87FCF"/>
    <w:rsid w:val="00C90128"/>
    <w:rsid w:val="00C96826"/>
    <w:rsid w:val="00CA471F"/>
    <w:rsid w:val="00CD1517"/>
    <w:rsid w:val="00CF16C9"/>
    <w:rsid w:val="00CF762C"/>
    <w:rsid w:val="00D03A81"/>
    <w:rsid w:val="00D10D37"/>
    <w:rsid w:val="00D16626"/>
    <w:rsid w:val="00D34CF6"/>
    <w:rsid w:val="00D528E4"/>
    <w:rsid w:val="00D54156"/>
    <w:rsid w:val="00D57CF7"/>
    <w:rsid w:val="00D6181A"/>
    <w:rsid w:val="00D81F6E"/>
    <w:rsid w:val="00D870CA"/>
    <w:rsid w:val="00D93623"/>
    <w:rsid w:val="00DA316D"/>
    <w:rsid w:val="00DD6236"/>
    <w:rsid w:val="00DE4132"/>
    <w:rsid w:val="00DF6415"/>
    <w:rsid w:val="00E005B0"/>
    <w:rsid w:val="00E06A7E"/>
    <w:rsid w:val="00E10082"/>
    <w:rsid w:val="00E17AF0"/>
    <w:rsid w:val="00E26D4A"/>
    <w:rsid w:val="00E3459D"/>
    <w:rsid w:val="00E51C65"/>
    <w:rsid w:val="00E5745C"/>
    <w:rsid w:val="00E65059"/>
    <w:rsid w:val="00E726A2"/>
    <w:rsid w:val="00E86207"/>
    <w:rsid w:val="00E97EC7"/>
    <w:rsid w:val="00EA4472"/>
    <w:rsid w:val="00EB3815"/>
    <w:rsid w:val="00EC04CC"/>
    <w:rsid w:val="00EC1165"/>
    <w:rsid w:val="00EC79EF"/>
    <w:rsid w:val="00EE2A08"/>
    <w:rsid w:val="00EE592A"/>
    <w:rsid w:val="00EE79AA"/>
    <w:rsid w:val="00F15D3A"/>
    <w:rsid w:val="00F25770"/>
    <w:rsid w:val="00F33714"/>
    <w:rsid w:val="00F43182"/>
    <w:rsid w:val="00F44581"/>
    <w:rsid w:val="00F448A5"/>
    <w:rsid w:val="00F63653"/>
    <w:rsid w:val="00F660D7"/>
    <w:rsid w:val="00F7050F"/>
    <w:rsid w:val="00F73462"/>
    <w:rsid w:val="00F75656"/>
    <w:rsid w:val="00F8667C"/>
    <w:rsid w:val="00F91BD0"/>
    <w:rsid w:val="00F95E15"/>
    <w:rsid w:val="00FA742F"/>
    <w:rsid w:val="00FB4556"/>
    <w:rsid w:val="00FD108B"/>
    <w:rsid w:val="00FD1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22FF"/>
    <w:pPr>
      <w:spacing w:after="200" w:line="276" w:lineRule="auto"/>
    </w:pPr>
    <w:rPr>
      <w:sz w:val="22"/>
      <w:szCs w:val="22"/>
      <w:lang w:eastAsia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22FF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  <w:lang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22FF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22FF"/>
    <w:pPr>
      <w:spacing w:before="200" w:after="0" w:line="271" w:lineRule="auto"/>
      <w:outlineLvl w:val="2"/>
    </w:pPr>
    <w:rPr>
      <w:rFonts w:ascii="Cambria" w:eastAsia="Times New Roman" w:hAnsi="Cambria"/>
      <w:b/>
      <w:bCs/>
      <w:sz w:val="20"/>
      <w:szCs w:val="20"/>
      <w:lang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22FF"/>
    <w:pPr>
      <w:spacing w:before="200" w:after="0"/>
      <w:outlineLvl w:val="3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22FF"/>
    <w:pPr>
      <w:spacing w:before="200" w:after="0"/>
      <w:outlineLvl w:val="4"/>
    </w:pPr>
    <w:rPr>
      <w:rFonts w:ascii="Cambria" w:eastAsia="Times New Roman" w:hAnsi="Cambria"/>
      <w:b/>
      <w:bCs/>
      <w:color w:val="7F7F7F"/>
      <w:sz w:val="20"/>
      <w:szCs w:val="20"/>
      <w:lang w:bidi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22FF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  <w:lang w:bidi="ar-SA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22FF"/>
    <w:pPr>
      <w:spacing w:after="0"/>
      <w:outlineLvl w:val="6"/>
    </w:pPr>
    <w:rPr>
      <w:rFonts w:ascii="Cambria" w:eastAsia="Times New Roman" w:hAnsi="Cambria"/>
      <w:i/>
      <w:iCs/>
      <w:sz w:val="20"/>
      <w:szCs w:val="20"/>
      <w:lang w:bidi="ar-S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22FF"/>
    <w:pPr>
      <w:spacing w:after="0"/>
      <w:outlineLvl w:val="7"/>
    </w:pPr>
    <w:rPr>
      <w:rFonts w:ascii="Cambria" w:eastAsia="Times New Roman" w:hAnsi="Cambria"/>
      <w:sz w:val="20"/>
      <w:szCs w:val="20"/>
      <w:lang w:bidi="ar-SA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22FF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6D22F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Titolo2Carattere">
    <w:name w:val="Titolo 2 Carattere"/>
    <w:link w:val="Titolo2"/>
    <w:uiPriority w:val="9"/>
    <w:semiHidden/>
    <w:rsid w:val="006D22F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3Carattere">
    <w:name w:val="Titolo 3 Carattere"/>
    <w:link w:val="Titolo3"/>
    <w:uiPriority w:val="9"/>
    <w:rsid w:val="006D22FF"/>
    <w:rPr>
      <w:rFonts w:ascii="Cambria" w:eastAsia="Times New Roman" w:hAnsi="Cambria" w:cs="Times New Roman"/>
      <w:b/>
      <w:bCs/>
    </w:rPr>
  </w:style>
  <w:style w:type="character" w:customStyle="1" w:styleId="Titolo4Carattere">
    <w:name w:val="Titolo 4 Carattere"/>
    <w:link w:val="Titolo4"/>
    <w:uiPriority w:val="9"/>
    <w:semiHidden/>
    <w:rsid w:val="006D22FF"/>
    <w:rPr>
      <w:rFonts w:ascii="Cambria" w:eastAsia="Times New Roman" w:hAnsi="Cambria" w:cs="Times New Roman"/>
      <w:b/>
      <w:bCs/>
      <w:i/>
      <w:iCs/>
    </w:rPr>
  </w:style>
  <w:style w:type="character" w:customStyle="1" w:styleId="Titolo5Carattere">
    <w:name w:val="Titolo 5 Carattere"/>
    <w:link w:val="Titolo5"/>
    <w:uiPriority w:val="9"/>
    <w:semiHidden/>
    <w:rsid w:val="006D22FF"/>
    <w:rPr>
      <w:rFonts w:ascii="Cambria" w:eastAsia="Times New Roman" w:hAnsi="Cambria" w:cs="Times New Roman"/>
      <w:b/>
      <w:bCs/>
      <w:color w:val="7F7F7F"/>
    </w:rPr>
  </w:style>
  <w:style w:type="character" w:customStyle="1" w:styleId="Titolo6Carattere">
    <w:name w:val="Titolo 6 Carattere"/>
    <w:link w:val="Titolo6"/>
    <w:uiPriority w:val="9"/>
    <w:semiHidden/>
    <w:rsid w:val="006D22F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Titolo7Carattere">
    <w:name w:val="Titolo 7 Carattere"/>
    <w:link w:val="Titolo7"/>
    <w:uiPriority w:val="9"/>
    <w:semiHidden/>
    <w:rsid w:val="006D22FF"/>
    <w:rPr>
      <w:rFonts w:ascii="Cambria" w:eastAsia="Times New Roman" w:hAnsi="Cambria" w:cs="Times New Roman"/>
      <w:i/>
      <w:iCs/>
    </w:rPr>
  </w:style>
  <w:style w:type="character" w:customStyle="1" w:styleId="Titolo8Carattere">
    <w:name w:val="Titolo 8 Carattere"/>
    <w:link w:val="Titolo8"/>
    <w:uiPriority w:val="9"/>
    <w:semiHidden/>
    <w:rsid w:val="006D22FF"/>
    <w:rPr>
      <w:rFonts w:ascii="Cambria" w:eastAsia="Times New Roman" w:hAnsi="Cambria" w:cs="Times New Roman"/>
      <w:sz w:val="20"/>
      <w:szCs w:val="20"/>
    </w:rPr>
  </w:style>
  <w:style w:type="character" w:customStyle="1" w:styleId="Titolo9Carattere">
    <w:name w:val="Titolo 9 Carattere"/>
    <w:link w:val="Titolo9"/>
    <w:uiPriority w:val="9"/>
    <w:semiHidden/>
    <w:rsid w:val="006D22F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22F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  <w:lang w:bidi="ar-SA"/>
    </w:rPr>
  </w:style>
  <w:style w:type="character" w:customStyle="1" w:styleId="TitoloCarattere">
    <w:name w:val="Titolo Carattere"/>
    <w:link w:val="Titolo"/>
    <w:uiPriority w:val="10"/>
    <w:rsid w:val="006D22FF"/>
    <w:rPr>
      <w:rFonts w:ascii="Cambria" w:eastAsia="Times New Roman" w:hAnsi="Cambria" w:cs="Times New Roman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22FF"/>
    <w:pPr>
      <w:spacing w:after="600"/>
    </w:pPr>
    <w:rPr>
      <w:rFonts w:ascii="Cambria" w:eastAsia="Times New Roman" w:hAnsi="Cambria"/>
      <w:i/>
      <w:iCs/>
      <w:spacing w:val="13"/>
      <w:sz w:val="24"/>
      <w:szCs w:val="24"/>
      <w:lang w:bidi="ar-SA"/>
    </w:rPr>
  </w:style>
  <w:style w:type="character" w:customStyle="1" w:styleId="SottotitoloCarattere">
    <w:name w:val="Sottotitolo Carattere"/>
    <w:link w:val="Sottotitolo"/>
    <w:uiPriority w:val="11"/>
    <w:rsid w:val="006D22F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Enfasigrassetto">
    <w:name w:val="Strong"/>
    <w:uiPriority w:val="22"/>
    <w:qFormat/>
    <w:rsid w:val="006D22FF"/>
    <w:rPr>
      <w:b/>
      <w:bCs/>
    </w:rPr>
  </w:style>
  <w:style w:type="character" w:styleId="Enfasicorsivo">
    <w:name w:val="Emphasis"/>
    <w:uiPriority w:val="20"/>
    <w:qFormat/>
    <w:rsid w:val="006D22F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essunaspaziatura">
    <w:name w:val="No Spacing"/>
    <w:basedOn w:val="Normale"/>
    <w:uiPriority w:val="1"/>
    <w:qFormat/>
    <w:rsid w:val="006D22F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6D22F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D22FF"/>
    <w:pPr>
      <w:spacing w:before="200" w:after="0"/>
      <w:ind w:left="360" w:right="360"/>
    </w:pPr>
    <w:rPr>
      <w:i/>
      <w:iCs/>
      <w:sz w:val="20"/>
      <w:szCs w:val="20"/>
      <w:lang w:bidi="ar-SA"/>
    </w:rPr>
  </w:style>
  <w:style w:type="character" w:customStyle="1" w:styleId="CitazioneCarattere">
    <w:name w:val="Citazione Carattere"/>
    <w:link w:val="Citazione"/>
    <w:uiPriority w:val="29"/>
    <w:rsid w:val="006D22F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22F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bidi="ar-SA"/>
    </w:rPr>
  </w:style>
  <w:style w:type="character" w:customStyle="1" w:styleId="CitazioneintensaCarattere">
    <w:name w:val="Citazione intensa Carattere"/>
    <w:link w:val="Citazioneintensa"/>
    <w:uiPriority w:val="30"/>
    <w:rsid w:val="006D22FF"/>
    <w:rPr>
      <w:b/>
      <w:bCs/>
      <w:i/>
      <w:iCs/>
    </w:rPr>
  </w:style>
  <w:style w:type="character" w:styleId="Enfasidelicata">
    <w:name w:val="Subtle Emphasis"/>
    <w:uiPriority w:val="19"/>
    <w:qFormat/>
    <w:rsid w:val="006D22FF"/>
    <w:rPr>
      <w:i/>
      <w:iCs/>
    </w:rPr>
  </w:style>
  <w:style w:type="character" w:styleId="Enfasiintensa">
    <w:name w:val="Intense Emphasis"/>
    <w:uiPriority w:val="21"/>
    <w:qFormat/>
    <w:rsid w:val="006D22FF"/>
    <w:rPr>
      <w:b/>
      <w:bCs/>
    </w:rPr>
  </w:style>
  <w:style w:type="character" w:styleId="Riferimentodelicato">
    <w:name w:val="Subtle Reference"/>
    <w:uiPriority w:val="31"/>
    <w:qFormat/>
    <w:rsid w:val="006D22FF"/>
    <w:rPr>
      <w:smallCaps/>
    </w:rPr>
  </w:style>
  <w:style w:type="character" w:styleId="Riferimentointenso">
    <w:name w:val="Intense Reference"/>
    <w:uiPriority w:val="32"/>
    <w:qFormat/>
    <w:rsid w:val="006D22FF"/>
    <w:rPr>
      <w:smallCaps/>
      <w:spacing w:val="5"/>
      <w:u w:val="single"/>
    </w:rPr>
  </w:style>
  <w:style w:type="character" w:styleId="Titolodellibro">
    <w:name w:val="Book Title"/>
    <w:uiPriority w:val="33"/>
    <w:qFormat/>
    <w:rsid w:val="006D22FF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D22FF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BE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TestofumettoCarattere">
    <w:name w:val="Testo fumetto Carattere"/>
    <w:link w:val="Testofumetto"/>
    <w:uiPriority w:val="99"/>
    <w:semiHidden/>
    <w:rsid w:val="003B71B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B71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BE"/>
  </w:style>
  <w:style w:type="paragraph" w:styleId="Pidipagina">
    <w:name w:val="footer"/>
    <w:basedOn w:val="Normale"/>
    <w:link w:val="PidipaginaCarattere"/>
    <w:uiPriority w:val="99"/>
    <w:unhideWhenUsed/>
    <w:rsid w:val="003B71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1BE"/>
  </w:style>
  <w:style w:type="table" w:styleId="Grigliatabella">
    <w:name w:val="Table Grid"/>
    <w:basedOn w:val="Tabellanormale"/>
    <w:uiPriority w:val="59"/>
    <w:rsid w:val="003B7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AMBITO DI TRASFORMAZIONE RESIDENZIALE - ATr 1</vt:lpstr>
    </vt:vector>
  </TitlesOfParts>
  <Company>&lt;company organization&gt;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AMBITO DI TRASFORMAZIONE RESIDENZIALE - ATr 1</dc:title>
  <dc:creator>Celsius</dc:creator>
  <cp:lastModifiedBy>Livia</cp:lastModifiedBy>
  <cp:revision>9</cp:revision>
  <cp:lastPrinted>2025-03-31T09:04:00Z</cp:lastPrinted>
  <dcterms:created xsi:type="dcterms:W3CDTF">2024-07-23T09:01:00Z</dcterms:created>
  <dcterms:modified xsi:type="dcterms:W3CDTF">2026-04-21T10:26:00Z</dcterms:modified>
</cp:coreProperties>
</file>