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50E3" w14:textId="77777777" w:rsidR="0072540E" w:rsidRDefault="00000000">
      <w:pPr>
        <w:spacing w:before="81"/>
        <w:ind w:right="414"/>
        <w:jc w:val="right"/>
      </w:pPr>
      <w:proofErr w:type="spellStart"/>
      <w:r>
        <w:rPr>
          <w:w w:val="115"/>
        </w:rPr>
        <w:t>All</w:t>
      </w:r>
      <w:proofErr w:type="spellEnd"/>
      <w:r>
        <w:rPr>
          <w:w w:val="115"/>
        </w:rPr>
        <w:t>.</w:t>
      </w:r>
      <w:r>
        <w:rPr>
          <w:spacing w:val="-8"/>
          <w:w w:val="115"/>
        </w:rPr>
        <w:t xml:space="preserve"> </w:t>
      </w:r>
      <w:r>
        <w:rPr>
          <w:spacing w:val="-5"/>
          <w:w w:val="115"/>
        </w:rPr>
        <w:t>A)</w:t>
      </w:r>
    </w:p>
    <w:p w14:paraId="506EF07A" w14:textId="0AE11A98" w:rsidR="0072540E" w:rsidRDefault="00000000">
      <w:pPr>
        <w:pStyle w:val="Titolo1"/>
        <w:spacing w:before="86"/>
        <w:ind w:left="141" w:right="0"/>
        <w:jc w:val="left"/>
      </w:pPr>
      <w:r>
        <w:rPr>
          <w:w w:val="115"/>
        </w:rPr>
        <w:t>SCADENZA</w:t>
      </w:r>
      <w:r>
        <w:rPr>
          <w:spacing w:val="8"/>
          <w:w w:val="115"/>
        </w:rPr>
        <w:t xml:space="preserve"> </w:t>
      </w:r>
      <w:r w:rsidR="004E39AD">
        <w:rPr>
          <w:w w:val="115"/>
        </w:rPr>
        <w:t>06</w:t>
      </w:r>
      <w:r>
        <w:rPr>
          <w:spacing w:val="10"/>
          <w:w w:val="115"/>
        </w:rPr>
        <w:t xml:space="preserve"> </w:t>
      </w:r>
      <w:r w:rsidR="004E39AD">
        <w:rPr>
          <w:w w:val="115"/>
        </w:rPr>
        <w:t>GIUGNO</w:t>
      </w:r>
      <w:r>
        <w:rPr>
          <w:spacing w:val="14"/>
          <w:w w:val="115"/>
        </w:rPr>
        <w:t xml:space="preserve"> </w:t>
      </w:r>
      <w:r>
        <w:rPr>
          <w:spacing w:val="-4"/>
          <w:w w:val="115"/>
        </w:rPr>
        <w:t>2026</w:t>
      </w:r>
    </w:p>
    <w:p w14:paraId="4B0C5442" w14:textId="77777777" w:rsidR="0072540E" w:rsidRDefault="00000000">
      <w:pPr>
        <w:spacing w:before="3" w:line="276" w:lineRule="auto"/>
        <w:ind w:left="141" w:right="420"/>
        <w:rPr>
          <w:sz w:val="18"/>
        </w:rPr>
      </w:pPr>
      <w:r>
        <w:rPr>
          <w:sz w:val="18"/>
        </w:rPr>
        <w:t xml:space="preserve">IL PRESENTE MODULO </w:t>
      </w:r>
      <w:proofErr w:type="gramStart"/>
      <w:r>
        <w:rPr>
          <w:sz w:val="18"/>
        </w:rPr>
        <w:t>E’</w:t>
      </w:r>
      <w:proofErr w:type="gramEnd"/>
      <w:r>
        <w:rPr>
          <w:sz w:val="18"/>
        </w:rPr>
        <w:t xml:space="preserve"> RISERVATO ALLE NUOVE RICHIESTE. NON DEVE ESSERE PRESENTATO DA COLORO CHE HANNO USUFRUITO DEI FINANZIAMENTI NELL’ANNO 2025</w:t>
      </w:r>
    </w:p>
    <w:p w14:paraId="33093CF2" w14:textId="77777777" w:rsidR="0072540E" w:rsidRDefault="0072540E">
      <w:pPr>
        <w:pStyle w:val="Corpotesto"/>
        <w:spacing w:before="122"/>
        <w:ind w:left="0"/>
        <w:jc w:val="left"/>
        <w:rPr>
          <w:sz w:val="18"/>
        </w:rPr>
      </w:pPr>
    </w:p>
    <w:p w14:paraId="0473E902" w14:textId="24225146" w:rsidR="0072540E" w:rsidRDefault="00000000" w:rsidP="00E40999">
      <w:pPr>
        <w:ind w:left="5962"/>
        <w:jc w:val="right"/>
      </w:pPr>
      <w:r>
        <w:t>Al</w:t>
      </w:r>
      <w:r>
        <w:rPr>
          <w:spacing w:val="-3"/>
        </w:rPr>
        <w:t xml:space="preserve"> </w:t>
      </w:r>
      <w:r>
        <w:t>Comune</w:t>
      </w:r>
      <w:r>
        <w:rPr>
          <w:spacing w:val="-3"/>
        </w:rPr>
        <w:t xml:space="preserve"> </w:t>
      </w:r>
      <w:r>
        <w:t>di</w:t>
      </w:r>
      <w:r>
        <w:rPr>
          <w:spacing w:val="-4"/>
        </w:rPr>
        <w:t xml:space="preserve"> </w:t>
      </w:r>
      <w:r w:rsidR="00E40999">
        <w:rPr>
          <w:spacing w:val="-2"/>
        </w:rPr>
        <w:t>Uta</w:t>
      </w:r>
    </w:p>
    <w:p w14:paraId="45A96F81" w14:textId="4A79150F" w:rsidR="0072540E" w:rsidRDefault="00E40999" w:rsidP="00E40999">
      <w:pPr>
        <w:pStyle w:val="Corpotesto"/>
        <w:spacing w:before="136"/>
        <w:ind w:left="0"/>
        <w:jc w:val="right"/>
        <w:rPr>
          <w:sz w:val="22"/>
        </w:rPr>
      </w:pPr>
      <w:r>
        <w:rPr>
          <w:sz w:val="22"/>
        </w:rPr>
        <w:t xml:space="preserve">  Ufficio Servizi Sociali</w:t>
      </w:r>
    </w:p>
    <w:p w14:paraId="1027726C" w14:textId="77777777" w:rsidR="0072540E" w:rsidRDefault="00000000">
      <w:pPr>
        <w:ind w:left="278"/>
      </w:pPr>
      <w:r>
        <w:rPr>
          <w:rFonts w:ascii="Arial" w:hAnsi="Arial"/>
          <w:b/>
          <w:spacing w:val="-2"/>
          <w:w w:val="115"/>
        </w:rPr>
        <w:t xml:space="preserve">Oggetto: </w:t>
      </w:r>
      <w:r>
        <w:rPr>
          <w:spacing w:val="-2"/>
          <w:w w:val="115"/>
        </w:rPr>
        <w:t>Richiesta concessione Indennità Regionale Fibromialgia (IRF)</w:t>
      </w:r>
      <w:r>
        <w:rPr>
          <w:spacing w:val="80"/>
          <w:w w:val="150"/>
        </w:rPr>
        <w:t xml:space="preserve"> </w:t>
      </w:r>
      <w:r>
        <w:rPr>
          <w:noProof/>
          <w:spacing w:val="28"/>
        </w:rPr>
        <w:drawing>
          <wp:inline distT="0" distB="0" distL="0" distR="0" wp14:anchorId="3D54D6A4" wp14:editId="7ABB3468">
            <wp:extent cx="231366" cy="376427"/>
            <wp:effectExtent l="0" t="0" r="0" b="0"/>
            <wp:docPr id="2" name="Image 2" descr="illustrazioni stock, clip art, cartoni animati e icone di tendenza di nastro realistico di consapevolezza viola alla giornata mondiale del lupus. - fibromialgia immag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llustrazioni stock, clip art, cartoni animati e icone di tendenza di nastro realistico di consapevolezza viola alla giornata mondiale del lupus. - fibromialgia immagine"/>
                    <pic:cNvPicPr/>
                  </pic:nvPicPr>
                  <pic:blipFill>
                    <a:blip r:embed="rId6" cstate="print"/>
                    <a:stretch>
                      <a:fillRect/>
                    </a:stretch>
                  </pic:blipFill>
                  <pic:spPr>
                    <a:xfrm>
                      <a:off x="0" y="0"/>
                      <a:ext cx="231366" cy="376427"/>
                    </a:xfrm>
                    <a:prstGeom prst="rect">
                      <a:avLst/>
                    </a:prstGeom>
                  </pic:spPr>
                </pic:pic>
              </a:graphicData>
            </a:graphic>
          </wp:inline>
        </w:drawing>
      </w:r>
    </w:p>
    <w:p w14:paraId="545D4272" w14:textId="77777777" w:rsidR="0072540E" w:rsidRDefault="0072540E">
      <w:pPr>
        <w:pStyle w:val="Corpotesto"/>
        <w:spacing w:before="236"/>
        <w:ind w:left="0"/>
        <w:jc w:val="left"/>
        <w:rPr>
          <w:sz w:val="22"/>
        </w:rPr>
      </w:pPr>
    </w:p>
    <w:p w14:paraId="18CAE582" w14:textId="77777777" w:rsidR="0072540E" w:rsidRDefault="00000000">
      <w:pPr>
        <w:tabs>
          <w:tab w:val="left" w:pos="6176"/>
          <w:tab w:val="left" w:pos="10065"/>
        </w:tabs>
        <w:ind w:left="278"/>
      </w:pPr>
      <w:r>
        <w:rPr>
          <w:w w:val="115"/>
        </w:rPr>
        <w:t xml:space="preserve">Il/la sottoscritta </w:t>
      </w:r>
      <w:r>
        <w:rPr>
          <w:u w:val="single"/>
        </w:rPr>
        <w:tab/>
      </w:r>
      <w:r>
        <w:rPr>
          <w:w w:val="115"/>
        </w:rPr>
        <w:t>nato/a</w:t>
      </w:r>
      <w:r>
        <w:rPr>
          <w:spacing w:val="34"/>
          <w:w w:val="115"/>
        </w:rPr>
        <w:t xml:space="preserve"> </w:t>
      </w:r>
      <w:proofErr w:type="spellStart"/>
      <w:r>
        <w:rPr>
          <w:spacing w:val="-10"/>
          <w:w w:val="115"/>
        </w:rPr>
        <w:t>a</w:t>
      </w:r>
      <w:proofErr w:type="spellEnd"/>
      <w:r>
        <w:rPr>
          <w:u w:val="single"/>
        </w:rPr>
        <w:tab/>
      </w:r>
    </w:p>
    <w:p w14:paraId="3AD37AC1" w14:textId="02B0552D" w:rsidR="0072540E" w:rsidRDefault="00000000">
      <w:pPr>
        <w:tabs>
          <w:tab w:val="left" w:pos="2481"/>
          <w:tab w:val="left" w:pos="7037"/>
        </w:tabs>
        <w:spacing w:before="244"/>
        <w:ind w:left="278"/>
      </w:pPr>
      <w:r>
        <w:rPr>
          <w:w w:val="115"/>
        </w:rPr>
        <w:t xml:space="preserve">il </w:t>
      </w:r>
      <w:r>
        <w:rPr>
          <w:u w:val="single"/>
        </w:rPr>
        <w:tab/>
      </w:r>
      <w:r>
        <w:rPr>
          <w:w w:val="115"/>
        </w:rPr>
        <w:t xml:space="preserve">C.F. </w:t>
      </w:r>
      <w:r>
        <w:rPr>
          <w:u w:val="single"/>
        </w:rPr>
        <w:tab/>
      </w:r>
      <w:r>
        <w:rPr>
          <w:w w:val="115"/>
        </w:rPr>
        <w:t>e</w:t>
      </w:r>
      <w:r>
        <w:rPr>
          <w:spacing w:val="-4"/>
          <w:w w:val="115"/>
        </w:rPr>
        <w:t xml:space="preserve"> </w:t>
      </w:r>
      <w:r>
        <w:rPr>
          <w:w w:val="115"/>
        </w:rPr>
        <w:t>residente</w:t>
      </w:r>
      <w:r>
        <w:rPr>
          <w:spacing w:val="-5"/>
          <w:w w:val="115"/>
        </w:rPr>
        <w:t xml:space="preserve"> </w:t>
      </w:r>
      <w:r>
        <w:rPr>
          <w:w w:val="115"/>
        </w:rPr>
        <w:t>a</w:t>
      </w:r>
      <w:r>
        <w:rPr>
          <w:spacing w:val="-13"/>
          <w:w w:val="115"/>
        </w:rPr>
        <w:t xml:space="preserve"> </w:t>
      </w:r>
      <w:r w:rsidR="00E40999">
        <w:rPr>
          <w:w w:val="115"/>
        </w:rPr>
        <w:t xml:space="preserve">Uta </w:t>
      </w:r>
      <w:r>
        <w:rPr>
          <w:spacing w:val="-5"/>
          <w:w w:val="115"/>
        </w:rPr>
        <w:t>in</w:t>
      </w:r>
    </w:p>
    <w:p w14:paraId="5E18FF60" w14:textId="77777777" w:rsidR="0072540E" w:rsidRDefault="00000000">
      <w:pPr>
        <w:tabs>
          <w:tab w:val="left" w:pos="2481"/>
          <w:tab w:val="left" w:pos="5979"/>
          <w:tab w:val="left" w:pos="10027"/>
        </w:tabs>
        <w:spacing w:before="244"/>
        <w:ind w:left="278"/>
      </w:pPr>
      <w:r>
        <w:rPr>
          <w:w w:val="120"/>
        </w:rPr>
        <w:t xml:space="preserve">Via </w:t>
      </w:r>
      <w:r>
        <w:rPr>
          <w:u w:val="single"/>
        </w:rPr>
        <w:tab/>
      </w:r>
      <w:r>
        <w:rPr>
          <w:w w:val="120"/>
        </w:rPr>
        <w:t>,</w:t>
      </w:r>
      <w:r>
        <w:rPr>
          <w:spacing w:val="-8"/>
          <w:w w:val="120"/>
        </w:rPr>
        <w:t xml:space="preserve"> </w:t>
      </w:r>
      <w:r>
        <w:rPr>
          <w:w w:val="120"/>
        </w:rPr>
        <w:t>telefono</w:t>
      </w:r>
      <w:r>
        <w:rPr>
          <w:spacing w:val="-9"/>
          <w:w w:val="120"/>
        </w:rPr>
        <w:t xml:space="preserve"> </w:t>
      </w:r>
      <w:r>
        <w:rPr>
          <w:spacing w:val="-5"/>
          <w:w w:val="120"/>
        </w:rPr>
        <w:t>n.</w:t>
      </w:r>
      <w:r>
        <w:rPr>
          <w:u w:val="single"/>
        </w:rPr>
        <w:tab/>
      </w:r>
      <w:r>
        <w:rPr>
          <w:spacing w:val="-2"/>
          <w:w w:val="115"/>
        </w:rPr>
        <w:t>e-</w:t>
      </w:r>
      <w:r>
        <w:rPr>
          <w:spacing w:val="-4"/>
          <w:w w:val="120"/>
        </w:rPr>
        <w:t>mail</w:t>
      </w:r>
      <w:r>
        <w:rPr>
          <w:u w:val="single"/>
        </w:rPr>
        <w:tab/>
      </w:r>
    </w:p>
    <w:p w14:paraId="0009E7BC" w14:textId="77777777" w:rsidR="0072540E" w:rsidRDefault="00000000">
      <w:pPr>
        <w:spacing w:before="242" w:line="360" w:lineRule="auto"/>
        <w:ind w:left="278" w:right="281"/>
        <w:jc w:val="both"/>
      </w:pPr>
      <w:r>
        <w:rPr>
          <w:w w:val="110"/>
        </w:rPr>
        <w:t>consapevole delle sanzioni penali richiamate dall'art. 76 del D.P.R 28/12/2000 n. 445 in caso di dichiarazioni mendaci e formazione di atti falsi e della decadenza dei benefici eventualmente conseguenti al provvedimento emanato sulla base di dichiarazioni non veritiere, di cui all'art. 75 del D.P.R. del 28/12/2000</w:t>
      </w:r>
      <w:r>
        <w:rPr>
          <w:spacing w:val="40"/>
          <w:w w:val="110"/>
        </w:rPr>
        <w:t xml:space="preserve"> </w:t>
      </w:r>
      <w:r>
        <w:rPr>
          <w:w w:val="110"/>
        </w:rPr>
        <w:t>n.445 e ai sensi e per gli effetti</w:t>
      </w:r>
      <w:r>
        <w:rPr>
          <w:spacing w:val="39"/>
          <w:w w:val="110"/>
        </w:rPr>
        <w:t xml:space="preserve"> </w:t>
      </w:r>
      <w:r>
        <w:rPr>
          <w:w w:val="110"/>
        </w:rPr>
        <w:t>dell'art. 47</w:t>
      </w:r>
      <w:r>
        <w:rPr>
          <w:spacing w:val="40"/>
          <w:w w:val="110"/>
        </w:rPr>
        <w:t xml:space="preserve"> </w:t>
      </w:r>
      <w:r>
        <w:rPr>
          <w:w w:val="110"/>
        </w:rPr>
        <w:t>del</w:t>
      </w:r>
      <w:r>
        <w:rPr>
          <w:spacing w:val="40"/>
          <w:w w:val="110"/>
        </w:rPr>
        <w:t xml:space="preserve"> </w:t>
      </w:r>
      <w:r>
        <w:rPr>
          <w:w w:val="110"/>
        </w:rPr>
        <w:t>citato</w:t>
      </w:r>
      <w:r>
        <w:rPr>
          <w:spacing w:val="40"/>
          <w:w w:val="110"/>
        </w:rPr>
        <w:t xml:space="preserve"> </w:t>
      </w:r>
      <w:r>
        <w:rPr>
          <w:w w:val="110"/>
        </w:rPr>
        <w:t>D.P.R.</w:t>
      </w:r>
      <w:r>
        <w:rPr>
          <w:spacing w:val="40"/>
          <w:w w:val="110"/>
        </w:rPr>
        <w:t xml:space="preserve"> </w:t>
      </w:r>
      <w:r>
        <w:rPr>
          <w:w w:val="110"/>
        </w:rPr>
        <w:t>445/2000;</w:t>
      </w:r>
    </w:p>
    <w:p w14:paraId="170BD351" w14:textId="77777777" w:rsidR="0072540E" w:rsidRDefault="00000000">
      <w:pPr>
        <w:pStyle w:val="Titolo1"/>
      </w:pPr>
      <w:r>
        <w:rPr>
          <w:spacing w:val="-2"/>
          <w:w w:val="120"/>
        </w:rPr>
        <w:t>CHIEDE</w:t>
      </w:r>
    </w:p>
    <w:p w14:paraId="3BB690DC" w14:textId="77777777" w:rsidR="0072540E" w:rsidRDefault="00000000">
      <w:pPr>
        <w:spacing w:before="242"/>
        <w:ind w:left="278"/>
      </w:pPr>
      <w:r>
        <w:rPr>
          <w:w w:val="115"/>
        </w:rPr>
        <w:t>La</w:t>
      </w:r>
      <w:r>
        <w:rPr>
          <w:spacing w:val="7"/>
          <w:w w:val="115"/>
        </w:rPr>
        <w:t xml:space="preserve"> </w:t>
      </w:r>
      <w:r>
        <w:rPr>
          <w:w w:val="115"/>
        </w:rPr>
        <w:t>concessione</w:t>
      </w:r>
      <w:r>
        <w:rPr>
          <w:spacing w:val="7"/>
          <w:w w:val="115"/>
        </w:rPr>
        <w:t xml:space="preserve"> </w:t>
      </w:r>
      <w:r>
        <w:rPr>
          <w:w w:val="115"/>
        </w:rPr>
        <w:t>dell’Indennità</w:t>
      </w:r>
      <w:r>
        <w:rPr>
          <w:spacing w:val="13"/>
          <w:w w:val="115"/>
        </w:rPr>
        <w:t xml:space="preserve"> </w:t>
      </w:r>
      <w:r>
        <w:rPr>
          <w:w w:val="115"/>
        </w:rPr>
        <w:t>Regionale</w:t>
      </w:r>
      <w:r>
        <w:rPr>
          <w:spacing w:val="7"/>
          <w:w w:val="115"/>
        </w:rPr>
        <w:t xml:space="preserve"> </w:t>
      </w:r>
      <w:r>
        <w:rPr>
          <w:w w:val="115"/>
        </w:rPr>
        <w:t>Fibromialgia</w:t>
      </w:r>
      <w:r>
        <w:rPr>
          <w:spacing w:val="14"/>
          <w:w w:val="115"/>
        </w:rPr>
        <w:t xml:space="preserve"> </w:t>
      </w:r>
      <w:r>
        <w:rPr>
          <w:w w:val="115"/>
        </w:rPr>
        <w:t>per</w:t>
      </w:r>
      <w:r>
        <w:rPr>
          <w:spacing w:val="7"/>
          <w:w w:val="115"/>
        </w:rPr>
        <w:t xml:space="preserve"> </w:t>
      </w:r>
      <w:r>
        <w:rPr>
          <w:w w:val="115"/>
        </w:rPr>
        <w:t>l’anno</w:t>
      </w:r>
      <w:r>
        <w:rPr>
          <w:spacing w:val="11"/>
          <w:w w:val="115"/>
        </w:rPr>
        <w:t xml:space="preserve"> </w:t>
      </w:r>
      <w:r>
        <w:rPr>
          <w:spacing w:val="-4"/>
          <w:w w:val="115"/>
        </w:rPr>
        <w:t>2026</w:t>
      </w:r>
    </w:p>
    <w:p w14:paraId="65E02586" w14:textId="77777777" w:rsidR="0072540E" w:rsidRDefault="00000000">
      <w:pPr>
        <w:pStyle w:val="Titolo1"/>
      </w:pPr>
      <w:r>
        <w:rPr>
          <w:spacing w:val="-2"/>
          <w:w w:val="115"/>
        </w:rPr>
        <w:t>DICHIARA</w:t>
      </w:r>
    </w:p>
    <w:p w14:paraId="630C78FE" w14:textId="77777777" w:rsidR="0072540E" w:rsidRDefault="0072540E">
      <w:pPr>
        <w:pStyle w:val="Corpotesto"/>
        <w:ind w:left="0"/>
        <w:jc w:val="left"/>
        <w:rPr>
          <w:rFonts w:ascii="Arial"/>
          <w:b/>
          <w:sz w:val="22"/>
        </w:rPr>
      </w:pPr>
    </w:p>
    <w:p w14:paraId="708A9704" w14:textId="77777777" w:rsidR="0072540E" w:rsidRDefault="00000000">
      <w:pPr>
        <w:spacing w:before="1" w:line="355" w:lineRule="auto"/>
        <w:ind w:left="141" w:right="420"/>
      </w:pPr>
      <w:r>
        <w:rPr>
          <w:w w:val="110"/>
        </w:rPr>
        <w:t>-di essere in possesso della certificazione medica attestante la diagnosi di Fibromialgia di data non successiva al 30.04.2026;</w:t>
      </w:r>
    </w:p>
    <w:p w14:paraId="0FD06021" w14:textId="77777777" w:rsidR="0072540E" w:rsidRDefault="00000000">
      <w:pPr>
        <w:spacing w:line="355" w:lineRule="auto"/>
        <w:ind w:left="141" w:right="420"/>
      </w:pPr>
      <w:r>
        <w:rPr>
          <w:w w:val="110"/>
        </w:rPr>
        <w:t>-di non beneficiare di altra sovvenzione pubblica concessa esclusivamente per la diagnosi di Fibromialgia;</w:t>
      </w:r>
    </w:p>
    <w:p w14:paraId="48048637" w14:textId="77777777" w:rsidR="0072540E" w:rsidRDefault="00000000">
      <w:pPr>
        <w:spacing w:before="7" w:line="355" w:lineRule="auto"/>
        <w:ind w:left="141"/>
      </w:pPr>
      <w:r>
        <w:rPr>
          <w:w w:val="110"/>
        </w:rPr>
        <w:t>-di impegnarsi a comunicare al Comune l’eventuale sopravvenuta perdita dei requisiti per l’accesso alla misura;</w:t>
      </w:r>
    </w:p>
    <w:p w14:paraId="709DB69B" w14:textId="77777777" w:rsidR="0072540E" w:rsidRDefault="00000000">
      <w:pPr>
        <w:spacing w:before="7"/>
        <w:ind w:left="141"/>
      </w:pPr>
      <w:r>
        <w:rPr>
          <w:w w:val="110"/>
        </w:rPr>
        <w:t>-di</w:t>
      </w:r>
      <w:r>
        <w:rPr>
          <w:spacing w:val="-7"/>
          <w:w w:val="110"/>
        </w:rPr>
        <w:t xml:space="preserve"> </w:t>
      </w:r>
      <w:r>
        <w:rPr>
          <w:w w:val="110"/>
        </w:rPr>
        <w:t>aver</w:t>
      </w:r>
      <w:r>
        <w:rPr>
          <w:spacing w:val="-7"/>
          <w:w w:val="110"/>
        </w:rPr>
        <w:t xml:space="preserve"> </w:t>
      </w:r>
      <w:r>
        <w:rPr>
          <w:w w:val="110"/>
        </w:rPr>
        <w:t>preso</w:t>
      </w:r>
      <w:r>
        <w:rPr>
          <w:spacing w:val="-4"/>
          <w:w w:val="110"/>
        </w:rPr>
        <w:t xml:space="preserve"> </w:t>
      </w:r>
      <w:r>
        <w:rPr>
          <w:w w:val="110"/>
        </w:rPr>
        <w:t>visione</w:t>
      </w:r>
      <w:r>
        <w:rPr>
          <w:spacing w:val="-6"/>
          <w:w w:val="110"/>
        </w:rPr>
        <w:t xml:space="preserve"> </w:t>
      </w:r>
      <w:r>
        <w:rPr>
          <w:w w:val="110"/>
        </w:rPr>
        <w:t>dell’Avviso</w:t>
      </w:r>
      <w:r>
        <w:rPr>
          <w:spacing w:val="-6"/>
          <w:w w:val="110"/>
        </w:rPr>
        <w:t xml:space="preserve"> </w:t>
      </w:r>
      <w:r>
        <w:rPr>
          <w:spacing w:val="-2"/>
          <w:w w:val="110"/>
        </w:rPr>
        <w:t>pubblico;</w:t>
      </w:r>
    </w:p>
    <w:p w14:paraId="6D735536" w14:textId="77777777" w:rsidR="0072540E" w:rsidRDefault="00000000">
      <w:pPr>
        <w:spacing w:before="129" w:line="357" w:lineRule="auto"/>
        <w:ind w:left="141" w:right="436"/>
        <w:jc w:val="both"/>
      </w:pPr>
      <w:r>
        <w:rPr>
          <w:w w:val="110"/>
        </w:rPr>
        <w:t xml:space="preserve">-di essere a conoscenza che l’indennità (IRF), è erogata nella forma di un contributo per il rimborso delle spese sostenute per interventi di carattere sanitario, qualora non coperti da Servizio sanitario regionale, sociosanitario e di cura alla persona, soggette a </w:t>
      </w:r>
      <w:r>
        <w:rPr>
          <w:spacing w:val="-2"/>
          <w:w w:val="110"/>
        </w:rPr>
        <w:t>rendicontazione;</w:t>
      </w:r>
    </w:p>
    <w:p w14:paraId="7C98F106" w14:textId="77777777" w:rsidR="0072540E" w:rsidRDefault="00000000">
      <w:pPr>
        <w:spacing w:line="357" w:lineRule="auto"/>
        <w:ind w:left="141" w:right="436"/>
        <w:jc w:val="both"/>
      </w:pPr>
      <w:r>
        <w:rPr>
          <w:w w:val="110"/>
        </w:rPr>
        <w:t>-di essere a conoscenza che, qualora le risorse disponibili per l</w:t>
      </w:r>
      <w:r>
        <w:rPr>
          <w:rFonts w:ascii="Times New Roman" w:hAnsi="Times New Roman"/>
          <w:w w:val="110"/>
        </w:rPr>
        <w:t>’</w:t>
      </w:r>
      <w:r>
        <w:rPr>
          <w:w w:val="110"/>
        </w:rPr>
        <w:t xml:space="preserve">anno 2026 dovessero risultare insufficienti in relazione agli aventi diritto, il contributo </w:t>
      </w:r>
      <w:proofErr w:type="spellStart"/>
      <w:r>
        <w:rPr>
          <w:w w:val="110"/>
        </w:rPr>
        <w:t>verra</w:t>
      </w:r>
      <w:r>
        <w:rPr>
          <w:rFonts w:ascii="Times New Roman" w:hAnsi="Times New Roman"/>
          <w:w w:val="110"/>
        </w:rPr>
        <w:t>’</w:t>
      </w:r>
      <w:proofErr w:type="spellEnd"/>
      <w:r>
        <w:rPr>
          <w:rFonts w:ascii="Times New Roman" w:hAnsi="Times New Roman"/>
          <w:w w:val="110"/>
        </w:rPr>
        <w:t xml:space="preserve"> </w:t>
      </w:r>
      <w:r>
        <w:rPr>
          <w:w w:val="110"/>
        </w:rPr>
        <w:t>erogato in ragione della situazione economica dei beneficiari misurata con l</w:t>
      </w:r>
      <w:r>
        <w:rPr>
          <w:rFonts w:ascii="Times New Roman" w:hAnsi="Times New Roman"/>
          <w:w w:val="110"/>
        </w:rPr>
        <w:t>’</w:t>
      </w:r>
      <w:r>
        <w:rPr>
          <w:w w:val="110"/>
        </w:rPr>
        <w:t>applicazione delle soglie di ISEE indicate nell</w:t>
      </w:r>
      <w:r>
        <w:rPr>
          <w:rFonts w:ascii="Times New Roman" w:hAnsi="Times New Roman"/>
          <w:w w:val="110"/>
        </w:rPr>
        <w:t>’</w:t>
      </w:r>
      <w:r>
        <w:rPr>
          <w:w w:val="110"/>
        </w:rPr>
        <w:t>Avviso pubblico;</w:t>
      </w:r>
    </w:p>
    <w:p w14:paraId="12636F7D" w14:textId="16671B3E" w:rsidR="0072540E" w:rsidRDefault="00000000">
      <w:pPr>
        <w:spacing w:line="355" w:lineRule="auto"/>
        <w:ind w:left="141" w:right="642"/>
        <w:jc w:val="both"/>
      </w:pPr>
      <w:r>
        <w:rPr>
          <w:w w:val="110"/>
        </w:rPr>
        <w:t>-di essere a conoscenza di dover presentare la documentazione di spesa sostenuta al comune</w:t>
      </w:r>
      <w:r>
        <w:rPr>
          <w:spacing w:val="-3"/>
          <w:w w:val="110"/>
        </w:rPr>
        <w:t xml:space="preserve"> </w:t>
      </w:r>
      <w:r>
        <w:rPr>
          <w:w w:val="110"/>
        </w:rPr>
        <w:t>di</w:t>
      </w:r>
      <w:r>
        <w:rPr>
          <w:spacing w:val="-1"/>
          <w:w w:val="110"/>
        </w:rPr>
        <w:t xml:space="preserve"> </w:t>
      </w:r>
      <w:r w:rsidR="00E40999">
        <w:rPr>
          <w:w w:val="110"/>
        </w:rPr>
        <w:t>Uta</w:t>
      </w:r>
      <w:r>
        <w:rPr>
          <w:w w:val="110"/>
        </w:rPr>
        <w:t>, che</w:t>
      </w:r>
      <w:r>
        <w:rPr>
          <w:spacing w:val="-1"/>
          <w:w w:val="110"/>
        </w:rPr>
        <w:t xml:space="preserve"> </w:t>
      </w:r>
      <w:proofErr w:type="spellStart"/>
      <w:r>
        <w:rPr>
          <w:w w:val="110"/>
        </w:rPr>
        <w:t>provvedera</w:t>
      </w:r>
      <w:r>
        <w:rPr>
          <w:rFonts w:ascii="Times New Roman" w:hAnsi="Times New Roman"/>
          <w:w w:val="110"/>
        </w:rPr>
        <w:t>’</w:t>
      </w:r>
      <w:proofErr w:type="spellEnd"/>
      <w:r>
        <w:rPr>
          <w:rFonts w:ascii="Times New Roman" w:hAnsi="Times New Roman"/>
          <w:w w:val="110"/>
        </w:rPr>
        <w:t xml:space="preserve"> </w:t>
      </w:r>
      <w:r>
        <w:rPr>
          <w:w w:val="110"/>
        </w:rPr>
        <w:t>ad</w:t>
      </w:r>
      <w:r>
        <w:rPr>
          <w:spacing w:val="-1"/>
          <w:w w:val="110"/>
        </w:rPr>
        <w:t xml:space="preserve"> </w:t>
      </w:r>
      <w:r>
        <w:rPr>
          <w:w w:val="110"/>
        </w:rPr>
        <w:t>erogare</w:t>
      </w:r>
      <w:r>
        <w:rPr>
          <w:spacing w:val="-1"/>
          <w:w w:val="110"/>
        </w:rPr>
        <w:t xml:space="preserve"> </w:t>
      </w:r>
      <w:r>
        <w:rPr>
          <w:w w:val="110"/>
        </w:rPr>
        <w:t>il</w:t>
      </w:r>
      <w:r>
        <w:rPr>
          <w:spacing w:val="-1"/>
          <w:w w:val="110"/>
        </w:rPr>
        <w:t xml:space="preserve"> </w:t>
      </w:r>
      <w:r>
        <w:rPr>
          <w:w w:val="110"/>
        </w:rPr>
        <w:t>beneficio</w:t>
      </w:r>
      <w:r>
        <w:rPr>
          <w:spacing w:val="-2"/>
          <w:w w:val="110"/>
        </w:rPr>
        <w:t xml:space="preserve"> </w:t>
      </w:r>
      <w:r>
        <w:rPr>
          <w:w w:val="110"/>
        </w:rPr>
        <w:t>economico</w:t>
      </w:r>
      <w:r>
        <w:rPr>
          <w:spacing w:val="-1"/>
          <w:w w:val="110"/>
        </w:rPr>
        <w:t xml:space="preserve"> </w:t>
      </w:r>
      <w:r>
        <w:rPr>
          <w:w w:val="110"/>
        </w:rPr>
        <w:t>a</w:t>
      </w:r>
      <w:r>
        <w:rPr>
          <w:spacing w:val="-1"/>
          <w:w w:val="110"/>
        </w:rPr>
        <w:t xml:space="preserve"> </w:t>
      </w:r>
      <w:r>
        <w:rPr>
          <w:w w:val="110"/>
        </w:rPr>
        <w:t>seguito</w:t>
      </w:r>
      <w:r>
        <w:rPr>
          <w:spacing w:val="-2"/>
          <w:w w:val="110"/>
        </w:rPr>
        <w:t xml:space="preserve"> </w:t>
      </w:r>
      <w:r>
        <w:rPr>
          <w:w w:val="110"/>
        </w:rPr>
        <w:t>della</w:t>
      </w:r>
    </w:p>
    <w:p w14:paraId="0BB8CF14" w14:textId="77777777" w:rsidR="0072540E" w:rsidRDefault="0072540E">
      <w:pPr>
        <w:spacing w:line="355" w:lineRule="auto"/>
        <w:jc w:val="both"/>
        <w:sectPr w:rsidR="0072540E">
          <w:footerReference w:type="default" r:id="rId7"/>
          <w:type w:val="continuous"/>
          <w:pgSz w:w="11920" w:h="16850"/>
          <w:pgMar w:top="880" w:right="708" w:bottom="820" w:left="850" w:header="0" w:footer="630"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BECDC60" w14:textId="77777777" w:rsidR="0072540E" w:rsidRDefault="00000000">
      <w:pPr>
        <w:spacing w:before="77"/>
        <w:ind w:left="141"/>
      </w:pPr>
      <w:r>
        <w:rPr>
          <w:w w:val="110"/>
        </w:rPr>
        <w:lastRenderedPageBreak/>
        <w:t>verifica</w:t>
      </w:r>
      <w:r>
        <w:rPr>
          <w:spacing w:val="-7"/>
          <w:w w:val="110"/>
        </w:rPr>
        <w:t xml:space="preserve"> </w:t>
      </w:r>
      <w:r>
        <w:rPr>
          <w:w w:val="110"/>
        </w:rPr>
        <w:t>della</w:t>
      </w:r>
      <w:r>
        <w:rPr>
          <w:spacing w:val="-3"/>
          <w:w w:val="110"/>
        </w:rPr>
        <w:t xml:space="preserve"> </w:t>
      </w:r>
      <w:r>
        <w:rPr>
          <w:spacing w:val="-2"/>
          <w:w w:val="110"/>
        </w:rPr>
        <w:t>stessa;</w:t>
      </w:r>
    </w:p>
    <w:p w14:paraId="58CF2BDC" w14:textId="77777777" w:rsidR="0072540E" w:rsidRDefault="0072540E">
      <w:pPr>
        <w:pStyle w:val="Corpotesto"/>
        <w:ind w:left="0"/>
        <w:jc w:val="left"/>
        <w:rPr>
          <w:sz w:val="22"/>
        </w:rPr>
      </w:pPr>
    </w:p>
    <w:p w14:paraId="1ED280B9" w14:textId="77777777" w:rsidR="0072540E" w:rsidRDefault="0072540E">
      <w:pPr>
        <w:pStyle w:val="Corpotesto"/>
        <w:spacing w:before="4"/>
        <w:ind w:left="0"/>
        <w:jc w:val="left"/>
        <w:rPr>
          <w:sz w:val="22"/>
        </w:rPr>
      </w:pPr>
    </w:p>
    <w:p w14:paraId="0CA0FEF8" w14:textId="77777777" w:rsidR="0072540E" w:rsidRDefault="00000000">
      <w:pPr>
        <w:spacing w:line="357" w:lineRule="auto"/>
        <w:ind w:left="141"/>
      </w:pPr>
      <w:r>
        <w:rPr>
          <w:w w:val="110"/>
        </w:rPr>
        <w:t>Il</w:t>
      </w:r>
      <w:r>
        <w:rPr>
          <w:spacing w:val="40"/>
          <w:w w:val="110"/>
        </w:rPr>
        <w:t xml:space="preserve"> </w:t>
      </w:r>
      <w:r>
        <w:rPr>
          <w:w w:val="110"/>
        </w:rPr>
        <w:t>sottoscritto</w:t>
      </w:r>
      <w:r>
        <w:rPr>
          <w:spacing w:val="40"/>
          <w:w w:val="110"/>
        </w:rPr>
        <w:t xml:space="preserve"> </w:t>
      </w:r>
      <w:r>
        <w:rPr>
          <w:w w:val="110"/>
        </w:rPr>
        <w:t>chiede</w:t>
      </w:r>
      <w:r>
        <w:rPr>
          <w:spacing w:val="40"/>
          <w:w w:val="110"/>
        </w:rPr>
        <w:t xml:space="preserve"> </w:t>
      </w:r>
      <w:r>
        <w:rPr>
          <w:w w:val="110"/>
        </w:rPr>
        <w:t>che</w:t>
      </w:r>
      <w:r>
        <w:rPr>
          <w:spacing w:val="40"/>
          <w:w w:val="110"/>
        </w:rPr>
        <w:t xml:space="preserve"> </w:t>
      </w:r>
      <w:r>
        <w:rPr>
          <w:w w:val="110"/>
        </w:rPr>
        <w:t>il</w:t>
      </w:r>
      <w:r>
        <w:rPr>
          <w:spacing w:val="40"/>
          <w:w w:val="110"/>
        </w:rPr>
        <w:t xml:space="preserve"> </w:t>
      </w:r>
      <w:r>
        <w:rPr>
          <w:w w:val="110"/>
        </w:rPr>
        <w:t>pagamento</w:t>
      </w:r>
      <w:r>
        <w:rPr>
          <w:spacing w:val="40"/>
          <w:w w:val="110"/>
        </w:rPr>
        <w:t xml:space="preserve"> </w:t>
      </w:r>
      <w:r>
        <w:rPr>
          <w:w w:val="110"/>
        </w:rPr>
        <w:t>del</w:t>
      </w:r>
      <w:r>
        <w:rPr>
          <w:spacing w:val="40"/>
          <w:w w:val="110"/>
        </w:rPr>
        <w:t xml:space="preserve"> </w:t>
      </w:r>
      <w:r>
        <w:rPr>
          <w:w w:val="110"/>
        </w:rPr>
        <w:t>contributo</w:t>
      </w:r>
      <w:r>
        <w:rPr>
          <w:spacing w:val="40"/>
          <w:w w:val="110"/>
        </w:rPr>
        <w:t xml:space="preserve"> </w:t>
      </w:r>
      <w:r>
        <w:rPr>
          <w:w w:val="110"/>
        </w:rPr>
        <w:t>sia</w:t>
      </w:r>
      <w:r>
        <w:rPr>
          <w:spacing w:val="40"/>
          <w:w w:val="110"/>
        </w:rPr>
        <w:t xml:space="preserve"> </w:t>
      </w:r>
      <w:r>
        <w:rPr>
          <w:w w:val="110"/>
        </w:rPr>
        <w:t>effettuato</w:t>
      </w:r>
      <w:r>
        <w:rPr>
          <w:spacing w:val="40"/>
          <w:w w:val="110"/>
        </w:rPr>
        <w:t xml:space="preserve"> </w:t>
      </w:r>
      <w:r>
        <w:rPr>
          <w:w w:val="110"/>
        </w:rPr>
        <w:t>nel</w:t>
      </w:r>
      <w:r>
        <w:rPr>
          <w:spacing w:val="40"/>
          <w:w w:val="110"/>
        </w:rPr>
        <w:t xml:space="preserve"> </w:t>
      </w:r>
      <w:r>
        <w:rPr>
          <w:w w:val="110"/>
        </w:rPr>
        <w:t>modo</w:t>
      </w:r>
      <w:r>
        <w:rPr>
          <w:spacing w:val="40"/>
          <w:w w:val="110"/>
        </w:rPr>
        <w:t xml:space="preserve"> </w:t>
      </w:r>
      <w:r>
        <w:rPr>
          <w:w w:val="110"/>
        </w:rPr>
        <w:t>indicato (barrare la casella interessata):</w:t>
      </w:r>
    </w:p>
    <w:p w14:paraId="176227B1" w14:textId="77777777" w:rsidR="0072540E" w:rsidRDefault="00000000">
      <w:pPr>
        <w:spacing w:before="2"/>
        <w:ind w:left="141"/>
      </w:pPr>
      <w:r>
        <w:rPr>
          <w:rFonts w:ascii="Webdings" w:hAnsi="Webdings"/>
          <w:w w:val="110"/>
          <w:sz w:val="16"/>
        </w:rPr>
        <w:t></w:t>
      </w:r>
      <w:r>
        <w:rPr>
          <w:rFonts w:ascii="Times New Roman" w:hAnsi="Times New Roman"/>
          <w:spacing w:val="19"/>
          <w:w w:val="110"/>
          <w:sz w:val="16"/>
        </w:rPr>
        <w:t xml:space="preserve"> </w:t>
      </w:r>
      <w:r>
        <w:rPr>
          <w:w w:val="110"/>
        </w:rPr>
        <w:t>accredito</w:t>
      </w:r>
      <w:r>
        <w:rPr>
          <w:spacing w:val="-3"/>
          <w:w w:val="110"/>
        </w:rPr>
        <w:t xml:space="preserve"> </w:t>
      </w:r>
      <w:r>
        <w:rPr>
          <w:w w:val="110"/>
        </w:rPr>
        <w:t>sul</w:t>
      </w:r>
      <w:r>
        <w:rPr>
          <w:spacing w:val="-4"/>
          <w:w w:val="110"/>
        </w:rPr>
        <w:t xml:space="preserve"> </w:t>
      </w:r>
      <w:r>
        <w:rPr>
          <w:w w:val="110"/>
        </w:rPr>
        <w:t>c.c.</w:t>
      </w:r>
      <w:r>
        <w:rPr>
          <w:spacing w:val="-7"/>
          <w:w w:val="110"/>
        </w:rPr>
        <w:t xml:space="preserve"> </w:t>
      </w:r>
      <w:r>
        <w:rPr>
          <w:w w:val="110"/>
        </w:rPr>
        <w:t>bancario</w:t>
      </w:r>
      <w:r>
        <w:rPr>
          <w:spacing w:val="-3"/>
          <w:w w:val="110"/>
        </w:rPr>
        <w:t xml:space="preserve"> </w:t>
      </w:r>
      <w:r>
        <w:rPr>
          <w:w w:val="110"/>
        </w:rPr>
        <w:t>o</w:t>
      </w:r>
      <w:r>
        <w:rPr>
          <w:spacing w:val="-4"/>
          <w:w w:val="110"/>
        </w:rPr>
        <w:t xml:space="preserve"> </w:t>
      </w:r>
      <w:r>
        <w:rPr>
          <w:w w:val="110"/>
        </w:rPr>
        <w:t>postale</w:t>
      </w:r>
      <w:r>
        <w:rPr>
          <w:spacing w:val="-5"/>
          <w:w w:val="110"/>
        </w:rPr>
        <w:t xml:space="preserve"> </w:t>
      </w:r>
      <w:r>
        <w:rPr>
          <w:w w:val="110"/>
        </w:rPr>
        <w:t>intestato</w:t>
      </w:r>
      <w:r>
        <w:rPr>
          <w:spacing w:val="-5"/>
          <w:w w:val="110"/>
        </w:rPr>
        <w:t xml:space="preserve"> </w:t>
      </w:r>
      <w:r>
        <w:rPr>
          <w:w w:val="110"/>
        </w:rPr>
        <w:t>al</w:t>
      </w:r>
      <w:r>
        <w:rPr>
          <w:spacing w:val="-6"/>
          <w:w w:val="110"/>
        </w:rPr>
        <w:t xml:space="preserve"> </w:t>
      </w:r>
      <w:r>
        <w:rPr>
          <w:w w:val="110"/>
        </w:rPr>
        <w:t>sottoscritto</w:t>
      </w:r>
      <w:r>
        <w:rPr>
          <w:spacing w:val="-4"/>
          <w:w w:val="110"/>
        </w:rPr>
        <w:t xml:space="preserve"> </w:t>
      </w:r>
      <w:r>
        <w:rPr>
          <w:w w:val="110"/>
        </w:rPr>
        <w:t>o</w:t>
      </w:r>
      <w:r>
        <w:rPr>
          <w:spacing w:val="-5"/>
          <w:w w:val="110"/>
        </w:rPr>
        <w:t xml:space="preserve"> </w:t>
      </w:r>
      <w:r>
        <w:rPr>
          <w:spacing w:val="-2"/>
          <w:w w:val="110"/>
        </w:rPr>
        <w:t>cointestato:</w:t>
      </w:r>
    </w:p>
    <w:p w14:paraId="2B998299" w14:textId="77777777" w:rsidR="0072540E" w:rsidRDefault="00000000">
      <w:pPr>
        <w:tabs>
          <w:tab w:val="left" w:pos="9593"/>
        </w:tabs>
        <w:spacing w:before="129"/>
        <w:ind w:left="141"/>
      </w:pPr>
      <w:r>
        <w:rPr>
          <w:w w:val="110"/>
        </w:rPr>
        <w:t xml:space="preserve">Codice IBAN </w:t>
      </w:r>
      <w:r>
        <w:rPr>
          <w:u w:val="single"/>
        </w:rPr>
        <w:tab/>
      </w:r>
    </w:p>
    <w:p w14:paraId="3B34047E" w14:textId="77777777" w:rsidR="0072540E" w:rsidRDefault="00000000">
      <w:pPr>
        <w:tabs>
          <w:tab w:val="left" w:pos="2446"/>
          <w:tab w:val="left" w:pos="5990"/>
          <w:tab w:val="left" w:pos="6483"/>
          <w:tab w:val="left" w:pos="8129"/>
          <w:tab w:val="left" w:pos="9549"/>
        </w:tabs>
        <w:spacing w:before="129" w:line="362" w:lineRule="auto"/>
        <w:ind w:left="141" w:right="646"/>
      </w:pPr>
      <w:r>
        <w:rPr>
          <w:rFonts w:ascii="Webdings" w:hAnsi="Webdings"/>
          <w:w w:val="110"/>
          <w:sz w:val="16"/>
        </w:rPr>
        <w:t></w:t>
      </w:r>
      <w:r>
        <w:rPr>
          <w:rFonts w:ascii="Times New Roman" w:hAnsi="Times New Roman"/>
          <w:w w:val="110"/>
          <w:sz w:val="16"/>
        </w:rPr>
        <w:t xml:space="preserve"> </w:t>
      </w:r>
      <w:r>
        <w:rPr>
          <w:w w:val="110"/>
        </w:rPr>
        <w:t xml:space="preserve">delega a favore di </w:t>
      </w:r>
      <w:r>
        <w:rPr>
          <w:u w:val="single"/>
        </w:rPr>
        <w:tab/>
      </w:r>
      <w:r>
        <w:rPr>
          <w:u w:val="single"/>
        </w:rPr>
        <w:tab/>
      </w:r>
      <w:r>
        <w:rPr>
          <w:w w:val="110"/>
        </w:rPr>
        <w:t xml:space="preserve">, nato </w:t>
      </w:r>
      <w:r>
        <w:rPr>
          <w:u w:val="single"/>
        </w:rPr>
        <w:tab/>
      </w:r>
      <w:r>
        <w:rPr>
          <w:u w:val="single"/>
        </w:rPr>
        <w:tab/>
      </w:r>
      <w:r>
        <w:rPr>
          <w:spacing w:val="40"/>
          <w:w w:val="110"/>
        </w:rPr>
        <w:t xml:space="preserve"> </w:t>
      </w:r>
      <w:r>
        <w:rPr>
          <w:w w:val="110"/>
        </w:rPr>
        <w:t>il</w:t>
      </w:r>
      <w:r>
        <w:rPr>
          <w:spacing w:val="54"/>
          <w:w w:val="110"/>
        </w:rPr>
        <w:t xml:space="preserve"> </w:t>
      </w:r>
      <w:r>
        <w:rPr>
          <w:u w:val="single"/>
        </w:rPr>
        <w:tab/>
      </w:r>
      <w:r>
        <w:t xml:space="preserve"> </w:t>
      </w:r>
      <w:r>
        <w:rPr>
          <w:w w:val="110"/>
        </w:rPr>
        <w:t>residente</w:t>
      </w:r>
      <w:r>
        <w:rPr>
          <w:spacing w:val="40"/>
          <w:w w:val="110"/>
        </w:rPr>
        <w:t xml:space="preserve"> </w:t>
      </w:r>
      <w:r>
        <w:rPr>
          <w:w w:val="110"/>
        </w:rPr>
        <w:t>a</w:t>
      </w:r>
      <w:r>
        <w:rPr>
          <w:spacing w:val="57"/>
          <w:w w:val="110"/>
        </w:rPr>
        <w:t xml:space="preserve"> </w:t>
      </w:r>
      <w:r>
        <w:rPr>
          <w:u w:val="single"/>
        </w:rPr>
        <w:tab/>
      </w:r>
      <w:r>
        <w:rPr>
          <w:u w:val="single"/>
        </w:rPr>
        <w:tab/>
      </w:r>
      <w:r>
        <w:t xml:space="preserve"> </w:t>
      </w:r>
      <w:r>
        <w:rPr>
          <w:w w:val="110"/>
        </w:rPr>
        <w:t>(Prov.</w:t>
      </w:r>
      <w:r>
        <w:rPr>
          <w:u w:val="single"/>
        </w:rPr>
        <w:tab/>
      </w:r>
      <w:r>
        <w:rPr>
          <w:w w:val="110"/>
        </w:rPr>
        <w:t>)</w:t>
      </w:r>
      <w:r>
        <w:rPr>
          <w:spacing w:val="48"/>
          <w:w w:val="110"/>
        </w:rPr>
        <w:t xml:space="preserve"> </w:t>
      </w:r>
      <w:r>
        <w:rPr>
          <w:w w:val="110"/>
        </w:rPr>
        <w:t>in</w:t>
      </w:r>
      <w:r>
        <w:rPr>
          <w:spacing w:val="48"/>
          <w:w w:val="110"/>
        </w:rPr>
        <w:t xml:space="preserve"> </w:t>
      </w:r>
      <w:r>
        <w:rPr>
          <w:spacing w:val="-2"/>
          <w:w w:val="110"/>
        </w:rPr>
        <w:t>via/piazza</w:t>
      </w:r>
    </w:p>
    <w:p w14:paraId="559D389A" w14:textId="77777777" w:rsidR="0072540E" w:rsidRDefault="00000000">
      <w:pPr>
        <w:tabs>
          <w:tab w:val="left" w:pos="5120"/>
          <w:tab w:val="left" w:pos="9660"/>
        </w:tabs>
        <w:spacing w:line="362" w:lineRule="auto"/>
        <w:ind w:left="141" w:right="690"/>
      </w:pPr>
      <w:r>
        <w:rPr>
          <w:u w:val="single"/>
        </w:rPr>
        <w:tab/>
      </w:r>
      <w:r>
        <w:rPr>
          <w:w w:val="110"/>
        </w:rPr>
        <w:t xml:space="preserve">codice fiscale </w:t>
      </w:r>
      <w:r>
        <w:rPr>
          <w:u w:val="single"/>
        </w:rPr>
        <w:tab/>
      </w:r>
      <w:r>
        <w:t xml:space="preserve"> </w:t>
      </w:r>
      <w:r>
        <w:rPr>
          <w:w w:val="110"/>
        </w:rPr>
        <w:t>con accredito sul c.c. bancario o postale.</w:t>
      </w:r>
    </w:p>
    <w:p w14:paraId="0B915C31" w14:textId="77777777" w:rsidR="0072540E" w:rsidRDefault="00000000">
      <w:pPr>
        <w:tabs>
          <w:tab w:val="left" w:pos="9593"/>
        </w:tabs>
        <w:spacing w:line="252" w:lineRule="exact"/>
        <w:ind w:left="141"/>
      </w:pPr>
      <w:r>
        <w:rPr>
          <w:w w:val="110"/>
        </w:rPr>
        <w:t xml:space="preserve">Codice IBAN </w:t>
      </w:r>
      <w:r>
        <w:rPr>
          <w:u w:val="single"/>
        </w:rPr>
        <w:tab/>
      </w:r>
    </w:p>
    <w:p w14:paraId="628A7B05" w14:textId="77777777" w:rsidR="0072540E" w:rsidRDefault="0072540E">
      <w:pPr>
        <w:pStyle w:val="Corpotesto"/>
        <w:spacing w:before="249"/>
        <w:ind w:left="0"/>
        <w:jc w:val="left"/>
        <w:rPr>
          <w:sz w:val="22"/>
        </w:rPr>
      </w:pPr>
    </w:p>
    <w:p w14:paraId="759E69FF" w14:textId="77777777" w:rsidR="0072540E" w:rsidRDefault="00000000">
      <w:pPr>
        <w:ind w:left="278"/>
      </w:pPr>
      <w:r>
        <w:rPr>
          <w:w w:val="110"/>
        </w:rPr>
        <w:t>A</w:t>
      </w:r>
      <w:r>
        <w:rPr>
          <w:spacing w:val="16"/>
          <w:w w:val="110"/>
        </w:rPr>
        <w:t xml:space="preserve"> </w:t>
      </w:r>
      <w:r>
        <w:rPr>
          <w:w w:val="110"/>
        </w:rPr>
        <w:t>tale</w:t>
      </w:r>
      <w:r>
        <w:rPr>
          <w:spacing w:val="16"/>
          <w:w w:val="110"/>
        </w:rPr>
        <w:t xml:space="preserve"> </w:t>
      </w:r>
      <w:r>
        <w:rPr>
          <w:w w:val="110"/>
        </w:rPr>
        <w:t>scopo</w:t>
      </w:r>
      <w:r>
        <w:rPr>
          <w:spacing w:val="13"/>
          <w:w w:val="110"/>
        </w:rPr>
        <w:t xml:space="preserve"> </w:t>
      </w:r>
      <w:r>
        <w:rPr>
          <w:w w:val="110"/>
        </w:rPr>
        <w:t>allega</w:t>
      </w:r>
      <w:r>
        <w:rPr>
          <w:spacing w:val="12"/>
          <w:w w:val="110"/>
        </w:rPr>
        <w:t xml:space="preserve"> </w:t>
      </w:r>
      <w:r>
        <w:rPr>
          <w:w w:val="110"/>
        </w:rPr>
        <w:t>i</w:t>
      </w:r>
      <w:r>
        <w:rPr>
          <w:spacing w:val="12"/>
          <w:w w:val="110"/>
        </w:rPr>
        <w:t xml:space="preserve"> </w:t>
      </w:r>
      <w:r>
        <w:rPr>
          <w:w w:val="110"/>
        </w:rPr>
        <w:t>seguenti</w:t>
      </w:r>
      <w:r>
        <w:rPr>
          <w:spacing w:val="13"/>
          <w:w w:val="110"/>
        </w:rPr>
        <w:t xml:space="preserve"> </w:t>
      </w:r>
      <w:r>
        <w:rPr>
          <w:spacing w:val="-2"/>
          <w:w w:val="110"/>
        </w:rPr>
        <w:t>documenti:</w:t>
      </w:r>
    </w:p>
    <w:p w14:paraId="59554D27" w14:textId="77777777" w:rsidR="0072540E" w:rsidRDefault="00000000">
      <w:pPr>
        <w:spacing w:before="129"/>
        <w:ind w:left="141"/>
      </w:pPr>
      <w:r>
        <w:rPr>
          <w:w w:val="115"/>
        </w:rPr>
        <w:t>-Copia</w:t>
      </w:r>
      <w:r>
        <w:rPr>
          <w:spacing w:val="-12"/>
          <w:w w:val="115"/>
        </w:rPr>
        <w:t xml:space="preserve"> </w:t>
      </w:r>
      <w:r>
        <w:rPr>
          <w:w w:val="115"/>
        </w:rPr>
        <w:t>documento</w:t>
      </w:r>
      <w:r>
        <w:rPr>
          <w:spacing w:val="-12"/>
          <w:w w:val="115"/>
        </w:rPr>
        <w:t xml:space="preserve"> </w:t>
      </w:r>
      <w:r>
        <w:rPr>
          <w:spacing w:val="-2"/>
          <w:w w:val="115"/>
        </w:rPr>
        <w:t>d’identità;</w:t>
      </w:r>
    </w:p>
    <w:p w14:paraId="387DB233" w14:textId="77777777" w:rsidR="0072540E" w:rsidRDefault="00000000">
      <w:pPr>
        <w:spacing w:before="129"/>
        <w:ind w:left="141"/>
      </w:pPr>
      <w:r>
        <w:rPr>
          <w:w w:val="115"/>
        </w:rPr>
        <w:t>-Copia</w:t>
      </w:r>
      <w:r>
        <w:rPr>
          <w:spacing w:val="2"/>
          <w:w w:val="115"/>
        </w:rPr>
        <w:t xml:space="preserve"> </w:t>
      </w:r>
      <w:r>
        <w:rPr>
          <w:w w:val="115"/>
        </w:rPr>
        <w:t>attestazione</w:t>
      </w:r>
      <w:r>
        <w:rPr>
          <w:spacing w:val="2"/>
          <w:w w:val="115"/>
        </w:rPr>
        <w:t xml:space="preserve"> </w:t>
      </w:r>
      <w:r>
        <w:rPr>
          <w:w w:val="115"/>
        </w:rPr>
        <w:t>ISEE</w:t>
      </w:r>
      <w:r>
        <w:rPr>
          <w:spacing w:val="2"/>
          <w:w w:val="115"/>
        </w:rPr>
        <w:t xml:space="preserve"> </w:t>
      </w:r>
      <w:r>
        <w:rPr>
          <w:w w:val="115"/>
        </w:rPr>
        <w:t>in</w:t>
      </w:r>
      <w:r>
        <w:rPr>
          <w:spacing w:val="2"/>
          <w:w w:val="115"/>
        </w:rPr>
        <w:t xml:space="preserve"> </w:t>
      </w:r>
      <w:r>
        <w:rPr>
          <w:w w:val="115"/>
        </w:rPr>
        <w:t>corso di</w:t>
      </w:r>
      <w:r>
        <w:rPr>
          <w:spacing w:val="4"/>
          <w:w w:val="115"/>
        </w:rPr>
        <w:t xml:space="preserve"> </w:t>
      </w:r>
      <w:r>
        <w:rPr>
          <w:spacing w:val="-2"/>
          <w:w w:val="115"/>
        </w:rPr>
        <w:t>validità;</w:t>
      </w:r>
    </w:p>
    <w:p w14:paraId="492A30FC" w14:textId="77777777" w:rsidR="0072540E" w:rsidRDefault="00000000">
      <w:pPr>
        <w:spacing w:before="126" w:line="355" w:lineRule="auto"/>
        <w:ind w:left="141"/>
      </w:pPr>
      <w:r>
        <w:rPr>
          <w:w w:val="115"/>
        </w:rPr>
        <w:t>-Copia</w:t>
      </w:r>
      <w:r>
        <w:rPr>
          <w:spacing w:val="75"/>
          <w:w w:val="115"/>
        </w:rPr>
        <w:t xml:space="preserve"> </w:t>
      </w:r>
      <w:r>
        <w:rPr>
          <w:w w:val="115"/>
        </w:rPr>
        <w:t>certificazione</w:t>
      </w:r>
      <w:r>
        <w:rPr>
          <w:spacing w:val="40"/>
          <w:w w:val="115"/>
        </w:rPr>
        <w:t xml:space="preserve"> </w:t>
      </w:r>
      <w:r>
        <w:rPr>
          <w:w w:val="115"/>
        </w:rPr>
        <w:t>medica</w:t>
      </w:r>
      <w:r>
        <w:rPr>
          <w:spacing w:val="40"/>
          <w:w w:val="115"/>
        </w:rPr>
        <w:t xml:space="preserve"> </w:t>
      </w:r>
      <w:r>
        <w:rPr>
          <w:w w:val="115"/>
        </w:rPr>
        <w:t>attestante</w:t>
      </w:r>
      <w:r>
        <w:rPr>
          <w:spacing w:val="73"/>
          <w:w w:val="115"/>
        </w:rPr>
        <w:t xml:space="preserve"> </w:t>
      </w:r>
      <w:r>
        <w:rPr>
          <w:w w:val="115"/>
        </w:rPr>
        <w:t>la</w:t>
      </w:r>
      <w:r>
        <w:rPr>
          <w:spacing w:val="40"/>
          <w:w w:val="115"/>
        </w:rPr>
        <w:t xml:space="preserve"> </w:t>
      </w:r>
      <w:r>
        <w:rPr>
          <w:w w:val="115"/>
        </w:rPr>
        <w:t>diagnosi</w:t>
      </w:r>
      <w:r>
        <w:rPr>
          <w:spacing w:val="74"/>
          <w:w w:val="115"/>
        </w:rPr>
        <w:t xml:space="preserve"> </w:t>
      </w:r>
      <w:r>
        <w:rPr>
          <w:w w:val="115"/>
        </w:rPr>
        <w:t>di</w:t>
      </w:r>
      <w:r>
        <w:rPr>
          <w:spacing w:val="40"/>
          <w:w w:val="115"/>
        </w:rPr>
        <w:t xml:space="preserve"> </w:t>
      </w:r>
      <w:r>
        <w:rPr>
          <w:w w:val="115"/>
        </w:rPr>
        <w:t>fibromialgia</w:t>
      </w:r>
      <w:r>
        <w:rPr>
          <w:spacing w:val="38"/>
          <w:w w:val="115"/>
        </w:rPr>
        <w:t xml:space="preserve"> </w:t>
      </w:r>
      <w:r>
        <w:rPr>
          <w:w w:val="115"/>
        </w:rPr>
        <w:t>di</w:t>
      </w:r>
      <w:r>
        <w:rPr>
          <w:spacing w:val="40"/>
          <w:w w:val="115"/>
        </w:rPr>
        <w:t xml:space="preserve"> </w:t>
      </w:r>
      <w:r>
        <w:rPr>
          <w:w w:val="115"/>
        </w:rPr>
        <w:t>data</w:t>
      </w:r>
      <w:r>
        <w:rPr>
          <w:spacing w:val="-3"/>
          <w:w w:val="115"/>
        </w:rPr>
        <w:t xml:space="preserve"> </w:t>
      </w:r>
      <w:r>
        <w:rPr>
          <w:w w:val="115"/>
        </w:rPr>
        <w:t>non successiva al 30.04.2026.</w:t>
      </w:r>
    </w:p>
    <w:p w14:paraId="72A600F2" w14:textId="77777777" w:rsidR="0072540E" w:rsidRDefault="0072540E">
      <w:pPr>
        <w:pStyle w:val="Corpotesto"/>
        <w:ind w:left="0"/>
        <w:jc w:val="left"/>
        <w:rPr>
          <w:sz w:val="22"/>
        </w:rPr>
      </w:pPr>
    </w:p>
    <w:p w14:paraId="657F361A" w14:textId="77777777" w:rsidR="0072540E" w:rsidRDefault="0072540E">
      <w:pPr>
        <w:pStyle w:val="Corpotesto"/>
        <w:spacing w:before="94"/>
        <w:ind w:left="0"/>
        <w:jc w:val="left"/>
        <w:rPr>
          <w:sz w:val="22"/>
        </w:rPr>
      </w:pPr>
    </w:p>
    <w:p w14:paraId="5C4B7CC1" w14:textId="77777777" w:rsidR="0072540E" w:rsidRDefault="00000000">
      <w:pPr>
        <w:tabs>
          <w:tab w:val="left" w:pos="8010"/>
        </w:tabs>
        <w:ind w:left="1204"/>
      </w:pPr>
      <w:r>
        <w:rPr>
          <w:spacing w:val="-4"/>
          <w:w w:val="115"/>
        </w:rPr>
        <w:t>Data</w:t>
      </w:r>
      <w:r>
        <w:tab/>
      </w:r>
      <w:r>
        <w:rPr>
          <w:spacing w:val="-2"/>
          <w:w w:val="115"/>
        </w:rPr>
        <w:t>Firma</w:t>
      </w:r>
    </w:p>
    <w:p w14:paraId="56FDD4E0" w14:textId="77777777" w:rsidR="0072540E" w:rsidRDefault="00000000">
      <w:pPr>
        <w:pStyle w:val="Corpotesto"/>
        <w:spacing w:before="105"/>
        <w:ind w:left="0"/>
        <w:jc w:val="left"/>
        <w:rPr>
          <w:sz w:val="20"/>
        </w:rPr>
      </w:pPr>
      <w:r>
        <w:rPr>
          <w:noProof/>
          <w:sz w:val="20"/>
        </w:rPr>
        <mc:AlternateContent>
          <mc:Choice Requires="wps">
            <w:drawing>
              <wp:anchor distT="0" distB="0" distL="0" distR="0" simplePos="0" relativeHeight="487587840" behindDoc="1" locked="0" layoutInCell="1" allowOverlap="1" wp14:anchorId="7AD66A05" wp14:editId="0EAE45EB">
                <wp:simplePos x="0" y="0"/>
                <wp:positionH relativeFrom="page">
                  <wp:posOffset>718184</wp:posOffset>
                </wp:positionH>
                <wp:positionV relativeFrom="paragraph">
                  <wp:posOffset>227952</wp:posOffset>
                </wp:positionV>
                <wp:extent cx="1676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273"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0463EB" id="Graphic 3" o:spid="_x0000_s1026" style="position:absolute;margin-left:56.55pt;margin-top:17.95pt;width:1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" path="m,l1676273,e" filled="f" strokeweight=".19472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4EBD04D6" wp14:editId="446F75FC">
                <wp:simplePos x="0" y="0"/>
                <wp:positionH relativeFrom="page">
                  <wp:posOffset>4941570</wp:posOffset>
                </wp:positionH>
                <wp:positionV relativeFrom="paragraph">
                  <wp:posOffset>227952</wp:posOffset>
                </wp:positionV>
                <wp:extent cx="18878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855" cy="1270"/>
                        </a:xfrm>
                        <a:custGeom>
                          <a:avLst/>
                          <a:gdLst/>
                          <a:ahLst/>
                          <a:cxnLst/>
                          <a:rect l="l" t="t" r="r" b="b"/>
                          <a:pathLst>
                            <a:path w="1887855">
                              <a:moveTo>
                                <a:pt x="0" y="0"/>
                              </a:moveTo>
                              <a:lnTo>
                                <a:pt x="188760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F6DDA" id="Graphic 4" o:spid="_x0000_s1026" style="position:absolute;margin-left:389.1pt;margin-top:17.95pt;width:148.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8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" path="m,l1887601,e" filled="f" strokeweight=".19472mm">
                <v:path arrowok="t"/>
                <w10:wrap type="topAndBottom" anchorx="page"/>
              </v:shape>
            </w:pict>
          </mc:Fallback>
        </mc:AlternateContent>
      </w:r>
    </w:p>
    <w:p w14:paraId="62DC6A44" w14:textId="77777777" w:rsidR="0072540E" w:rsidRDefault="0072540E">
      <w:pPr>
        <w:pStyle w:val="Corpotesto"/>
        <w:jc w:val="left"/>
        <w:rPr>
          <w:sz w:val="20"/>
        </w:rPr>
        <w:sectPr w:rsidR="0072540E">
          <w:pgSz w:w="11920" w:h="16850"/>
          <w:pgMar w:top="820" w:right="708" w:bottom="860" w:left="850" w:header="0" w:footer="630" w:gutter="0"/>
          <w:pgBorders w:offsetFrom="page">
            <w:top w:val="single" w:sz="4" w:space="24" w:color="000000"/>
            <w:left w:val="single" w:sz="4" w:space="24" w:color="000000"/>
            <w:bottom w:val="single" w:sz="4" w:space="24" w:color="000000"/>
            <w:right w:val="single" w:sz="4" w:space="24" w:color="000000"/>
          </w:pgBorders>
          <w:cols w:space="720"/>
        </w:sectPr>
      </w:pPr>
    </w:p>
    <w:p w14:paraId="44428DA1" w14:textId="77777777" w:rsidR="00E40999" w:rsidRPr="00E40999" w:rsidRDefault="00E40999" w:rsidP="00E40999">
      <w:pPr>
        <w:widowControl/>
        <w:adjustRightInd w:val="0"/>
        <w:rPr>
          <w:rFonts w:ascii="Times New Roman" w:eastAsiaTheme="minorHAnsi" w:hAnsi="Times New Roman" w:cs="Times New Roman"/>
          <w:color w:val="000000"/>
        </w:rPr>
      </w:pPr>
      <w:r w:rsidRPr="00E40999">
        <w:rPr>
          <w:rFonts w:ascii="Times New Roman" w:eastAsiaTheme="minorHAnsi" w:hAnsi="Times New Roman" w:cs="Times New Roman"/>
          <w:b/>
          <w:bCs/>
          <w:color w:val="313131"/>
        </w:rPr>
        <w:lastRenderedPageBreak/>
        <w:t xml:space="preserve">Informativa sul trattamento dei dati personali (C.D. Informativa Privacy) (Ai sensi degli articoli 13-14 del Regolamento UE 2016/679 GDPR </w:t>
      </w:r>
    </w:p>
    <w:p w14:paraId="48402025"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Comune di Uta La informa che, ai sensi degli articoli 13 e 14 del Regolamento (UE) n. 2016/679 GDPR (General Data </w:t>
      </w:r>
      <w:proofErr w:type="spellStart"/>
      <w:r w:rsidRPr="00E40999">
        <w:rPr>
          <w:rFonts w:ascii="Times New Roman" w:eastAsiaTheme="minorHAnsi" w:hAnsi="Times New Roman" w:cs="Times New Roman"/>
          <w:color w:val="313131"/>
        </w:rPr>
        <w:t>Protection</w:t>
      </w:r>
      <w:proofErr w:type="spellEnd"/>
      <w:r w:rsidRPr="00E40999">
        <w:rPr>
          <w:rFonts w:ascii="Times New Roman" w:eastAsiaTheme="minorHAnsi" w:hAnsi="Times New Roman" w:cs="Times New Roman"/>
          <w:color w:val="313131"/>
        </w:rPr>
        <w:t xml:space="preserve"> </w:t>
      </w:r>
      <w:proofErr w:type="spellStart"/>
      <w:r w:rsidRPr="00E40999">
        <w:rPr>
          <w:rFonts w:ascii="Times New Roman" w:eastAsiaTheme="minorHAnsi" w:hAnsi="Times New Roman" w:cs="Times New Roman"/>
          <w:color w:val="313131"/>
        </w:rPr>
        <w:t>Regulation</w:t>
      </w:r>
      <w:proofErr w:type="spellEnd"/>
      <w:r w:rsidRPr="00E40999">
        <w:rPr>
          <w:rFonts w:ascii="Times New Roman" w:eastAsiaTheme="minorHAnsi" w:hAnsi="Times New Roman" w:cs="Times New Roman"/>
          <w:color w:val="313131"/>
        </w:rPr>
        <w:t xml:space="preserve">), tratta i dati personali da Lei forniti e liberamente comunicati al fine dello svolgimento delle proprie funzioni istituzionali. </w:t>
      </w:r>
    </w:p>
    <w:p w14:paraId="5F1E104B"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Comune di Uta tutela la riservatezza dei dati personali e garantisce ad essi la necessaria protezione da ogni evento che possa metterli a rischio di violazione. </w:t>
      </w:r>
    </w:p>
    <w:p w14:paraId="1F63F9D2"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Ai sensi del Regolamento UE 2016/679 (di seguito GDPR) </w:t>
      </w:r>
      <w:proofErr w:type="spellStart"/>
      <w:r w:rsidRPr="00E40999">
        <w:rPr>
          <w:rFonts w:ascii="Times New Roman" w:eastAsiaTheme="minorHAnsi" w:hAnsi="Times New Roman" w:cs="Times New Roman"/>
          <w:color w:val="313131"/>
        </w:rPr>
        <w:t>nonchè</w:t>
      </w:r>
      <w:proofErr w:type="spellEnd"/>
      <w:r w:rsidRPr="00E40999">
        <w:rPr>
          <w:rFonts w:ascii="Times New Roman" w:eastAsiaTheme="minorHAnsi" w:hAnsi="Times New Roman" w:cs="Times New Roman"/>
          <w:color w:val="313131"/>
        </w:rPr>
        <w:t xml:space="preserve"> alle normative nazionali di riferimento, ed in relazione ai dati personali riguardanti persone fisiche oggetto di trattamento, il Comune di Uta informa di quanto segue: </w:t>
      </w:r>
    </w:p>
    <w:p w14:paraId="5973A855"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1 - Titolare del trattamento </w:t>
      </w:r>
    </w:p>
    <w:p w14:paraId="450DA3D0"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Titolare del trattamento dei dati, è il COMUNE DI UTA – Piazza S'</w:t>
      </w:r>
      <w:proofErr w:type="spellStart"/>
      <w:r w:rsidRPr="00E40999">
        <w:rPr>
          <w:rFonts w:ascii="Times New Roman" w:eastAsiaTheme="minorHAnsi" w:hAnsi="Times New Roman" w:cs="Times New Roman"/>
          <w:color w:val="313131"/>
        </w:rPr>
        <w:t>Olivariu</w:t>
      </w:r>
      <w:proofErr w:type="spellEnd"/>
      <w:r w:rsidRPr="00E40999">
        <w:rPr>
          <w:rFonts w:ascii="Times New Roman" w:eastAsiaTheme="minorHAnsi" w:hAnsi="Times New Roman" w:cs="Times New Roman"/>
          <w:color w:val="313131"/>
        </w:rPr>
        <w:t xml:space="preserve"> - 09068 Uta (CA) Telefono </w:t>
      </w:r>
    </w:p>
    <w:p w14:paraId="375241B9"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+39 07096660201 fax +39 07096660217 comune.uta@legalmail.it </w:t>
      </w:r>
    </w:p>
    <w:p w14:paraId="69B023E8"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2 - Responsabile Protezione Dati (RPD) </w:t>
      </w:r>
    </w:p>
    <w:p w14:paraId="255E62FC"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Responsabile della Protezione dei dati o “Data </w:t>
      </w:r>
      <w:proofErr w:type="spellStart"/>
      <w:r w:rsidRPr="00E40999">
        <w:rPr>
          <w:rFonts w:ascii="Times New Roman" w:eastAsiaTheme="minorHAnsi" w:hAnsi="Times New Roman" w:cs="Times New Roman"/>
          <w:color w:val="313131"/>
        </w:rPr>
        <w:t>Protection</w:t>
      </w:r>
      <w:proofErr w:type="spellEnd"/>
      <w:r w:rsidRPr="00E40999">
        <w:rPr>
          <w:rFonts w:ascii="Times New Roman" w:eastAsiaTheme="minorHAnsi" w:hAnsi="Times New Roman" w:cs="Times New Roman"/>
          <w:color w:val="313131"/>
        </w:rPr>
        <w:t xml:space="preserve"> </w:t>
      </w:r>
      <w:proofErr w:type="spellStart"/>
      <w:r w:rsidRPr="00E40999">
        <w:rPr>
          <w:rFonts w:ascii="Times New Roman" w:eastAsiaTheme="minorHAnsi" w:hAnsi="Times New Roman" w:cs="Times New Roman"/>
          <w:color w:val="313131"/>
        </w:rPr>
        <w:t>Officer</w:t>
      </w:r>
      <w:proofErr w:type="spellEnd"/>
      <w:r w:rsidRPr="00E40999">
        <w:rPr>
          <w:rFonts w:ascii="Times New Roman" w:eastAsiaTheme="minorHAnsi" w:hAnsi="Times New Roman" w:cs="Times New Roman"/>
          <w:color w:val="313131"/>
        </w:rPr>
        <w:t xml:space="preserve">” (RPD o DPO), nominato dal Comune di Uta (per maggiori approfondimenti su nomina e compiti vedi artt. 37 – 39 “GDPR), ed è contattabile al seguente recapito e-mail: dpo@comune.uta.ca.it </w:t>
      </w:r>
    </w:p>
    <w:p w14:paraId="31082002"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3 – Base giuridica e finalità del trattamento dei dati </w:t>
      </w:r>
    </w:p>
    <w:p w14:paraId="1FC0CAFD"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trattamento dei dati personali si fonda sulla necessità del trattamento per adempiere obblighi giuridici a cui è soggetto il Titolare del trattamento nonché per lo svolgimento di funzioni pubbliche e l’esercizio di pubblici poteri oltre che dall’esecuzione di contratti e/o convenzioni che dovessero essere stipulati dall’Amministrazione medesima; </w:t>
      </w:r>
    </w:p>
    <w:p w14:paraId="423812B8"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 dati personali sono raccolti e trattati per le seguenti finalità ed esclusivamente per esse: </w:t>
      </w:r>
    </w:p>
    <w:p w14:paraId="7C32E944"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PIANI PERSONALIZZATI DI SOSTEGNO AI SENSI DELLA LEGGE 162/98 – GESTIONE 2026 - </w:t>
      </w:r>
    </w:p>
    <w:p w14:paraId="482BE065"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4 - Modalità del trattamento </w:t>
      </w:r>
    </w:p>
    <w:p w14:paraId="564C64EC"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trattamento dei dati è effettuato in modo da garantire sicurezza e riservatezza dei medesimi, mediante strumenti e mezzi cartacei, informatici e telematici idonei, adottando misure di sicurezza tecniche e amministrative atte a ridurre il rischio di perdita, uso non corretto, accesso non autorizzato, divulgazione e mano- missione dei dati. I dati saranno trattati da personale allo scopo nominato ed autorizzato </w:t>
      </w:r>
      <w:proofErr w:type="spellStart"/>
      <w:r w:rsidRPr="00E40999">
        <w:rPr>
          <w:rFonts w:ascii="Times New Roman" w:eastAsiaTheme="minorHAnsi" w:hAnsi="Times New Roman" w:cs="Times New Roman"/>
          <w:color w:val="313131"/>
        </w:rPr>
        <w:t>nonchè</w:t>
      </w:r>
      <w:proofErr w:type="spellEnd"/>
      <w:r w:rsidRPr="00E40999">
        <w:rPr>
          <w:rFonts w:ascii="Times New Roman" w:eastAsiaTheme="minorHAnsi" w:hAnsi="Times New Roman" w:cs="Times New Roman"/>
          <w:color w:val="313131"/>
        </w:rPr>
        <w:t xml:space="preserve"> apposita- mente formato. </w:t>
      </w:r>
    </w:p>
    <w:p w14:paraId="4BC89098"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5 - Dati oggetto di trattamento </w:t>
      </w:r>
    </w:p>
    <w:p w14:paraId="685FEF68"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Dati personali di persone fisiche oggetto di trattamento sono: nome e cognome, luogo e data di nascita, residenza / indirizzo, codice fiscale, e-mail, telefono, numero documento di identificazione ed ogni eventuale ulteriore dato che dovesse essere fornito dall’interessato sotto qualsivoglia forma di manifestazione esso sia proposto, inclusi i dati personali appartenenti alle categorie particolari ex art. 9 GDPR così come di seguito specificato. </w:t>
      </w:r>
    </w:p>
    <w:p w14:paraId="437060F7"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6 - Comunicazione e diffusione dei dati </w:t>
      </w:r>
    </w:p>
    <w:p w14:paraId="4944CB0E"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 dati personali sono destinati al Comune di Uta per le finalità di cui sopra e dovranno essere comunicati a tutti i soggetti ulteriori che, per ragioni connesse alla trattazione ed alla definizione della pratica, dovranno essere messi a conoscenza dei dati trattati per obbligo di legge e/o esecuzione del contratto. </w:t>
      </w:r>
    </w:p>
    <w:p w14:paraId="6F2EC46E"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Tali dati non saranno, invece, soggetti a diffusione. </w:t>
      </w:r>
    </w:p>
    <w:p w14:paraId="7032A2D3"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7 - Trasferimento dei dati </w:t>
      </w:r>
    </w:p>
    <w:p w14:paraId="619D6406" w14:textId="77777777" w:rsidR="00E40999" w:rsidRPr="00E40999" w:rsidRDefault="00E40999" w:rsidP="00E40999">
      <w:pPr>
        <w:rPr>
          <w:rFonts w:ascii="Times New Roman" w:hAnsi="Times New Roman" w:cs="Times New Roman"/>
          <w:color w:val="313131"/>
        </w:rPr>
      </w:pPr>
      <w:r w:rsidRPr="00E40999">
        <w:rPr>
          <w:rFonts w:ascii="Times New Roman" w:hAnsi="Times New Roman" w:cs="Times New Roman"/>
          <w:color w:val="313131"/>
        </w:rPr>
        <w:t>Il Comune di Uta non trasferirà i dati personali in Stati terzi non appartenenti all’Unione Europea né ad organizzazioni internazionali.</w:t>
      </w:r>
    </w:p>
    <w:p w14:paraId="6E131F41"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8 - Periodo di conservazione dei dati </w:t>
      </w:r>
    </w:p>
    <w:p w14:paraId="6EA30216"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Comune di Uta conserva i dati personali dell’interessato fino a quando sarà necessario o consentito alla luce delle finalità per le quali i dati personali sono stati ottenuti </w:t>
      </w:r>
      <w:proofErr w:type="gramStart"/>
      <w:r w:rsidRPr="00E40999">
        <w:rPr>
          <w:rFonts w:ascii="Times New Roman" w:eastAsiaTheme="minorHAnsi" w:hAnsi="Times New Roman" w:cs="Times New Roman"/>
          <w:color w:val="313131"/>
        </w:rPr>
        <w:t>ed</w:t>
      </w:r>
      <w:proofErr w:type="gramEnd"/>
      <w:r w:rsidRPr="00E40999">
        <w:rPr>
          <w:rFonts w:ascii="Times New Roman" w:eastAsiaTheme="minorHAnsi" w:hAnsi="Times New Roman" w:cs="Times New Roman"/>
          <w:color w:val="313131"/>
        </w:rPr>
        <w:t xml:space="preserve">, in ogni caso, per il tempo previsto dalle norme e dalle disposizioni in materia di conservazione della documentazione amministrativa. </w:t>
      </w:r>
    </w:p>
    <w:p w14:paraId="7E940165"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9 - Diritti dell’interessato </w:t>
      </w:r>
    </w:p>
    <w:p w14:paraId="0F068631"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L’interessato dispone dei diritti specificati negli articoli da 15 a 22 del GDPR, di seguito indicati: </w:t>
      </w:r>
    </w:p>
    <w:p w14:paraId="0856BB14"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di accesso ai dati personali ovvero a conoscere se sia o meno in corso il trattamento dei dati, per quali finalità e per quali tipologie di dati nonché i destinatari ed il tempo di conservazione dei medesimi (art.15); </w:t>
      </w:r>
    </w:p>
    <w:p w14:paraId="0253A75D"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alla rettifica ovvero il diritto ad ottenere, senza ingiustificato ritardo, dal titolare la rettifica dei dati inesatti (art.16); </w:t>
      </w:r>
    </w:p>
    <w:p w14:paraId="5E485DFF"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alla cancellazione (“diritto all’oblio”) ovvero il diritto di ottenere dal Titolare la cancellazione dei dati personali che lo riguardano senza ingiustificato ritardo per i motivi di cui alla relativa disposizione del GDPR ivi specificamente inclusa la possibilità di revoca del consenso (art.17) </w:t>
      </w:r>
    </w:p>
    <w:p w14:paraId="194AD6DC"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di limitazione del trattamento in caso di contestazione dell’esattezza dei dati, opposizione al trattamento di essi in caso di trattamento illecito, utilizzo per fini di esercizio di diritti in sede giudiziaria e contestuale non necessità </w:t>
      </w:r>
      <w:r w:rsidRPr="00E40999">
        <w:rPr>
          <w:rFonts w:ascii="Times New Roman" w:eastAsiaTheme="minorHAnsi" w:hAnsi="Times New Roman" w:cs="Times New Roman"/>
          <w:color w:val="313131"/>
        </w:rPr>
        <w:lastRenderedPageBreak/>
        <w:t xml:space="preserve">per il trattamento da parte del titolare </w:t>
      </w:r>
      <w:proofErr w:type="gramStart"/>
      <w:r w:rsidRPr="00E40999">
        <w:rPr>
          <w:rFonts w:ascii="Times New Roman" w:eastAsiaTheme="minorHAnsi" w:hAnsi="Times New Roman" w:cs="Times New Roman"/>
          <w:color w:val="313131"/>
        </w:rPr>
        <w:t>ed</w:t>
      </w:r>
      <w:proofErr w:type="gramEnd"/>
      <w:r w:rsidRPr="00E40999">
        <w:rPr>
          <w:rFonts w:ascii="Times New Roman" w:eastAsiaTheme="minorHAnsi" w:hAnsi="Times New Roman" w:cs="Times New Roman"/>
          <w:color w:val="313131"/>
        </w:rPr>
        <w:t xml:space="preserve">, infine, nelle more della verifica sulla prevalenza degli interessi legittimi del titolare rispetto a quelli dell’interessato (art. 18); </w:t>
      </w:r>
    </w:p>
    <w:p w14:paraId="67216A85"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alla portabilità dei dati ovvero il diritto di ricevere in un formato strutturato di uso comune e leggibile da dispositivo automatico su cui trasferirli verso altro titolare nel caso in cui il trattamento avvenga sulla base del consenso ovvero sia eseguito con mezzi automatizzati (art.20); </w:t>
      </w:r>
    </w:p>
    <w:p w14:paraId="08005DCA"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di opposizione al trattamento (art. 21). </w:t>
      </w:r>
    </w:p>
    <w:p w14:paraId="111AD053"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L'interessato può esercitare questi diritti inviando una richiesta alla </w:t>
      </w:r>
      <w:proofErr w:type="spellStart"/>
      <w:r w:rsidRPr="00E40999">
        <w:rPr>
          <w:rFonts w:ascii="Times New Roman" w:eastAsiaTheme="minorHAnsi" w:hAnsi="Times New Roman" w:cs="Times New Roman"/>
          <w:color w:val="313131"/>
        </w:rPr>
        <w:t>pec</w:t>
      </w:r>
      <w:proofErr w:type="spellEnd"/>
      <w:r w:rsidRPr="00E40999">
        <w:rPr>
          <w:rFonts w:ascii="Times New Roman" w:eastAsiaTheme="minorHAnsi" w:hAnsi="Times New Roman" w:cs="Times New Roman"/>
          <w:color w:val="313131"/>
        </w:rPr>
        <w:t xml:space="preserve"> del Comune di Uta sopra indicata </w:t>
      </w:r>
      <w:proofErr w:type="spellStart"/>
      <w:r w:rsidRPr="00E40999">
        <w:rPr>
          <w:rFonts w:ascii="Times New Roman" w:eastAsiaTheme="minorHAnsi" w:hAnsi="Times New Roman" w:cs="Times New Roman"/>
          <w:color w:val="313131"/>
        </w:rPr>
        <w:t>nonchè</w:t>
      </w:r>
      <w:proofErr w:type="spellEnd"/>
      <w:r w:rsidRPr="00E40999">
        <w:rPr>
          <w:rFonts w:ascii="Times New Roman" w:eastAsiaTheme="minorHAnsi" w:hAnsi="Times New Roman" w:cs="Times New Roman"/>
          <w:color w:val="313131"/>
        </w:rPr>
        <w:t xml:space="preserve"> al Responsabile per la Protezione Dati ai recapiti di cui all’art.2 della presente informativa. </w:t>
      </w:r>
    </w:p>
    <w:p w14:paraId="4CB6ADA2"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Nell'oggetto l’interessato dovrà specificare il diritto che si intende esercitare, per quale finalità sa o si suppone che i suoi dati siano stati raccolti dal Comune di Uta e dovrà allegare, se la richiesta non proviene da casella </w:t>
      </w:r>
      <w:proofErr w:type="spellStart"/>
      <w:r w:rsidRPr="00E40999">
        <w:rPr>
          <w:rFonts w:ascii="Times New Roman" w:eastAsiaTheme="minorHAnsi" w:hAnsi="Times New Roman" w:cs="Times New Roman"/>
          <w:color w:val="313131"/>
        </w:rPr>
        <w:t>pec</w:t>
      </w:r>
      <w:proofErr w:type="spellEnd"/>
      <w:r w:rsidRPr="00E40999">
        <w:rPr>
          <w:rFonts w:ascii="Times New Roman" w:eastAsiaTheme="minorHAnsi" w:hAnsi="Times New Roman" w:cs="Times New Roman"/>
          <w:color w:val="313131"/>
        </w:rPr>
        <w:t xml:space="preserve"> intestata all'interessato, un proprio documento di identità. </w:t>
      </w:r>
    </w:p>
    <w:p w14:paraId="17300382"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10 - Diritto di reclamo </w:t>
      </w:r>
    </w:p>
    <w:p w14:paraId="28035C08"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L’interessato potrà proporre reclamo al Garante della privacy - Piazza Venezia n.11 - 00186 - Roma www.garanteprivacy.it. </w:t>
      </w:r>
    </w:p>
    <w:p w14:paraId="23EE7587"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11 - Fonte di provenienza dei dati </w:t>
      </w:r>
    </w:p>
    <w:p w14:paraId="0E1F6E9F"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 dati personali sono conferiti dall’interessato. </w:t>
      </w:r>
    </w:p>
    <w:p w14:paraId="66E3948A"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12 - Conferimento dei dati </w:t>
      </w:r>
    </w:p>
    <w:p w14:paraId="43C6569D"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rifiuto di fornire i dati richiesti ovvero il consenso al trattamento dei medesimi non consentirà la possibilità di adempiere a quanto rappresentato nella presente informativa. </w:t>
      </w:r>
    </w:p>
    <w:p w14:paraId="2AF58EC4"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13 - Inesistenza di un processo decisionale automatizzato </w:t>
      </w:r>
    </w:p>
    <w:p w14:paraId="2972C4DB" w14:textId="77777777" w:rsidR="00E40999" w:rsidRPr="00E40999" w:rsidRDefault="00E40999" w:rsidP="00E40999">
      <w:pPr>
        <w:rPr>
          <w:rFonts w:ascii="Times New Roman" w:hAnsi="Times New Roman" w:cs="Times New Roman"/>
          <w:color w:val="313131"/>
        </w:rPr>
      </w:pPr>
      <w:r w:rsidRPr="00E40999">
        <w:rPr>
          <w:rFonts w:ascii="Times New Roman" w:hAnsi="Times New Roman" w:cs="Times New Roman"/>
          <w:color w:val="313131"/>
        </w:rPr>
        <w:t>Il Comune di Uta non adotta alcun processo automatizzato, ivi inclusa la profilazione di cui all'art. 22, para- grafi 1 e 4, GDPR</w:t>
      </w:r>
    </w:p>
    <w:p w14:paraId="32F6BC42" w14:textId="77777777" w:rsidR="00E40999" w:rsidRPr="00E40999" w:rsidRDefault="00E40999" w:rsidP="00E40999">
      <w:pPr>
        <w:widowControl/>
        <w:adjustRightInd w:val="0"/>
        <w:rPr>
          <w:rFonts w:ascii="Times New Roman" w:eastAsiaTheme="minorHAnsi" w:hAnsi="Times New Roman" w:cs="Times New Roman"/>
          <w:b/>
          <w:bCs/>
          <w:color w:val="313131"/>
          <w14:ligatures w14:val="standardContextual"/>
        </w:rPr>
      </w:pPr>
      <w:r w:rsidRPr="00E40999">
        <w:rPr>
          <w:rFonts w:ascii="Times New Roman" w:eastAsiaTheme="minorHAnsi" w:hAnsi="Times New Roman" w:cs="Times New Roman"/>
          <w:b/>
          <w:bCs/>
          <w:color w:val="313131"/>
          <w14:ligatures w14:val="standardContextual"/>
        </w:rPr>
        <w:t>14 - Ulteriori informazioni</w:t>
      </w:r>
    </w:p>
    <w:p w14:paraId="3EA0FA61" w14:textId="77777777" w:rsidR="00E40999" w:rsidRPr="00E40999" w:rsidRDefault="00E40999" w:rsidP="00E40999">
      <w:pPr>
        <w:widowControl/>
        <w:pBdr>
          <w:top w:val="nil"/>
          <w:left w:val="nil"/>
          <w:bottom w:val="nil"/>
          <w:right w:val="nil"/>
          <w:between w:val="nil"/>
          <w:bar w:val="nil"/>
        </w:pBdr>
        <w:tabs>
          <w:tab w:val="left" w:pos="220"/>
          <w:tab w:val="left" w:pos="720"/>
        </w:tabs>
        <w:autoSpaceDE/>
        <w:autoSpaceDN/>
        <w:jc w:val="both"/>
        <w:rPr>
          <w:rFonts w:ascii="Helvetica" w:eastAsia="Arial Unicode MS" w:hAnsi="Helvetica" w:cs="Arial Unicode MS"/>
          <w:color w:val="333333"/>
          <w:sz w:val="24"/>
          <w:szCs w:val="24"/>
          <w:u w:color="333333"/>
          <w:bdr w:val="nil"/>
          <w:lang w:eastAsia="it-IT"/>
        </w:rPr>
      </w:pPr>
      <w:r w:rsidRPr="00E40999">
        <w:rPr>
          <w:rFonts w:ascii="Times New Roman" w:eastAsiaTheme="minorHAnsi" w:hAnsi="Times New Roman" w:cs="Times New Roman"/>
          <w:color w:val="313131"/>
          <w:u w:color="333333"/>
          <w14:ligatures w14:val="standardContextual"/>
        </w:rPr>
        <w:t xml:space="preserve">Ulteriori informazioni in merito al trattamento dati personali svolto dal Comune di Uta potrà essere direttamente richiesta al Responsabile per la Protezione Dati al recapito </w:t>
      </w:r>
      <w:proofErr w:type="gramStart"/>
      <w:r w:rsidRPr="00E40999">
        <w:rPr>
          <w:rFonts w:ascii="Times New Roman" w:eastAsiaTheme="minorHAnsi" w:hAnsi="Times New Roman" w:cs="Times New Roman"/>
          <w:color w:val="313131"/>
          <w:u w:color="333333"/>
          <w14:ligatures w14:val="standardContextual"/>
        </w:rPr>
        <w:t>email</w:t>
      </w:r>
      <w:proofErr w:type="gramEnd"/>
      <w:r w:rsidRPr="00E40999">
        <w:rPr>
          <w:rFonts w:ascii="Times New Roman" w:eastAsiaTheme="minorHAnsi" w:hAnsi="Times New Roman" w:cs="Times New Roman"/>
          <w:color w:val="313131"/>
          <w:u w:color="333333"/>
          <w14:ligatures w14:val="standardContextual"/>
        </w:rPr>
        <w:t xml:space="preserve">: </w:t>
      </w:r>
      <w:hyperlink r:id="rId8" w:history="1">
        <w:r w:rsidRPr="00E40999">
          <w:rPr>
            <w:rFonts w:ascii="Times New Roman" w:eastAsiaTheme="minorHAnsi" w:hAnsi="Times New Roman" w:cs="Times New Roman"/>
            <w:color w:val="313131"/>
            <w:u w:color="333333"/>
            <w14:ligatures w14:val="standardContextual"/>
          </w:rPr>
          <w:t>dpo@comune.uta.ca.it</w:t>
        </w:r>
      </w:hyperlink>
    </w:p>
    <w:p w14:paraId="6CA97E07" w14:textId="11FA3B28" w:rsidR="0072540E" w:rsidRDefault="0072540E">
      <w:pPr>
        <w:pStyle w:val="Corpotesto"/>
        <w:spacing w:before="94" w:line="271" w:lineRule="auto"/>
        <w:ind w:right="473"/>
      </w:pPr>
    </w:p>
    <w:sectPr w:rsidR="0072540E" w:rsidSect="00E40999">
      <w:footerReference w:type="default" r:id="rId9"/>
      <w:pgSz w:w="11910" w:h="16840"/>
      <w:pgMar w:top="1220" w:right="425" w:bottom="1240" w:left="992"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E13A" w14:textId="77777777" w:rsidR="00BF24C4" w:rsidRDefault="00BF24C4">
      <w:r>
        <w:separator/>
      </w:r>
    </w:p>
  </w:endnote>
  <w:endnote w:type="continuationSeparator" w:id="0">
    <w:p w14:paraId="7E29A85D" w14:textId="77777777" w:rsidR="00BF24C4" w:rsidRDefault="00BF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716B" w14:textId="77777777" w:rsidR="0072540E" w:rsidRDefault="00000000">
    <w:pPr>
      <w:pStyle w:val="Corpotesto"/>
      <w:spacing w:line="14" w:lineRule="auto"/>
      <w:ind w:left="0"/>
      <w:jc w:val="left"/>
      <w:rPr>
        <w:sz w:val="20"/>
      </w:rPr>
    </w:pPr>
    <w:r>
      <w:rPr>
        <w:noProof/>
        <w:sz w:val="20"/>
      </w:rPr>
      <mc:AlternateContent>
        <mc:Choice Requires="wps">
          <w:drawing>
            <wp:anchor distT="0" distB="0" distL="0" distR="0" simplePos="0" relativeHeight="487530496" behindDoc="1" locked="0" layoutInCell="1" allowOverlap="1" wp14:anchorId="7418FB85" wp14:editId="7D7623E2">
              <wp:simplePos x="0" y="0"/>
              <wp:positionH relativeFrom="page">
                <wp:posOffset>3707257</wp:posOffset>
              </wp:positionH>
              <wp:positionV relativeFrom="page">
                <wp:posOffset>10128498</wp:posOffset>
              </wp:positionV>
              <wp:extent cx="159385"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4625"/>
                      </a:xfrm>
                      <a:prstGeom prst="rect">
                        <a:avLst/>
                      </a:prstGeom>
                    </wps:spPr>
                    <wps:txbx>
                      <w:txbxContent>
                        <w:p w14:paraId="24097C63" w14:textId="77777777" w:rsidR="0072540E" w:rsidRDefault="00000000">
                          <w:pPr>
                            <w:spacing w:before="1"/>
                            <w:ind w:left="60"/>
                            <w:rPr>
                              <w:rFonts w:ascii="Mongolian Baiti"/>
                            </w:rPr>
                          </w:pPr>
                          <w:r>
                            <w:rPr>
                              <w:rFonts w:ascii="Mongolian Baiti"/>
                              <w:spacing w:val="-10"/>
                            </w:rPr>
                            <w:fldChar w:fldCharType="begin"/>
                          </w:r>
                          <w:r>
                            <w:rPr>
                              <w:rFonts w:ascii="Mongolian Baiti"/>
                              <w:spacing w:val="-10"/>
                            </w:rPr>
                            <w:instrText xml:space="preserve"> PAGE </w:instrText>
                          </w:r>
                          <w:r>
                            <w:rPr>
                              <w:rFonts w:ascii="Mongolian Baiti"/>
                              <w:spacing w:val="-10"/>
                            </w:rPr>
                            <w:fldChar w:fldCharType="separate"/>
                          </w:r>
                          <w:r>
                            <w:rPr>
                              <w:rFonts w:ascii="Mongolian Baiti"/>
                              <w:spacing w:val="-10"/>
                            </w:rPr>
                            <w:t>1</w:t>
                          </w:r>
                          <w:r>
                            <w:rPr>
                              <w:rFonts w:ascii="Mongolian Baiti"/>
                              <w:spacing w:val="-10"/>
                            </w:rPr>
                            <w:fldChar w:fldCharType="end"/>
                          </w:r>
                        </w:p>
                      </w:txbxContent>
                    </wps:txbx>
                    <wps:bodyPr wrap="square" lIns="0" tIns="0" rIns="0" bIns="0" rtlCol="0">
                      <a:noAutofit/>
                    </wps:bodyPr>
                  </wps:wsp>
                </a:graphicData>
              </a:graphic>
            </wp:anchor>
          </w:drawing>
        </mc:Choice>
        <mc:Fallback>
          <w:pict>
            <v:shapetype w14:anchorId="7418FB85" id="_x0000_t202" coordsize="21600,21600" o:spt="202" path="m,l,21600r21600,l21600,xe">
              <v:stroke joinstyle="miter"/>
              <v:path gradientshapeok="t" o:connecttype="rect"/>
            </v:shapetype>
            <v:shape id="Textbox 1" o:spid="_x0000_s1026" type="#_x0000_t202" style="position:absolute;margin-left:291.9pt;margin-top:797.5pt;width:12.55pt;height:13.7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" filled="f" stroked="f">
              <v:textbox inset="0,0,0,0">
                <w:txbxContent>
                  <w:p w14:paraId="24097C63" w14:textId="77777777" w:rsidR="0072540E" w:rsidRDefault="00000000">
                    <w:pPr>
                      <w:spacing w:before="1"/>
                      <w:ind w:left="60"/>
                      <w:rPr>
                        <w:rFonts w:ascii="Mongolian Baiti"/>
                      </w:rPr>
                    </w:pPr>
                    <w:r>
                      <w:rPr>
                        <w:rFonts w:ascii="Mongolian Baiti"/>
                        <w:spacing w:val="-10"/>
                      </w:rPr>
                      <w:fldChar w:fldCharType="begin"/>
                    </w:r>
                    <w:r>
                      <w:rPr>
                        <w:rFonts w:ascii="Mongolian Baiti"/>
                        <w:spacing w:val="-10"/>
                      </w:rPr>
                      <w:instrText xml:space="preserve"> PAGE </w:instrText>
                    </w:r>
                    <w:r>
                      <w:rPr>
                        <w:rFonts w:ascii="Mongolian Baiti"/>
                        <w:spacing w:val="-10"/>
                      </w:rPr>
                      <w:fldChar w:fldCharType="separate"/>
                    </w:r>
                    <w:r>
                      <w:rPr>
                        <w:rFonts w:ascii="Mongolian Baiti"/>
                        <w:spacing w:val="-10"/>
                      </w:rPr>
                      <w:t>1</w:t>
                    </w:r>
                    <w:r>
                      <w:rPr>
                        <w:rFonts w:ascii="Mongolian Bait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2AEA" w14:textId="77777777" w:rsidR="00A102F7" w:rsidRDefault="00000000">
    <w:pPr>
      <w:pStyle w:val="Corpotesto"/>
      <w:spacing w:line="14" w:lineRule="auto"/>
      <w:rPr>
        <w:sz w:val="20"/>
      </w:rPr>
    </w:pPr>
    <w:r>
      <w:rPr>
        <w:noProof/>
        <w:sz w:val="20"/>
      </w:rPr>
      <mc:AlternateContent>
        <mc:Choice Requires="wps">
          <w:drawing>
            <wp:anchor distT="0" distB="0" distL="0" distR="0" simplePos="0" relativeHeight="487532544" behindDoc="1" locked="0" layoutInCell="1" allowOverlap="1" wp14:anchorId="166BB0C5" wp14:editId="3C692DD7">
              <wp:simplePos x="0" y="0"/>
              <wp:positionH relativeFrom="page">
                <wp:posOffset>6726681</wp:posOffset>
              </wp:positionH>
              <wp:positionV relativeFrom="page">
                <wp:posOffset>9880633</wp:posOffset>
              </wp:positionV>
              <wp:extent cx="165100" cy="194310"/>
              <wp:effectExtent l="0" t="0" r="0" b="0"/>
              <wp:wrapNone/>
              <wp:docPr id="121520150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0B2433D" w14:textId="77777777" w:rsidR="00A102F7" w:rsidRDefault="00000000">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66BB0C5" id="_x0000_t202" coordsize="21600,21600" o:spt="202" path="m,l,21600r21600,l21600,xe">
              <v:stroke joinstyle="miter"/>
              <v:path gradientshapeok="t" o:connecttype="rect"/>
            </v:shapetype>
            <v:shape id="_x0000_s1027" type="#_x0000_t202" style="position:absolute;left:0;text-align:left;margin-left:529.65pt;margin-top:778pt;width:13pt;height:15.3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" filled="f" stroked="f">
              <v:textbox inset="0,0,0,0">
                <w:txbxContent>
                  <w:p w14:paraId="40B2433D" w14:textId="77777777" w:rsidR="00000000" w:rsidRDefault="00000000">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363B" w14:textId="77777777" w:rsidR="00BF24C4" w:rsidRDefault="00BF24C4">
      <w:r>
        <w:separator/>
      </w:r>
    </w:p>
  </w:footnote>
  <w:footnote w:type="continuationSeparator" w:id="0">
    <w:p w14:paraId="0236E506" w14:textId="77777777" w:rsidR="00BF24C4" w:rsidRDefault="00BF2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0E"/>
    <w:rsid w:val="00365B06"/>
    <w:rsid w:val="004E39AD"/>
    <w:rsid w:val="0072540E"/>
    <w:rsid w:val="00A102F7"/>
    <w:rsid w:val="00A557DA"/>
    <w:rsid w:val="00BF24C4"/>
    <w:rsid w:val="00C21EEB"/>
    <w:rsid w:val="00E409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47F3"/>
  <w15:docId w15:val="{788E4E96-E429-4F77-BF46-C11802F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116"/>
      <w:ind w:right="288"/>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jc w:val="both"/>
    </w:pPr>
    <w:rPr>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comune.uta.ca.it"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8026</Characters>
  <Application>Microsoft Office Word</Application>
  <DocSecurity>0</DocSecurity>
  <Lines>66</Lines>
  <Paragraphs>18</Paragraphs>
  <ScaleCrop>false</ScaleCrop>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Melis</dc:creator>
  <cp:lastModifiedBy>Sara Cogoni</cp:lastModifiedBy>
  <cp:revision>2</cp:revision>
  <dcterms:created xsi:type="dcterms:W3CDTF">2026-05-22T08:05:00Z</dcterms:created>
  <dcterms:modified xsi:type="dcterms:W3CDTF">2026-05-22T08:05:00Z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2013</vt:lpwstr>
  </property>
  <property fmtid="{D5CDD505-2E9C-101B-9397-08002B2CF9AE}" pid="4" name="LastSaved">
    <vt:filetime>2026-02-20T00:00:00Z</vt:filetime>
  </property>
  <property fmtid="{D5CDD505-2E9C-101B-9397-08002B2CF9AE}" pid="5" name="Producer">
    <vt:lpwstr>Microsoft® Word 2013</vt:lpwstr>
  </property>
</Properties>
</file>