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6147" w14:textId="77777777" w:rsidR="00F229C1" w:rsidRPr="00A06830" w:rsidRDefault="00F229C1" w:rsidP="00B66016">
      <w:pPr>
        <w:outlineLvl w:val="1"/>
        <w:rPr>
          <w:rFonts w:eastAsia="Times New Roman" w:cs="Calibri"/>
          <w:b/>
          <w:bCs/>
          <w:sz w:val="28"/>
          <w:szCs w:val="28"/>
          <w:u w:val="single"/>
          <w:lang w:val="it-IT" w:eastAsia="it-IT"/>
        </w:rPr>
      </w:pPr>
      <w:r w:rsidRPr="00A06830">
        <w:rPr>
          <w:rFonts w:eastAsia="Times New Roman" w:cs="Calibri"/>
          <w:b/>
          <w:bCs/>
          <w:sz w:val="28"/>
          <w:szCs w:val="28"/>
          <w:u w:val="single"/>
          <w:lang w:val="it-IT" w:eastAsia="it-IT"/>
        </w:rPr>
        <w:t>Informativa sul trattamento dei dati personali ex artt. 13-14 Reg.to UE 2016/679</w:t>
      </w:r>
    </w:p>
    <w:p w14:paraId="4315D9BA" w14:textId="77777777" w:rsidR="00F229C1" w:rsidRPr="00F229C1" w:rsidRDefault="00F229C1" w:rsidP="00B66016">
      <w:pPr>
        <w:outlineLvl w:val="1"/>
        <w:rPr>
          <w:rFonts w:eastAsia="Times New Roman" w:cs="Calibri"/>
          <w:b/>
          <w:bCs/>
          <w:sz w:val="20"/>
          <w:szCs w:val="20"/>
          <w:lang w:val="it-IT" w:eastAsia="it-IT"/>
        </w:rPr>
      </w:pPr>
    </w:p>
    <w:p w14:paraId="384E94DB" w14:textId="73240715"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 xml:space="preserve">Il </w:t>
      </w:r>
      <w:r w:rsidRPr="00A06830">
        <w:rPr>
          <w:rFonts w:eastAsia="Arial" w:cstheme="minorHAnsi"/>
          <w:b/>
          <w:w w:val="105"/>
          <w:lang w:val="it-IT"/>
        </w:rPr>
        <w:t xml:space="preserve">Comune di </w:t>
      </w:r>
      <w:r w:rsidR="0007375E">
        <w:rPr>
          <w:rFonts w:eastAsia="Arial" w:cstheme="minorHAnsi"/>
          <w:b/>
          <w:w w:val="105"/>
          <w:lang w:val="it-IT"/>
        </w:rPr>
        <w:t xml:space="preserve">Trevenzuolo </w:t>
      </w:r>
      <w:r w:rsidRPr="00333219">
        <w:rPr>
          <w:rFonts w:eastAsia="Arial" w:cstheme="minorHAnsi"/>
          <w:w w:val="105"/>
          <w:lang w:val="it-IT"/>
        </w:rPr>
        <w:t xml:space="preserve">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 </w:t>
      </w:r>
    </w:p>
    <w:p w14:paraId="39B158B2"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Suoi dati personali verranno trattati in accordo alle disposizioni legislative della normativa sopra richiamata e degli obblighi di riservatezza ivi previsti.</w:t>
      </w:r>
    </w:p>
    <w:p w14:paraId="63A474E9" w14:textId="77777777" w:rsidR="007219B1" w:rsidRDefault="00F229C1" w:rsidP="00B66016">
      <w:pPr>
        <w:spacing w:before="40" w:after="40"/>
        <w:jc w:val="both"/>
        <w:rPr>
          <w:rFonts w:eastAsia="Arial" w:cstheme="minorHAnsi"/>
          <w:b/>
          <w:w w:val="105"/>
          <w:lang w:val="it-IT"/>
        </w:rPr>
      </w:pPr>
      <w:r w:rsidRPr="00B66016">
        <w:rPr>
          <w:rFonts w:eastAsia="Arial" w:cstheme="minorHAnsi"/>
          <w:b/>
          <w:w w:val="105"/>
          <w:lang w:val="it-IT"/>
        </w:rPr>
        <w:t>Finalità e base giuridica del trattamento</w:t>
      </w:r>
      <w:r w:rsidR="007219B1">
        <w:rPr>
          <w:rFonts w:eastAsia="Arial" w:cstheme="minorHAnsi"/>
          <w:b/>
          <w:w w:val="105"/>
          <w:lang w:val="it-IT"/>
        </w:rPr>
        <w:t>:</w:t>
      </w:r>
    </w:p>
    <w:p w14:paraId="3725FD17"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i Suoi dati verranno trattati per le seguenti finalità connesse all'attuazione di adempimenti relativi ad obblighi legislativi:</w:t>
      </w:r>
    </w:p>
    <w:p w14:paraId="476B2B27" w14:textId="77777777" w:rsidR="00F229C1" w:rsidRPr="00333219" w:rsidRDefault="00F229C1" w:rsidP="00B66016">
      <w:pPr>
        <w:widowControl/>
        <w:numPr>
          <w:ilvl w:val="0"/>
          <w:numId w:val="5"/>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adempimenti obbligatori per legge in campo fiscale e contabile.</w:t>
      </w:r>
    </w:p>
    <w:p w14:paraId="7563622A"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I Suoi dati saranno inoltre utilizzati per le seguenti finalità relative all’esecuzione del servizio di mensa scolastica:</w:t>
      </w:r>
    </w:p>
    <w:p w14:paraId="00B9CDC9" w14:textId="77777777" w:rsidR="00F229C1" w:rsidRPr="00333219" w:rsidRDefault="00F229C1" w:rsidP="00B66016">
      <w:pPr>
        <w:widowControl/>
        <w:numPr>
          <w:ilvl w:val="0"/>
          <w:numId w:val="6"/>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Tesoreria Buoni Pasto Scolastici</w:t>
      </w:r>
      <w:r w:rsidR="00B66016">
        <w:rPr>
          <w:rFonts w:eastAsia="Arial" w:cstheme="minorHAnsi"/>
          <w:w w:val="105"/>
          <w:lang w:val="it-IT"/>
        </w:rPr>
        <w:t>;</w:t>
      </w:r>
    </w:p>
    <w:p w14:paraId="73185A7A" w14:textId="77777777" w:rsidR="00F229C1" w:rsidRPr="00333219" w:rsidRDefault="00F229C1" w:rsidP="00B66016">
      <w:pPr>
        <w:widowControl/>
        <w:numPr>
          <w:ilvl w:val="0"/>
          <w:numId w:val="6"/>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Programmazione delle attività</w:t>
      </w:r>
      <w:r w:rsidR="00B66016">
        <w:rPr>
          <w:rFonts w:eastAsia="Arial" w:cstheme="minorHAnsi"/>
          <w:w w:val="105"/>
          <w:lang w:val="it-IT"/>
        </w:rPr>
        <w:t>;</w:t>
      </w:r>
    </w:p>
    <w:p w14:paraId="0853FEF3" w14:textId="77777777" w:rsidR="00F229C1" w:rsidRPr="00333219" w:rsidRDefault="00E10089" w:rsidP="00B66016">
      <w:pPr>
        <w:widowControl/>
        <w:numPr>
          <w:ilvl w:val="0"/>
          <w:numId w:val="6"/>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Gestione Diete Speciali</w:t>
      </w:r>
      <w:r w:rsidR="00B66016">
        <w:rPr>
          <w:rFonts w:eastAsia="Arial" w:cstheme="minorHAnsi"/>
          <w:w w:val="105"/>
          <w:lang w:val="it-IT"/>
        </w:rPr>
        <w:t>.</w:t>
      </w:r>
      <w:r w:rsidRPr="00333219">
        <w:rPr>
          <w:rFonts w:eastAsia="Arial" w:cstheme="minorHAnsi"/>
          <w:w w:val="105"/>
          <w:lang w:val="it-IT"/>
        </w:rPr>
        <w:t xml:space="preserve"> </w:t>
      </w:r>
    </w:p>
    <w:p w14:paraId="19685C43"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Ai fini dell'indicato trattamento, il Titolare potrà venire a conoscenza di categorie particolari di dati personali ed in dettaglio: convinzioni filosofiche o di altro genere, convinzioni religiose, stato di salute. I trattamenti di dati personali per queste categorie particolari sono effettuati in osservanza dell'art 9 del GDPR.</w:t>
      </w:r>
    </w:p>
    <w:p w14:paraId="53A841B8" w14:textId="77777777" w:rsidR="007219B1" w:rsidRDefault="00F229C1" w:rsidP="00B66016">
      <w:pPr>
        <w:spacing w:before="40" w:after="40"/>
        <w:jc w:val="both"/>
        <w:rPr>
          <w:rFonts w:eastAsia="Arial" w:cstheme="minorHAnsi"/>
          <w:w w:val="105"/>
          <w:lang w:val="it-IT"/>
        </w:rPr>
      </w:pPr>
      <w:r w:rsidRPr="00B66016">
        <w:rPr>
          <w:rFonts w:eastAsia="Arial" w:cstheme="minorHAnsi"/>
          <w:b/>
          <w:w w:val="105"/>
          <w:lang w:val="it-IT"/>
        </w:rPr>
        <w:t>Modalità del trattamento</w:t>
      </w:r>
      <w:r w:rsidR="007219B1">
        <w:rPr>
          <w:rFonts w:eastAsia="Arial" w:cstheme="minorHAnsi"/>
          <w:b/>
          <w:w w:val="105"/>
          <w:lang w:val="it-IT"/>
        </w:rPr>
        <w:t>:</w:t>
      </w:r>
      <w:r w:rsidRPr="00333219">
        <w:rPr>
          <w:rFonts w:eastAsia="Arial" w:cstheme="minorHAnsi"/>
          <w:w w:val="105"/>
          <w:lang w:val="it-IT"/>
        </w:rPr>
        <w:t xml:space="preserve"> </w:t>
      </w:r>
    </w:p>
    <w:p w14:paraId="78EDFF57" w14:textId="77777777" w:rsidR="00F229C1" w:rsidRPr="00333219" w:rsidRDefault="007219B1" w:rsidP="00B66016">
      <w:pPr>
        <w:spacing w:before="40" w:after="40"/>
        <w:jc w:val="both"/>
        <w:rPr>
          <w:rFonts w:eastAsia="Arial" w:cstheme="minorHAnsi"/>
          <w:w w:val="105"/>
          <w:lang w:val="it-IT"/>
        </w:rPr>
      </w:pPr>
      <w:r>
        <w:rPr>
          <w:rFonts w:eastAsia="Arial" w:cstheme="minorHAnsi"/>
          <w:w w:val="105"/>
          <w:lang w:val="it-IT"/>
        </w:rPr>
        <w:t>i</w:t>
      </w:r>
      <w:r w:rsidR="00F229C1" w:rsidRPr="00333219">
        <w:rPr>
          <w:rFonts w:eastAsia="Arial" w:cstheme="minorHAnsi"/>
          <w:w w:val="105"/>
          <w:lang w:val="it-IT"/>
        </w:rPr>
        <w:t xml:space="preserve"> suoi dati personali potranno essere trattati nei seguenti modi:</w:t>
      </w:r>
    </w:p>
    <w:p w14:paraId="5D69A217" w14:textId="77777777" w:rsidR="00F229C1" w:rsidRPr="00333219" w:rsidRDefault="00F229C1" w:rsidP="00B66016">
      <w:pPr>
        <w:widowControl/>
        <w:numPr>
          <w:ilvl w:val="0"/>
          <w:numId w:val="7"/>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affidamento a terzi di operazioni di elaborazione;</w:t>
      </w:r>
    </w:p>
    <w:p w14:paraId="387C455E" w14:textId="77777777" w:rsidR="00F229C1" w:rsidRPr="00333219" w:rsidRDefault="00F229C1" w:rsidP="00B66016">
      <w:pPr>
        <w:widowControl/>
        <w:numPr>
          <w:ilvl w:val="0"/>
          <w:numId w:val="7"/>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trattamento a mezzo di calcolatori elettronici;</w:t>
      </w:r>
    </w:p>
    <w:p w14:paraId="127DE80A" w14:textId="77777777" w:rsidR="00F229C1" w:rsidRPr="00333219" w:rsidRDefault="00F229C1" w:rsidP="00B66016">
      <w:pPr>
        <w:widowControl/>
        <w:numPr>
          <w:ilvl w:val="0"/>
          <w:numId w:val="7"/>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trattamento manuale a mezzo di archivi cartacei.</w:t>
      </w:r>
    </w:p>
    <w:p w14:paraId="033B86A7"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Ogni trattamento avviene nel rispetto delle modalità di cui agli artt. 6, 32 del GDPR e mediante l'adozione delle adeguate misure di sicurezza previste.</w:t>
      </w:r>
    </w:p>
    <w:p w14:paraId="1DA95EEE" w14:textId="77777777" w:rsidR="007219B1" w:rsidRDefault="00F229C1" w:rsidP="00B66016">
      <w:pPr>
        <w:spacing w:before="40" w:after="40"/>
        <w:jc w:val="both"/>
        <w:rPr>
          <w:rFonts w:eastAsia="Arial" w:cstheme="minorHAnsi"/>
          <w:w w:val="105"/>
          <w:lang w:val="it-IT"/>
        </w:rPr>
      </w:pPr>
      <w:r w:rsidRPr="007219B1">
        <w:rPr>
          <w:rFonts w:eastAsia="Arial" w:cstheme="minorHAnsi"/>
          <w:b/>
          <w:w w:val="105"/>
          <w:lang w:val="it-IT"/>
        </w:rPr>
        <w:t>Comunicazione:</w:t>
      </w:r>
      <w:r w:rsidRPr="00333219">
        <w:rPr>
          <w:rFonts w:eastAsia="Arial" w:cstheme="minorHAnsi"/>
          <w:w w:val="105"/>
          <w:lang w:val="it-IT"/>
        </w:rPr>
        <w:t xml:space="preserve"> </w:t>
      </w:r>
    </w:p>
    <w:p w14:paraId="05AB9507"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i suoi dati saranno comunicati esclusivamente a soggetti competenti e debitamente nominati per l'espletamento dei servizi necessari ad una corretta gestione del rapporto, con garanzia di tutela dei diritti dell'interessato.</w:t>
      </w:r>
    </w:p>
    <w:p w14:paraId="2280D961"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I suoi dati saranno trattati unicamente da personale espressamente autorizzato dal Titolare e, in particolare, dalle seguenti categorie di addetti:</w:t>
      </w:r>
    </w:p>
    <w:p w14:paraId="44201BAE" w14:textId="361C115B" w:rsidR="00F229C1" w:rsidRPr="007219B1" w:rsidRDefault="00F229C1" w:rsidP="00B66016">
      <w:pPr>
        <w:widowControl/>
        <w:numPr>
          <w:ilvl w:val="0"/>
          <w:numId w:val="8"/>
        </w:numPr>
        <w:suppressAutoHyphens/>
        <w:autoSpaceDN w:val="0"/>
        <w:spacing w:before="40" w:after="40"/>
        <w:jc w:val="both"/>
        <w:textAlignment w:val="baseline"/>
        <w:rPr>
          <w:rFonts w:eastAsia="Arial" w:cstheme="minorHAnsi"/>
          <w:b/>
          <w:w w:val="105"/>
          <w:lang w:val="it-IT"/>
        </w:rPr>
      </w:pPr>
      <w:r w:rsidRPr="007219B1">
        <w:rPr>
          <w:rFonts w:eastAsia="Arial" w:cstheme="minorHAnsi"/>
          <w:b/>
          <w:w w:val="105"/>
          <w:lang w:val="it-IT"/>
        </w:rPr>
        <w:t xml:space="preserve">Ufficio Istruzione del Comune di </w:t>
      </w:r>
      <w:r w:rsidR="0007375E">
        <w:rPr>
          <w:rFonts w:eastAsia="Arial" w:cstheme="minorHAnsi"/>
          <w:b/>
          <w:w w:val="105"/>
          <w:lang w:val="it-IT"/>
        </w:rPr>
        <w:t>Trevenzuolo</w:t>
      </w:r>
    </w:p>
    <w:p w14:paraId="65CD2650" w14:textId="242BEFDA" w:rsidR="0007375E" w:rsidRDefault="00F229C1" w:rsidP="00B66016">
      <w:pPr>
        <w:spacing w:before="40" w:after="40"/>
        <w:jc w:val="both"/>
        <w:rPr>
          <w:rFonts w:eastAsia="Arial" w:cstheme="minorHAnsi"/>
          <w:w w:val="105"/>
          <w:lang w:val="it-IT"/>
        </w:rPr>
      </w:pPr>
      <w:r w:rsidRPr="00333219">
        <w:rPr>
          <w:rFonts w:eastAsia="Arial" w:cstheme="minorHAnsi"/>
          <w:w w:val="105"/>
          <w:lang w:val="it-IT"/>
        </w:rPr>
        <w:t>I suoi dati saranno comunicati a terzi debitamente nominati Responsabili al trattamento, in particolare a</w:t>
      </w:r>
      <w:r w:rsidR="0007375E">
        <w:rPr>
          <w:rFonts w:eastAsia="Arial" w:cstheme="minorHAnsi"/>
          <w:w w:val="105"/>
          <w:lang w:val="it-IT"/>
        </w:rPr>
        <w:t>lla società aggiudicataria dell’appalto di ristorazione.</w:t>
      </w:r>
    </w:p>
    <w:p w14:paraId="5DA143FE" w14:textId="77777777" w:rsidR="0007375E" w:rsidRDefault="0007375E" w:rsidP="00B66016">
      <w:pPr>
        <w:spacing w:before="40" w:after="40"/>
        <w:jc w:val="both"/>
        <w:rPr>
          <w:rFonts w:eastAsia="Arial" w:cstheme="minorHAnsi"/>
          <w:b/>
          <w:w w:val="105"/>
          <w:lang w:val="it-IT"/>
        </w:rPr>
      </w:pPr>
    </w:p>
    <w:p w14:paraId="1D1F3725" w14:textId="449D3258" w:rsidR="007219B1" w:rsidRDefault="00F229C1" w:rsidP="00B66016">
      <w:pPr>
        <w:spacing w:before="40" w:after="40"/>
        <w:jc w:val="both"/>
        <w:rPr>
          <w:rFonts w:eastAsia="Arial" w:cstheme="minorHAnsi"/>
          <w:w w:val="105"/>
          <w:lang w:val="it-IT"/>
        </w:rPr>
      </w:pPr>
      <w:r w:rsidRPr="007219B1">
        <w:rPr>
          <w:rFonts w:eastAsia="Arial" w:cstheme="minorHAnsi"/>
          <w:b/>
          <w:w w:val="105"/>
          <w:lang w:val="it-IT"/>
        </w:rPr>
        <w:t>Diffusione:</w:t>
      </w:r>
      <w:r w:rsidRPr="00333219">
        <w:rPr>
          <w:rFonts w:eastAsia="Arial" w:cstheme="minorHAnsi"/>
          <w:w w:val="105"/>
          <w:lang w:val="it-IT"/>
        </w:rPr>
        <w:t xml:space="preserve"> </w:t>
      </w:r>
    </w:p>
    <w:p w14:paraId="51934A2D" w14:textId="77777777" w:rsidR="00F229C1" w:rsidRPr="00333219" w:rsidRDefault="007219B1" w:rsidP="00B66016">
      <w:pPr>
        <w:spacing w:before="40" w:after="40"/>
        <w:jc w:val="both"/>
        <w:rPr>
          <w:rFonts w:eastAsia="Arial" w:cstheme="minorHAnsi"/>
          <w:w w:val="105"/>
          <w:lang w:val="it-IT"/>
        </w:rPr>
      </w:pPr>
      <w:r>
        <w:rPr>
          <w:rFonts w:eastAsia="Arial" w:cstheme="minorHAnsi"/>
          <w:w w:val="105"/>
          <w:lang w:val="it-IT"/>
        </w:rPr>
        <w:t>i</w:t>
      </w:r>
      <w:r w:rsidR="00F229C1" w:rsidRPr="00333219">
        <w:rPr>
          <w:rFonts w:eastAsia="Arial" w:cstheme="minorHAnsi"/>
          <w:w w:val="105"/>
          <w:lang w:val="it-IT"/>
        </w:rPr>
        <w:t xml:space="preserve"> suoi dati personali non verranno diffusi in alcun modo.</w:t>
      </w:r>
    </w:p>
    <w:p w14:paraId="1A9181FB" w14:textId="77777777" w:rsidR="007219B1" w:rsidRDefault="00F229C1" w:rsidP="00B66016">
      <w:pPr>
        <w:spacing w:before="40" w:after="40"/>
        <w:jc w:val="both"/>
        <w:rPr>
          <w:rFonts w:eastAsia="Arial" w:cstheme="minorHAnsi"/>
          <w:w w:val="105"/>
          <w:lang w:val="it-IT"/>
        </w:rPr>
      </w:pPr>
      <w:r w:rsidRPr="007219B1">
        <w:rPr>
          <w:rFonts w:eastAsia="Arial" w:cstheme="minorHAnsi"/>
          <w:b/>
          <w:w w:val="105"/>
          <w:lang w:val="it-IT"/>
        </w:rPr>
        <w:t>Periodo di Conservazione</w:t>
      </w:r>
      <w:r w:rsidR="007219B1">
        <w:rPr>
          <w:rFonts w:eastAsia="Arial" w:cstheme="minorHAnsi"/>
          <w:w w:val="105"/>
          <w:lang w:val="it-IT"/>
        </w:rPr>
        <w:t>:</w:t>
      </w:r>
    </w:p>
    <w:p w14:paraId="5B3447A8" w14:textId="77777777" w:rsidR="00F229C1" w:rsidRPr="00333219" w:rsidRDefault="007219B1" w:rsidP="00B66016">
      <w:pPr>
        <w:spacing w:before="40" w:after="40"/>
        <w:jc w:val="both"/>
        <w:rPr>
          <w:rFonts w:eastAsia="Arial" w:cstheme="minorHAnsi"/>
          <w:w w:val="105"/>
          <w:lang w:val="it-IT"/>
        </w:rPr>
      </w:pPr>
      <w:r>
        <w:rPr>
          <w:rFonts w:eastAsia="Arial" w:cstheme="minorHAnsi"/>
          <w:w w:val="105"/>
          <w:lang w:val="it-IT"/>
        </w:rPr>
        <w:t>l</w:t>
      </w:r>
      <w:r w:rsidR="00F229C1" w:rsidRPr="00333219">
        <w:rPr>
          <w:rFonts w:eastAsia="Arial" w:cstheme="minorHAnsi"/>
          <w:w w:val="105"/>
          <w:lang w:val="it-IT"/>
        </w:rPr>
        <w:t>e segnaliamo che, nel rispetto dei principi di liceità, limitazione delle finalità e minimizzazione dei dati, ai sensi dell’art. 5 del GDPR, il periodo di conservazione dei Suoi dati personali è:</w:t>
      </w:r>
    </w:p>
    <w:p w14:paraId="7FADF130" w14:textId="77777777" w:rsidR="00F229C1" w:rsidRPr="00333219" w:rsidRDefault="00F229C1" w:rsidP="00B66016">
      <w:pPr>
        <w:widowControl/>
        <w:numPr>
          <w:ilvl w:val="0"/>
          <w:numId w:val="10"/>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stabilito per un arco di tempo non superiore al conseguimento delle finalità per le quali sono raccolti e trattati per l'esecuzione e l'espletamento delle finalità contrattuali;</w:t>
      </w:r>
    </w:p>
    <w:p w14:paraId="4F0AB3A0" w14:textId="77777777" w:rsidR="00F229C1" w:rsidRPr="00333219" w:rsidRDefault="00F229C1" w:rsidP="00B66016">
      <w:pPr>
        <w:widowControl/>
        <w:numPr>
          <w:ilvl w:val="0"/>
          <w:numId w:val="10"/>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stabilito per un arco di tempo non superiore all'espletamento dei servizi erogati;</w:t>
      </w:r>
    </w:p>
    <w:p w14:paraId="6899DE42" w14:textId="77777777" w:rsidR="00F229C1" w:rsidRPr="00333219" w:rsidRDefault="00F229C1" w:rsidP="00B66016">
      <w:pPr>
        <w:widowControl/>
        <w:numPr>
          <w:ilvl w:val="0"/>
          <w:numId w:val="10"/>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 xml:space="preserve">stabilito nell’arco di tempo non superiore al conseguimento delle finalità per le quali sono raccolti e trattati e nel rispetto dei tempi obbligatori per legge. </w:t>
      </w:r>
    </w:p>
    <w:p w14:paraId="71F081B6" w14:textId="77777777" w:rsidR="00A06830" w:rsidRDefault="00A06830" w:rsidP="00B66016">
      <w:pPr>
        <w:spacing w:before="40" w:after="40"/>
        <w:jc w:val="both"/>
        <w:rPr>
          <w:rFonts w:eastAsia="Arial" w:cstheme="minorHAnsi"/>
          <w:b/>
          <w:w w:val="105"/>
          <w:lang w:val="it-IT"/>
        </w:rPr>
      </w:pPr>
    </w:p>
    <w:p w14:paraId="13115776" w14:textId="77777777" w:rsidR="007219B1" w:rsidRDefault="00F229C1" w:rsidP="00B66016">
      <w:pPr>
        <w:spacing w:before="40" w:after="40"/>
        <w:jc w:val="both"/>
        <w:rPr>
          <w:rFonts w:eastAsia="Arial" w:cstheme="minorHAnsi"/>
          <w:w w:val="105"/>
          <w:lang w:val="it-IT"/>
        </w:rPr>
      </w:pPr>
      <w:r w:rsidRPr="007219B1">
        <w:rPr>
          <w:rFonts w:eastAsia="Arial" w:cstheme="minorHAnsi"/>
          <w:b/>
          <w:w w:val="105"/>
          <w:lang w:val="it-IT"/>
        </w:rPr>
        <w:t>Titolare:</w:t>
      </w:r>
      <w:r w:rsidRPr="00333219">
        <w:rPr>
          <w:rFonts w:eastAsia="Arial" w:cstheme="minorHAnsi"/>
          <w:w w:val="105"/>
          <w:lang w:val="it-IT"/>
        </w:rPr>
        <w:t xml:space="preserve"> </w:t>
      </w:r>
    </w:p>
    <w:p w14:paraId="25F2715E" w14:textId="5459EA47" w:rsidR="0000242A" w:rsidRDefault="00F229C1" w:rsidP="00B66016">
      <w:pPr>
        <w:spacing w:before="40" w:after="40"/>
        <w:jc w:val="both"/>
        <w:rPr>
          <w:rFonts w:eastAsia="Arial" w:cstheme="minorHAnsi"/>
          <w:w w:val="105"/>
          <w:lang w:val="it-IT"/>
        </w:rPr>
      </w:pPr>
      <w:r w:rsidRPr="00333219">
        <w:rPr>
          <w:rFonts w:eastAsia="Arial" w:cstheme="minorHAnsi"/>
          <w:w w:val="105"/>
          <w:lang w:val="it-IT"/>
        </w:rPr>
        <w:t xml:space="preserve">il Titolare del trattamento dei dati, ai sensi della Legge, è il </w:t>
      </w:r>
      <w:r w:rsidRPr="007219B1">
        <w:rPr>
          <w:rFonts w:eastAsia="Arial" w:cstheme="minorHAnsi"/>
          <w:b/>
          <w:w w:val="105"/>
          <w:lang w:val="it-IT"/>
        </w:rPr>
        <w:t>COMUNE DI</w:t>
      </w:r>
      <w:r w:rsidR="0007375E">
        <w:rPr>
          <w:rFonts w:eastAsia="Arial" w:cstheme="minorHAnsi"/>
          <w:b/>
          <w:w w:val="105"/>
          <w:lang w:val="it-IT"/>
        </w:rPr>
        <w:t xml:space="preserve"> TREVENZUOLO </w:t>
      </w:r>
      <w:r w:rsidR="007219B1">
        <w:rPr>
          <w:rFonts w:eastAsia="Arial" w:cstheme="minorHAnsi"/>
          <w:w w:val="105"/>
          <w:lang w:val="it-IT"/>
        </w:rPr>
        <w:t>v</w:t>
      </w:r>
      <w:r w:rsidRPr="00333219">
        <w:rPr>
          <w:rFonts w:eastAsia="Arial" w:cstheme="minorHAnsi"/>
          <w:w w:val="105"/>
          <w:lang w:val="it-IT"/>
        </w:rPr>
        <w:t xml:space="preserve">ia </w:t>
      </w:r>
      <w:r w:rsidR="0007375E">
        <w:rPr>
          <w:rFonts w:eastAsia="Arial" w:cstheme="minorHAnsi"/>
          <w:w w:val="105"/>
          <w:lang w:val="it-IT"/>
        </w:rPr>
        <w:t xml:space="preserve">Roma </w:t>
      </w:r>
      <w:r w:rsidR="0000242A">
        <w:rPr>
          <w:rFonts w:eastAsia="Arial" w:cstheme="minorHAnsi"/>
          <w:w w:val="105"/>
          <w:lang w:val="it-IT"/>
        </w:rPr>
        <w:t>n.</w:t>
      </w:r>
      <w:r w:rsidR="0007375E">
        <w:rPr>
          <w:rFonts w:eastAsia="Arial" w:cstheme="minorHAnsi"/>
          <w:w w:val="105"/>
          <w:lang w:val="it-IT"/>
        </w:rPr>
        <w:t xml:space="preserve"> 5 </w:t>
      </w:r>
      <w:r w:rsidR="0000242A">
        <w:rPr>
          <w:rFonts w:eastAsia="Arial" w:cstheme="minorHAnsi"/>
          <w:w w:val="105"/>
          <w:lang w:val="it-IT"/>
        </w:rPr>
        <w:t>cap.</w:t>
      </w:r>
      <w:r w:rsidR="0007375E">
        <w:rPr>
          <w:rFonts w:eastAsia="Arial" w:cstheme="minorHAnsi"/>
          <w:w w:val="105"/>
          <w:lang w:val="it-IT"/>
        </w:rPr>
        <w:t>37060</w:t>
      </w:r>
      <w:r w:rsidRPr="00333219">
        <w:rPr>
          <w:rFonts w:eastAsia="Arial" w:cstheme="minorHAnsi"/>
          <w:w w:val="105"/>
          <w:lang w:val="it-IT"/>
        </w:rPr>
        <w:t xml:space="preserve">  </w:t>
      </w:r>
      <w:r w:rsidR="0007375E">
        <w:rPr>
          <w:rFonts w:eastAsia="Arial" w:cstheme="minorHAnsi"/>
          <w:w w:val="105"/>
          <w:lang w:val="it-IT"/>
        </w:rPr>
        <w:t xml:space="preserve"> </w:t>
      </w:r>
      <w:r w:rsidRPr="00333219">
        <w:rPr>
          <w:rFonts w:eastAsia="Arial" w:cstheme="minorHAnsi"/>
          <w:w w:val="105"/>
          <w:lang w:val="it-IT"/>
        </w:rPr>
        <w:t>Telefono:</w:t>
      </w:r>
      <w:r w:rsidR="0007375E">
        <w:rPr>
          <w:rFonts w:eastAsia="Arial" w:cstheme="minorHAnsi"/>
          <w:w w:val="105"/>
          <w:lang w:val="it-IT"/>
        </w:rPr>
        <w:t xml:space="preserve"> 0457350288 interno 2 e mail: segreteria@comune.trevenzuolo.vr.it</w:t>
      </w:r>
    </w:p>
    <w:p w14:paraId="60F3ECA7" w14:textId="682E0B54"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lastRenderedPageBreak/>
        <w:t xml:space="preserve">Posta Elettronica Certificata (PEC): </w:t>
      </w:r>
      <w:hyperlink r:id="rId5" w:history="1">
        <w:r w:rsidR="0007375E" w:rsidRPr="009D4C0D">
          <w:rPr>
            <w:rStyle w:val="Collegamentoipertestuale"/>
            <w:rFonts w:eastAsia="Arial" w:cstheme="minorHAnsi"/>
            <w:w w:val="105"/>
            <w:lang w:val="it-IT"/>
          </w:rPr>
          <w:t>protocollo@pec.comune.trevenzuolo.vr.it</w:t>
        </w:r>
      </w:hyperlink>
      <w:r w:rsidR="0007375E">
        <w:rPr>
          <w:rFonts w:eastAsia="Arial" w:cstheme="minorHAnsi"/>
          <w:w w:val="105"/>
          <w:lang w:val="it-IT"/>
        </w:rPr>
        <w:t xml:space="preserve"> </w:t>
      </w:r>
    </w:p>
    <w:p w14:paraId="08CAA3C7" w14:textId="6FECFB4F" w:rsidR="00F229C1" w:rsidRPr="007219B1" w:rsidRDefault="00F229C1" w:rsidP="00B66016">
      <w:pPr>
        <w:spacing w:before="40" w:after="40"/>
        <w:jc w:val="both"/>
        <w:rPr>
          <w:rFonts w:eastAsia="Arial" w:cstheme="minorHAnsi"/>
          <w:b/>
          <w:w w:val="105"/>
          <w:lang w:val="it-IT"/>
        </w:rPr>
      </w:pPr>
      <w:r w:rsidRPr="00333219">
        <w:rPr>
          <w:rFonts w:eastAsia="Arial" w:cstheme="minorHAnsi"/>
          <w:w w:val="105"/>
          <w:lang w:val="it-IT"/>
        </w:rPr>
        <w:t>I dati di contatto del</w:t>
      </w:r>
      <w:r w:rsidR="007219B1">
        <w:rPr>
          <w:rFonts w:eastAsia="Arial" w:cstheme="minorHAnsi"/>
          <w:w w:val="105"/>
          <w:lang w:val="it-IT"/>
        </w:rPr>
        <w:t xml:space="preserve"> </w:t>
      </w:r>
      <w:r w:rsidRPr="00333219">
        <w:rPr>
          <w:rFonts w:eastAsia="Arial" w:cstheme="minorHAnsi"/>
          <w:w w:val="105"/>
          <w:lang w:val="it-IT"/>
        </w:rPr>
        <w:t xml:space="preserve">responsabile della protezione dei dati (DPO) designato dal titolare ai sensi dell'art.37 del GDPR sono: </w:t>
      </w:r>
      <w:r w:rsidR="0007375E" w:rsidRPr="0007375E">
        <w:rPr>
          <w:rFonts w:cstheme="minorHAnsi"/>
          <w:sz w:val="24"/>
          <w:szCs w:val="24"/>
        </w:rPr>
        <w:t>Working 4 Data S.R.L. Semplificata, con sede in Piazza Carli, 43 36012 – ASIAGO (VI), Partita Iva 04334220243</w:t>
      </w:r>
      <w:r w:rsidR="0007375E">
        <w:rPr>
          <w:rFonts w:cstheme="minorHAnsi"/>
          <w:sz w:val="24"/>
          <w:szCs w:val="24"/>
        </w:rPr>
        <w:t>.</w:t>
      </w:r>
    </w:p>
    <w:p w14:paraId="60F9CC5A"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14:paraId="6A218856"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 xml:space="preserve">Reg.to UE 2016/679: Artt. 15, 16, 17, 18, 19, 20, 21, 22 - </w:t>
      </w:r>
      <w:r w:rsidRPr="007219B1">
        <w:rPr>
          <w:rFonts w:eastAsia="Arial" w:cstheme="minorHAnsi"/>
          <w:b/>
          <w:w w:val="105"/>
          <w:lang w:val="it-IT"/>
        </w:rPr>
        <w:t>Diritti dell'Interessato</w:t>
      </w:r>
    </w:p>
    <w:p w14:paraId="23783DCF"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1. L'interessato ha diritto di ottenere la conferma dell'esistenza o meno di dati personali che lo riguardano, anche se non ancora registrati, e la loro comunicazione in forma intelligibile.</w:t>
      </w:r>
    </w:p>
    <w:p w14:paraId="56E7FD9F"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2. L'interessato ha diritto di ottenere l'indicazione:</w:t>
      </w:r>
    </w:p>
    <w:p w14:paraId="1CF9AB49" w14:textId="77777777" w:rsidR="00F229C1" w:rsidRPr="00333219" w:rsidRDefault="00F229C1" w:rsidP="00B66016">
      <w:pPr>
        <w:widowControl/>
        <w:numPr>
          <w:ilvl w:val="0"/>
          <w:numId w:val="11"/>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dell'origine dei dati personali;</w:t>
      </w:r>
    </w:p>
    <w:p w14:paraId="312CBFED" w14:textId="77777777" w:rsidR="00F229C1" w:rsidRPr="00333219" w:rsidRDefault="00F229C1" w:rsidP="00B66016">
      <w:pPr>
        <w:widowControl/>
        <w:numPr>
          <w:ilvl w:val="0"/>
          <w:numId w:val="11"/>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delle finalità e modalità del trattamento;</w:t>
      </w:r>
    </w:p>
    <w:p w14:paraId="1CCBA79D" w14:textId="77777777" w:rsidR="00F229C1" w:rsidRPr="00333219" w:rsidRDefault="00F229C1" w:rsidP="00B66016">
      <w:pPr>
        <w:widowControl/>
        <w:numPr>
          <w:ilvl w:val="0"/>
          <w:numId w:val="11"/>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della logica applicata in caso di trattamento effettuato con l'ausilio di strumenti elettronici;</w:t>
      </w:r>
    </w:p>
    <w:p w14:paraId="4BE9F492" w14:textId="77777777" w:rsidR="00F229C1" w:rsidRPr="00333219" w:rsidRDefault="00F229C1" w:rsidP="00B66016">
      <w:pPr>
        <w:widowControl/>
        <w:numPr>
          <w:ilvl w:val="0"/>
          <w:numId w:val="11"/>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degli estremi identificativi del titolare, dei responsabili e del rappresentante designato ai sensi dell'articolo 5, comma 2;</w:t>
      </w:r>
    </w:p>
    <w:p w14:paraId="69586A44" w14:textId="77777777" w:rsidR="00F229C1" w:rsidRPr="00333219" w:rsidRDefault="00F229C1" w:rsidP="00B66016">
      <w:pPr>
        <w:widowControl/>
        <w:numPr>
          <w:ilvl w:val="0"/>
          <w:numId w:val="11"/>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dei soggetti o delle categorie di soggetti ai quali i dati personali possono essere comunicati o che possono venirne a conoscenza in qualità di rappresentante designato nel territorio dello Stato, di responsabili o incaricati.</w:t>
      </w:r>
    </w:p>
    <w:p w14:paraId="7FF19BC0"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3. L'interessato ha diritto di ottenere:</w:t>
      </w:r>
    </w:p>
    <w:p w14:paraId="72F107E9" w14:textId="77777777" w:rsidR="00F229C1" w:rsidRPr="00333219" w:rsidRDefault="00F229C1" w:rsidP="00B66016">
      <w:pPr>
        <w:widowControl/>
        <w:numPr>
          <w:ilvl w:val="0"/>
          <w:numId w:val="12"/>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l'aggiornamento, la rettificazione ovvero, quando vi ha interesse, l'integrazione dei dati;</w:t>
      </w:r>
    </w:p>
    <w:p w14:paraId="23C97CE4" w14:textId="77777777" w:rsidR="00F229C1" w:rsidRPr="00333219" w:rsidRDefault="00F229C1" w:rsidP="00B66016">
      <w:pPr>
        <w:widowControl/>
        <w:numPr>
          <w:ilvl w:val="0"/>
          <w:numId w:val="12"/>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03C90B6D" w14:textId="77777777" w:rsidR="00F229C1" w:rsidRPr="00333219" w:rsidRDefault="00F229C1" w:rsidP="00B66016">
      <w:pPr>
        <w:widowControl/>
        <w:numPr>
          <w:ilvl w:val="0"/>
          <w:numId w:val="12"/>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52C80AD8" w14:textId="77777777" w:rsidR="00F229C1" w:rsidRPr="00333219" w:rsidRDefault="00F229C1" w:rsidP="00B66016">
      <w:pPr>
        <w:widowControl/>
        <w:numPr>
          <w:ilvl w:val="0"/>
          <w:numId w:val="12"/>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la portabilità dei dati.</w:t>
      </w:r>
    </w:p>
    <w:p w14:paraId="5F54EDCA"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4. L'interessato ha diritto di opporsi, in tutto o in parte:</w:t>
      </w:r>
    </w:p>
    <w:p w14:paraId="583338BF" w14:textId="77777777" w:rsidR="00F229C1" w:rsidRPr="00333219" w:rsidRDefault="00F229C1" w:rsidP="00B66016">
      <w:pPr>
        <w:widowControl/>
        <w:numPr>
          <w:ilvl w:val="0"/>
          <w:numId w:val="13"/>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per motivi legittimi al trattamento dei dati personali che lo riguardano, ancorché pertinenti allo scopo della raccolta;</w:t>
      </w:r>
    </w:p>
    <w:p w14:paraId="4014D379" w14:textId="77777777" w:rsidR="00F229C1" w:rsidRPr="00333219" w:rsidRDefault="00F229C1" w:rsidP="00B66016">
      <w:pPr>
        <w:widowControl/>
        <w:numPr>
          <w:ilvl w:val="0"/>
          <w:numId w:val="13"/>
        </w:numPr>
        <w:suppressAutoHyphens/>
        <w:autoSpaceDN w:val="0"/>
        <w:spacing w:before="40" w:after="40"/>
        <w:jc w:val="both"/>
        <w:textAlignment w:val="baseline"/>
        <w:rPr>
          <w:rFonts w:eastAsia="Arial" w:cstheme="minorHAnsi"/>
          <w:w w:val="105"/>
          <w:lang w:val="it-IT"/>
        </w:rPr>
      </w:pPr>
      <w:r w:rsidRPr="00333219">
        <w:rPr>
          <w:rFonts w:eastAsia="Arial" w:cstheme="minorHAnsi"/>
          <w:w w:val="105"/>
          <w:lang w:val="it-IT"/>
        </w:rPr>
        <w:t>al trattamento di dati personali che lo riguardano a fini di invio di materiale pubblicitario o di vendita diretta o per il compimento di ricerche di mercato o di comunicazione commerciale.</w:t>
      </w:r>
    </w:p>
    <w:p w14:paraId="7A01ABDC" w14:textId="77777777" w:rsidR="00F229C1" w:rsidRPr="00333219" w:rsidRDefault="00F229C1" w:rsidP="00B66016">
      <w:pPr>
        <w:spacing w:before="40" w:after="40"/>
        <w:jc w:val="both"/>
        <w:rPr>
          <w:rFonts w:eastAsia="Arial" w:cstheme="minorHAnsi"/>
          <w:w w:val="105"/>
          <w:lang w:val="it-IT"/>
        </w:rPr>
      </w:pPr>
    </w:p>
    <w:p w14:paraId="2D2B0E22" w14:textId="77777777" w:rsidR="00F229C1" w:rsidRPr="00333219" w:rsidRDefault="00F229C1" w:rsidP="00B66016">
      <w:pPr>
        <w:pStyle w:val="Titolo1"/>
        <w:spacing w:before="40" w:after="40"/>
        <w:jc w:val="center"/>
        <w:rPr>
          <w:rFonts w:asciiTheme="minorHAnsi" w:hAnsiTheme="minorHAnsi" w:cstheme="minorHAnsi"/>
          <w:w w:val="105"/>
          <w:sz w:val="22"/>
          <w:szCs w:val="22"/>
          <w:lang w:val="it-IT"/>
        </w:rPr>
      </w:pPr>
      <w:r w:rsidRPr="00333219">
        <w:rPr>
          <w:rFonts w:asciiTheme="minorHAnsi" w:hAnsiTheme="minorHAnsi" w:cstheme="minorHAnsi"/>
          <w:w w:val="105"/>
          <w:sz w:val="22"/>
          <w:szCs w:val="22"/>
          <w:lang w:val="it-IT"/>
        </w:rPr>
        <w:t>CONSENSO</w:t>
      </w:r>
    </w:p>
    <w:p w14:paraId="67CA07E4" w14:textId="77777777" w:rsidR="00F229C1" w:rsidRPr="00333219" w:rsidRDefault="00F229C1" w:rsidP="00B66016">
      <w:pPr>
        <w:spacing w:before="40" w:after="40"/>
        <w:jc w:val="both"/>
        <w:rPr>
          <w:rFonts w:eastAsia="Arial" w:cstheme="minorHAnsi"/>
          <w:w w:val="105"/>
          <w:lang w:val="it-IT"/>
        </w:rPr>
      </w:pPr>
    </w:p>
    <w:p w14:paraId="4C9D91FD" w14:textId="77777777" w:rsidR="007219B1" w:rsidRDefault="00F229C1" w:rsidP="00B66016">
      <w:pPr>
        <w:spacing w:before="40" w:after="40"/>
        <w:jc w:val="both"/>
        <w:rPr>
          <w:rFonts w:eastAsia="Arial" w:cstheme="minorHAnsi"/>
          <w:w w:val="105"/>
          <w:lang w:val="it-IT"/>
        </w:rPr>
      </w:pPr>
      <w:r w:rsidRPr="00333219">
        <w:rPr>
          <w:rFonts w:eastAsia="Arial" w:cstheme="minorHAnsi"/>
          <w:w w:val="105"/>
          <w:lang w:val="it-IT"/>
        </w:rPr>
        <w:t>Il sottoscritto ______________________________ genitore di____________________________</w:t>
      </w:r>
      <w:r w:rsidR="007219B1">
        <w:rPr>
          <w:rFonts w:eastAsia="Arial" w:cstheme="minorHAnsi"/>
          <w:w w:val="105"/>
          <w:lang w:val="it-IT"/>
        </w:rPr>
        <w:t>______</w:t>
      </w:r>
      <w:r w:rsidRPr="00333219">
        <w:rPr>
          <w:rFonts w:eastAsia="Arial" w:cstheme="minorHAnsi"/>
          <w:w w:val="105"/>
          <w:lang w:val="it-IT"/>
        </w:rPr>
        <w:t xml:space="preserve"> </w:t>
      </w:r>
    </w:p>
    <w:p w14:paraId="53F680C8" w14:textId="77777777" w:rsidR="00F229C1" w:rsidRPr="00333219" w:rsidRDefault="00F229C1" w:rsidP="00B66016">
      <w:pPr>
        <w:spacing w:before="40" w:after="40"/>
        <w:jc w:val="both"/>
        <w:rPr>
          <w:rFonts w:eastAsia="Arial" w:cstheme="minorHAnsi"/>
          <w:w w:val="105"/>
          <w:lang w:val="it-IT"/>
        </w:rPr>
      </w:pPr>
      <w:r w:rsidRPr="00333219">
        <w:rPr>
          <w:rFonts w:eastAsia="Arial" w:cstheme="minorHAnsi"/>
          <w:w w:val="105"/>
          <w:lang w:val="it-IT"/>
        </w:rPr>
        <w:t>con firma apposta alla presente, conferma di aver preso visione e conoscenza dell'informativa di cui sopra e dà il proprio consenso per iscritto al trattamento dei dati particolari ai sensi dell’art. 7 e 9 del Regolamento (UE) 679/2016 per le finalità di erogazione del servizio mensa.</w:t>
      </w:r>
    </w:p>
    <w:p w14:paraId="32B76BBF" w14:textId="77777777" w:rsidR="00F229C1" w:rsidRPr="00333219" w:rsidRDefault="00F229C1" w:rsidP="00B66016">
      <w:pPr>
        <w:spacing w:before="40" w:after="40"/>
        <w:jc w:val="both"/>
        <w:rPr>
          <w:rFonts w:eastAsia="Arial" w:cstheme="minorHAnsi"/>
          <w:w w:val="105"/>
          <w:lang w:val="it-IT"/>
        </w:rPr>
      </w:pPr>
    </w:p>
    <w:p w14:paraId="41AD583A" w14:textId="77777777" w:rsidR="00F229C1" w:rsidRPr="00333219" w:rsidRDefault="00DF28DF" w:rsidP="00B66016">
      <w:pPr>
        <w:spacing w:before="40" w:after="40"/>
        <w:jc w:val="both"/>
        <w:rPr>
          <w:rFonts w:eastAsia="Arial" w:cstheme="minorHAnsi"/>
          <w:w w:val="105"/>
          <w:lang w:val="it-IT"/>
        </w:rPr>
      </w:pPr>
      <w:r>
        <w:rPr>
          <w:rFonts w:eastAsia="Arial" w:cstheme="minorHAnsi"/>
          <w:w w:val="105"/>
          <w:lang w:val="it-IT"/>
        </w:rPr>
        <w:t>D</w:t>
      </w:r>
      <w:r w:rsidR="00F229C1" w:rsidRPr="00333219">
        <w:rPr>
          <w:rFonts w:eastAsia="Arial" w:cstheme="minorHAnsi"/>
          <w:w w:val="105"/>
          <w:lang w:val="it-IT"/>
        </w:rPr>
        <w:t>ata______________________________            Firma_________________</w:t>
      </w:r>
      <w:r w:rsidR="007219B1">
        <w:rPr>
          <w:rFonts w:eastAsia="Arial" w:cstheme="minorHAnsi"/>
          <w:w w:val="105"/>
          <w:lang w:val="it-IT"/>
        </w:rPr>
        <w:t>________________________</w:t>
      </w:r>
    </w:p>
    <w:p w14:paraId="321E7ABE" w14:textId="77777777" w:rsidR="00F229C1" w:rsidRPr="00333219" w:rsidRDefault="00F229C1" w:rsidP="00B66016">
      <w:pPr>
        <w:jc w:val="both"/>
        <w:rPr>
          <w:rFonts w:eastAsia="Arial" w:cstheme="minorHAnsi"/>
          <w:w w:val="105"/>
          <w:lang w:val="it-IT"/>
        </w:rPr>
      </w:pPr>
    </w:p>
    <w:sectPr w:rsidR="00F229C1" w:rsidRPr="00333219" w:rsidSect="008F3242">
      <w:type w:val="continuous"/>
      <w:pgSz w:w="12322" w:h="16920"/>
      <w:pgMar w:top="1300" w:right="12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2CC"/>
    <w:multiLevelType w:val="multilevel"/>
    <w:tmpl w:val="E716EC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ED06F7F"/>
    <w:multiLevelType w:val="hybridMultilevel"/>
    <w:tmpl w:val="569AD5AA"/>
    <w:lvl w:ilvl="0" w:tplc="78EA3A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E55CCC"/>
    <w:multiLevelType w:val="multilevel"/>
    <w:tmpl w:val="88E075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32C60552"/>
    <w:multiLevelType w:val="multilevel"/>
    <w:tmpl w:val="7752FB9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5BF1249"/>
    <w:multiLevelType w:val="multilevel"/>
    <w:tmpl w:val="7B389D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38F66440"/>
    <w:multiLevelType w:val="multilevel"/>
    <w:tmpl w:val="90F23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 w15:restartNumberingAfterBreak="0">
    <w:nsid w:val="45243A5B"/>
    <w:multiLevelType w:val="hybridMultilevel"/>
    <w:tmpl w:val="EC9E24F4"/>
    <w:lvl w:ilvl="0" w:tplc="128E39FA">
      <w:start w:val="1"/>
      <w:numFmt w:val="decimal"/>
      <w:lvlText w:val="%1)"/>
      <w:lvlJc w:val="left"/>
      <w:pPr>
        <w:ind w:hanging="327"/>
        <w:jc w:val="left"/>
      </w:pPr>
      <w:rPr>
        <w:rFonts w:ascii="Arial" w:eastAsia="Arial" w:hAnsi="Arial" w:hint="default"/>
        <w:color w:val="5B5964"/>
        <w:w w:val="115"/>
        <w:sz w:val="21"/>
        <w:szCs w:val="21"/>
      </w:rPr>
    </w:lvl>
    <w:lvl w:ilvl="1" w:tplc="BF966BBC">
      <w:start w:val="1"/>
      <w:numFmt w:val="bullet"/>
      <w:lvlText w:val="o"/>
      <w:lvlJc w:val="left"/>
      <w:pPr>
        <w:ind w:hanging="538"/>
      </w:pPr>
      <w:rPr>
        <w:rFonts w:ascii="Times New Roman" w:eastAsia="Times New Roman" w:hAnsi="Times New Roman" w:hint="default"/>
        <w:color w:val="9E9CA7"/>
        <w:w w:val="114"/>
        <w:sz w:val="21"/>
        <w:szCs w:val="21"/>
      </w:rPr>
    </w:lvl>
    <w:lvl w:ilvl="2" w:tplc="74F6A2C4">
      <w:start w:val="1"/>
      <w:numFmt w:val="bullet"/>
      <w:lvlText w:val="•"/>
      <w:lvlJc w:val="left"/>
      <w:rPr>
        <w:rFonts w:hint="default"/>
      </w:rPr>
    </w:lvl>
    <w:lvl w:ilvl="3" w:tplc="D92ADF6C">
      <w:start w:val="1"/>
      <w:numFmt w:val="bullet"/>
      <w:lvlText w:val="•"/>
      <w:lvlJc w:val="left"/>
      <w:rPr>
        <w:rFonts w:hint="default"/>
      </w:rPr>
    </w:lvl>
    <w:lvl w:ilvl="4" w:tplc="F1E0DD38">
      <w:start w:val="1"/>
      <w:numFmt w:val="bullet"/>
      <w:lvlText w:val="•"/>
      <w:lvlJc w:val="left"/>
      <w:rPr>
        <w:rFonts w:hint="default"/>
      </w:rPr>
    </w:lvl>
    <w:lvl w:ilvl="5" w:tplc="4E0A3B3C">
      <w:start w:val="1"/>
      <w:numFmt w:val="bullet"/>
      <w:lvlText w:val="•"/>
      <w:lvlJc w:val="left"/>
      <w:rPr>
        <w:rFonts w:hint="default"/>
      </w:rPr>
    </w:lvl>
    <w:lvl w:ilvl="6" w:tplc="F48E7F9E">
      <w:start w:val="1"/>
      <w:numFmt w:val="bullet"/>
      <w:lvlText w:val="•"/>
      <w:lvlJc w:val="left"/>
      <w:rPr>
        <w:rFonts w:hint="default"/>
      </w:rPr>
    </w:lvl>
    <w:lvl w:ilvl="7" w:tplc="2E886620">
      <w:start w:val="1"/>
      <w:numFmt w:val="bullet"/>
      <w:lvlText w:val="•"/>
      <w:lvlJc w:val="left"/>
      <w:rPr>
        <w:rFonts w:hint="default"/>
      </w:rPr>
    </w:lvl>
    <w:lvl w:ilvl="8" w:tplc="4DCABFB2">
      <w:start w:val="1"/>
      <w:numFmt w:val="bullet"/>
      <w:lvlText w:val="•"/>
      <w:lvlJc w:val="left"/>
      <w:rPr>
        <w:rFonts w:hint="default"/>
      </w:rPr>
    </w:lvl>
  </w:abstractNum>
  <w:abstractNum w:abstractNumId="7" w15:restartNumberingAfterBreak="0">
    <w:nsid w:val="457440BE"/>
    <w:multiLevelType w:val="hybridMultilevel"/>
    <w:tmpl w:val="E6F632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D05853"/>
    <w:multiLevelType w:val="multilevel"/>
    <w:tmpl w:val="5F2C98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4D9E5AB2"/>
    <w:multiLevelType w:val="hybridMultilevel"/>
    <w:tmpl w:val="5A16863C"/>
    <w:lvl w:ilvl="0" w:tplc="3CECB256">
      <w:start w:val="1"/>
      <w:numFmt w:val="bullet"/>
      <w:lvlText w:val="-"/>
      <w:lvlJc w:val="left"/>
      <w:pPr>
        <w:ind w:hanging="231"/>
      </w:pPr>
      <w:rPr>
        <w:rFonts w:ascii="Arial" w:eastAsia="Arial" w:hAnsi="Arial" w:hint="default"/>
        <w:color w:val="5B5B64"/>
        <w:w w:val="116"/>
        <w:sz w:val="21"/>
        <w:szCs w:val="21"/>
      </w:rPr>
    </w:lvl>
    <w:lvl w:ilvl="1" w:tplc="0B1CA976">
      <w:start w:val="1"/>
      <w:numFmt w:val="bullet"/>
      <w:lvlText w:val="•"/>
      <w:lvlJc w:val="left"/>
      <w:pPr>
        <w:ind w:hanging="356"/>
      </w:pPr>
      <w:rPr>
        <w:rFonts w:ascii="Arial" w:eastAsia="Arial" w:hAnsi="Arial" w:hint="default"/>
        <w:color w:val="3D3B46"/>
        <w:w w:val="127"/>
        <w:sz w:val="21"/>
        <w:szCs w:val="21"/>
      </w:rPr>
    </w:lvl>
    <w:lvl w:ilvl="2" w:tplc="C714E368">
      <w:start w:val="1"/>
      <w:numFmt w:val="bullet"/>
      <w:lvlText w:val="•"/>
      <w:lvlJc w:val="left"/>
      <w:rPr>
        <w:rFonts w:hint="default"/>
      </w:rPr>
    </w:lvl>
    <w:lvl w:ilvl="3" w:tplc="B978D05E">
      <w:start w:val="1"/>
      <w:numFmt w:val="bullet"/>
      <w:lvlText w:val="•"/>
      <w:lvlJc w:val="left"/>
      <w:rPr>
        <w:rFonts w:hint="default"/>
      </w:rPr>
    </w:lvl>
    <w:lvl w:ilvl="4" w:tplc="440C0082">
      <w:start w:val="1"/>
      <w:numFmt w:val="bullet"/>
      <w:lvlText w:val="•"/>
      <w:lvlJc w:val="left"/>
      <w:rPr>
        <w:rFonts w:hint="default"/>
      </w:rPr>
    </w:lvl>
    <w:lvl w:ilvl="5" w:tplc="D78EE6E0">
      <w:start w:val="1"/>
      <w:numFmt w:val="bullet"/>
      <w:lvlText w:val="•"/>
      <w:lvlJc w:val="left"/>
      <w:rPr>
        <w:rFonts w:hint="default"/>
      </w:rPr>
    </w:lvl>
    <w:lvl w:ilvl="6" w:tplc="C37876B0">
      <w:start w:val="1"/>
      <w:numFmt w:val="bullet"/>
      <w:lvlText w:val="•"/>
      <w:lvlJc w:val="left"/>
      <w:rPr>
        <w:rFonts w:hint="default"/>
      </w:rPr>
    </w:lvl>
    <w:lvl w:ilvl="7" w:tplc="DBA83E60">
      <w:start w:val="1"/>
      <w:numFmt w:val="bullet"/>
      <w:lvlText w:val="•"/>
      <w:lvlJc w:val="left"/>
      <w:rPr>
        <w:rFonts w:hint="default"/>
      </w:rPr>
    </w:lvl>
    <w:lvl w:ilvl="8" w:tplc="50986DE0">
      <w:start w:val="1"/>
      <w:numFmt w:val="bullet"/>
      <w:lvlText w:val="•"/>
      <w:lvlJc w:val="left"/>
      <w:rPr>
        <w:rFonts w:hint="default"/>
      </w:rPr>
    </w:lvl>
  </w:abstractNum>
  <w:abstractNum w:abstractNumId="10" w15:restartNumberingAfterBreak="0">
    <w:nsid w:val="53262993"/>
    <w:multiLevelType w:val="multilevel"/>
    <w:tmpl w:val="6D9EB3B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57D43A52"/>
    <w:multiLevelType w:val="multilevel"/>
    <w:tmpl w:val="330CD6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03D14CB"/>
    <w:multiLevelType w:val="multilevel"/>
    <w:tmpl w:val="DB7013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829132978">
    <w:abstractNumId w:val="6"/>
  </w:num>
  <w:num w:numId="2" w16cid:durableId="310060792">
    <w:abstractNumId w:val="9"/>
  </w:num>
  <w:num w:numId="3" w16cid:durableId="1450856371">
    <w:abstractNumId w:val="7"/>
  </w:num>
  <w:num w:numId="4" w16cid:durableId="1056972355">
    <w:abstractNumId w:val="1"/>
  </w:num>
  <w:num w:numId="5" w16cid:durableId="74059781">
    <w:abstractNumId w:val="10"/>
  </w:num>
  <w:num w:numId="6" w16cid:durableId="216282298">
    <w:abstractNumId w:val="0"/>
  </w:num>
  <w:num w:numId="7" w16cid:durableId="1953586482">
    <w:abstractNumId w:val="8"/>
  </w:num>
  <w:num w:numId="8" w16cid:durableId="2145350900">
    <w:abstractNumId w:val="3"/>
  </w:num>
  <w:num w:numId="9" w16cid:durableId="496384740">
    <w:abstractNumId w:val="11"/>
  </w:num>
  <w:num w:numId="10" w16cid:durableId="1278218959">
    <w:abstractNumId w:val="12"/>
  </w:num>
  <w:num w:numId="11" w16cid:durableId="1552233877">
    <w:abstractNumId w:val="5"/>
  </w:num>
  <w:num w:numId="12" w16cid:durableId="1552955611">
    <w:abstractNumId w:val="2"/>
  </w:num>
  <w:num w:numId="13" w16cid:durableId="405536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63"/>
    <w:rsid w:val="0000242A"/>
    <w:rsid w:val="0007375E"/>
    <w:rsid w:val="000861CF"/>
    <w:rsid w:val="000D3DC9"/>
    <w:rsid w:val="002D14B4"/>
    <w:rsid w:val="002F386F"/>
    <w:rsid w:val="002F62DC"/>
    <w:rsid w:val="00333219"/>
    <w:rsid w:val="00534525"/>
    <w:rsid w:val="005534A0"/>
    <w:rsid w:val="005819B2"/>
    <w:rsid w:val="005874F3"/>
    <w:rsid w:val="005C062F"/>
    <w:rsid w:val="00635B26"/>
    <w:rsid w:val="00693542"/>
    <w:rsid w:val="006D1EFF"/>
    <w:rsid w:val="00711DC0"/>
    <w:rsid w:val="007219B1"/>
    <w:rsid w:val="00756157"/>
    <w:rsid w:val="00804890"/>
    <w:rsid w:val="0082215F"/>
    <w:rsid w:val="008475A7"/>
    <w:rsid w:val="008A6AA9"/>
    <w:rsid w:val="008C1463"/>
    <w:rsid w:val="008F3242"/>
    <w:rsid w:val="009C15F7"/>
    <w:rsid w:val="009C55D8"/>
    <w:rsid w:val="00A06830"/>
    <w:rsid w:val="00A1510D"/>
    <w:rsid w:val="00A24EFD"/>
    <w:rsid w:val="00A3190F"/>
    <w:rsid w:val="00AB5C70"/>
    <w:rsid w:val="00AB6B86"/>
    <w:rsid w:val="00AD5C04"/>
    <w:rsid w:val="00B66016"/>
    <w:rsid w:val="00B74D17"/>
    <w:rsid w:val="00BA26D0"/>
    <w:rsid w:val="00BD7D03"/>
    <w:rsid w:val="00BF08C3"/>
    <w:rsid w:val="00CD3643"/>
    <w:rsid w:val="00DF28DF"/>
    <w:rsid w:val="00E10089"/>
    <w:rsid w:val="00F073A0"/>
    <w:rsid w:val="00F11CAC"/>
    <w:rsid w:val="00F229C1"/>
    <w:rsid w:val="00F3769A"/>
    <w:rsid w:val="00F51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3AC7"/>
  <w15:docId w15:val="{6BEA2A75-5CD0-4696-B9C8-8A2F9977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spacing w:before="59"/>
      <w:ind w:left="119"/>
      <w:outlineLvl w:val="0"/>
    </w:pPr>
    <w:rPr>
      <w:rFonts w:ascii="Arial" w:eastAsia="Arial" w:hAnsi="Arial"/>
      <w:sz w:val="27"/>
      <w:szCs w:val="27"/>
    </w:rPr>
  </w:style>
  <w:style w:type="paragraph" w:styleId="Titolo2">
    <w:name w:val="heading 2"/>
    <w:basedOn w:val="Normale"/>
    <w:uiPriority w:val="1"/>
    <w:qFormat/>
    <w:pPr>
      <w:ind w:left="625"/>
      <w:outlineLvl w:val="1"/>
    </w:pPr>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33"/>
    </w:pPr>
    <w:rPr>
      <w:rFonts w:ascii="Arial" w:eastAsia="Arial" w:hAnsi="Arial"/>
      <w:sz w:val="21"/>
      <w:szCs w:val="2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07375E"/>
    <w:rPr>
      <w:color w:val="0000FF" w:themeColor="hyperlink"/>
      <w:u w:val="single"/>
    </w:rPr>
  </w:style>
  <w:style w:type="character" w:styleId="Menzionenonrisolta">
    <w:name w:val="Unresolved Mention"/>
    <w:basedOn w:val="Carpredefinitoparagrafo"/>
    <w:uiPriority w:val="99"/>
    <w:semiHidden/>
    <w:unhideWhenUsed/>
    <w:rsid w:val="00073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trevenzuolo.vr.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Piccinini</dc:creator>
  <cp:lastModifiedBy>Emanuela Piccinini</cp:lastModifiedBy>
  <cp:revision>3</cp:revision>
  <cp:lastPrinted>2026-05-11T13:02:00Z</cp:lastPrinted>
  <dcterms:created xsi:type="dcterms:W3CDTF">2026-05-11T13:00:00Z</dcterms:created>
  <dcterms:modified xsi:type="dcterms:W3CDTF">2026-05-11T13:02:00Z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2013-09-03T00:00:00Z</vt:filetime>
  </property>
  <property fmtid="{D5CDD505-2E9C-101B-9397-08002B2CF9AE}" pid="3" name="LastSaved">
    <vt:filetime>2014-08-28T00:00:00Z</vt:filetime>
  </property>
</Properties>
</file>