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9FEF2" w14:textId="77777777" w:rsidR="00B36B59" w:rsidRPr="00B36B59" w:rsidRDefault="00B36B59" w:rsidP="00BF55F5">
      <w:pPr>
        <w:spacing w:before="100" w:beforeAutospacing="1" w:after="100" w:afterAutospacing="1"/>
        <w:jc w:val="both"/>
        <w:outlineLvl w:val="0"/>
        <w:rPr>
          <w:b/>
          <w:bCs/>
          <w:kern w:val="36"/>
          <w:sz w:val="36"/>
          <w:szCs w:val="36"/>
        </w:rPr>
      </w:pPr>
      <w:r w:rsidRPr="00B36B59">
        <w:rPr>
          <w:b/>
          <w:bCs/>
          <w:kern w:val="36"/>
          <w:sz w:val="36"/>
          <w:szCs w:val="36"/>
        </w:rPr>
        <w:t>FOSSA APRE LE PORTE DELLA SUA STORIA</w:t>
      </w:r>
    </w:p>
    <w:p w14:paraId="12C65F09" w14:textId="77777777" w:rsidR="00B36B59" w:rsidRPr="00B36B59" w:rsidRDefault="00B36B59" w:rsidP="00B36B59">
      <w:pPr>
        <w:spacing w:before="100" w:beforeAutospacing="1" w:after="100" w:afterAutospacing="1"/>
        <w:outlineLvl w:val="1"/>
        <w:rPr>
          <w:b/>
          <w:bCs/>
          <w:sz w:val="32"/>
          <w:szCs w:val="32"/>
        </w:rPr>
      </w:pPr>
      <w:r w:rsidRPr="00B36B59">
        <w:rPr>
          <w:b/>
          <w:bCs/>
          <w:sz w:val="32"/>
          <w:szCs w:val="32"/>
        </w:rPr>
        <w:t xml:space="preserve">Estate 2026: visite alla Necropoli e alla Chiesa di Santa Maria ad </w:t>
      </w:r>
      <w:proofErr w:type="spellStart"/>
      <w:r w:rsidRPr="00B36B59">
        <w:rPr>
          <w:b/>
          <w:bCs/>
          <w:sz w:val="32"/>
          <w:szCs w:val="32"/>
        </w:rPr>
        <w:t>Cryptas</w:t>
      </w:r>
      <w:proofErr w:type="spellEnd"/>
      <w:r w:rsidRPr="00B36B59">
        <w:rPr>
          <w:b/>
          <w:bCs/>
          <w:sz w:val="32"/>
          <w:szCs w:val="32"/>
        </w:rPr>
        <w:t xml:space="preserve"> tra archeologia, arte e identità del territorio</w:t>
      </w:r>
    </w:p>
    <w:p w14:paraId="5F389CEE" w14:textId="77777777" w:rsidR="00B36B59" w:rsidRPr="00B36B59" w:rsidRDefault="00B36B59" w:rsidP="00B36B59">
      <w:pPr>
        <w:spacing w:before="100" w:beforeAutospacing="1" w:after="100" w:afterAutospacing="1"/>
        <w:jc w:val="both"/>
      </w:pPr>
      <w:r w:rsidRPr="00B36B59">
        <w:rPr>
          <w:b/>
          <w:bCs/>
        </w:rPr>
        <w:t>FOSSA (AQ)</w:t>
      </w:r>
      <w:r w:rsidRPr="00B36B59">
        <w:t xml:space="preserve"> – Un viaggio attraverso oltre duemila anni di storia, dalla civiltà italica e romana all'arte medievale. Per l'estate 2026 il Comune di Fossa e l'Associazione "Semi sotto la pietra" promuovono un ricco calendario di aperture dedicate a due dei luoghi più rappresentativi del patrimonio culturale abruzzese: il </w:t>
      </w:r>
      <w:r w:rsidRPr="00B36B59">
        <w:rPr>
          <w:b/>
          <w:bCs/>
        </w:rPr>
        <w:t>Parco Archeologico della Necropoli di Fossa</w:t>
      </w:r>
      <w:r w:rsidRPr="00B36B59">
        <w:t xml:space="preserve"> e la </w:t>
      </w:r>
      <w:r w:rsidRPr="00B36B59">
        <w:rPr>
          <w:b/>
          <w:bCs/>
        </w:rPr>
        <w:t xml:space="preserve">Chiesa di Santa Maria ad </w:t>
      </w:r>
      <w:proofErr w:type="spellStart"/>
      <w:r w:rsidRPr="00B36B59">
        <w:rPr>
          <w:b/>
          <w:bCs/>
        </w:rPr>
        <w:t>Cryptas</w:t>
      </w:r>
      <w:proofErr w:type="spellEnd"/>
      <w:r w:rsidRPr="00B36B59">
        <w:t>.</w:t>
      </w:r>
    </w:p>
    <w:p w14:paraId="19E94D4D" w14:textId="77777777" w:rsidR="00B36B59" w:rsidRPr="00B36B59" w:rsidRDefault="00B36B59" w:rsidP="00B36B59">
      <w:pPr>
        <w:spacing w:before="100" w:beforeAutospacing="1" w:after="100" w:afterAutospacing="1"/>
        <w:jc w:val="both"/>
      </w:pPr>
      <w:r w:rsidRPr="00B36B59">
        <w:t>L'iniziativa offre a cittadini, turisti e appassionati l'opportunità di scoprire due straordinarie testimonianze della storia del territorio, accomunate dal valore culturale e dalla capacità di raccontare l'evoluzione della comunità fossana attraverso i secoli.</w:t>
      </w:r>
    </w:p>
    <w:p w14:paraId="26473999" w14:textId="77777777" w:rsidR="00B36B59" w:rsidRPr="00B36B59" w:rsidRDefault="00B36B59" w:rsidP="00B36B59">
      <w:pPr>
        <w:spacing w:before="100" w:beforeAutospacing="1" w:after="100" w:afterAutospacing="1"/>
        <w:jc w:val="both"/>
      </w:pPr>
      <w:r w:rsidRPr="00B36B59">
        <w:t>La Necropoli di Fossa, uno dei più importanti siti archeologici dell'Italia centrale, conserva centinaia di sepolture che documentano la vita delle popolazioni vestine tra l'età del Ferro e l'epoca romana. Un patrimonio unico che continua a fornire preziose informazioni sulla storia antica dell'Abruzzo.</w:t>
      </w:r>
    </w:p>
    <w:p w14:paraId="15796605" w14:textId="77777777" w:rsidR="00B36B59" w:rsidRPr="00B36B59" w:rsidRDefault="00B36B59" w:rsidP="00B36B59">
      <w:pPr>
        <w:spacing w:before="100" w:beforeAutospacing="1" w:after="100" w:afterAutospacing="1"/>
        <w:jc w:val="both"/>
      </w:pPr>
      <w:r w:rsidRPr="00B36B59">
        <w:t xml:space="preserve">Pochi chilometri più in là, la Chiesa di Santa Maria ad </w:t>
      </w:r>
      <w:proofErr w:type="spellStart"/>
      <w:r w:rsidRPr="00B36B59">
        <w:t>Cryptas</w:t>
      </w:r>
      <w:proofErr w:type="spellEnd"/>
      <w:r w:rsidRPr="00B36B59">
        <w:t xml:space="preserve"> custodisce invece uno dei più suggestivi cicli di affreschi medievali della regione. Le pareti interamente dipinte, la celebre volta stellata e il ricco programma iconografico ne fanno una delle mete artistiche più importanti dell'Appennino centrale.</w:t>
      </w:r>
    </w:p>
    <w:p w14:paraId="7710203F" w14:textId="763EA82F" w:rsidR="00B36B59" w:rsidRPr="00B36B59" w:rsidRDefault="00B36B59" w:rsidP="00B36B59">
      <w:pPr>
        <w:spacing w:before="100" w:beforeAutospacing="1" w:after="100" w:afterAutospacing="1"/>
        <w:jc w:val="both"/>
      </w:pPr>
      <w:r w:rsidRPr="00B36B59">
        <w:t xml:space="preserve">«Fossa possiede un patrimonio culturale straordinario che attraversa epoche diverse e racconta la storia profonda della nostra comunità. La Necropoli e Santa Maria ad </w:t>
      </w:r>
      <w:proofErr w:type="spellStart"/>
      <w:r w:rsidRPr="00B36B59">
        <w:t>Cryptas</w:t>
      </w:r>
      <w:proofErr w:type="spellEnd"/>
      <w:r w:rsidRPr="00B36B59">
        <w:t xml:space="preserve"> rappresentano due capitoli fondamentali di questo racconto: il primo affonda le radici nelle civiltà che hanno abitato il nostro territorio in età antica, il secondo testimonia la ricchezza artistica e spirituale del Medioevo</w:t>
      </w:r>
      <w:r>
        <w:t xml:space="preserve"> – afferma </w:t>
      </w:r>
      <w:r w:rsidRPr="007665AC">
        <w:rPr>
          <w:b/>
          <w:bCs/>
        </w:rPr>
        <w:t>il sindaco Fabrizio Boccabella</w:t>
      </w:r>
      <w:r>
        <w:t xml:space="preserve"> - </w:t>
      </w:r>
      <w:r w:rsidRPr="00B36B59">
        <w:t xml:space="preserve">Attraverso queste aperture vogliamo offrire </w:t>
      </w:r>
      <w:r w:rsidR="007665AC">
        <w:t xml:space="preserve">gratuitamente </w:t>
      </w:r>
      <w:r w:rsidRPr="00B36B59">
        <w:t>ai visitatori un'esperienza completa, capace di unire archeologia, arte, paesaggio e identità locale. Ringrazio l'Associazione "Semi sotto la pietra" e tutti i volontari che, con passione e competenza, contribuiscono alla valorizzazione di questi luoghi e alla promozione culturale del nostro Comune»</w:t>
      </w:r>
    </w:p>
    <w:p w14:paraId="06443F5A" w14:textId="7926F42A" w:rsidR="00B36B59" w:rsidRDefault="00B36B59" w:rsidP="00B36B59">
      <w:pPr>
        <w:spacing w:before="100" w:beforeAutospacing="1" w:after="100" w:afterAutospacing="1"/>
        <w:jc w:val="both"/>
      </w:pPr>
      <w:r w:rsidRPr="00B36B59">
        <w:t>Le aperture rappresentano un'occasione unica per visitare due siti simbolo dell'Abruzzo interno, inseriti in un contesto paesaggistico di grande suggestione ai piedi del Gran Sasso. Un percorso che consente di attraversare secoli di storia e di conoscere da vicino le radici culturali del territorio aquilano</w:t>
      </w:r>
      <w:r>
        <w:t>, in occasione anche di L’Aquila Capitale della Cultura 2026.</w:t>
      </w:r>
    </w:p>
    <w:p w14:paraId="529E445F" w14:textId="77777777" w:rsidR="007665AC" w:rsidRDefault="00BF55F5" w:rsidP="007665AC">
      <w:pPr>
        <w:spacing w:after="100" w:afterAutospacing="1"/>
        <w:jc w:val="both"/>
      </w:pPr>
      <w:r>
        <w:t>Il calendario delle aperture estive 2026 è consultabile sul sito istituzionale e sul portale turistico del Comune di Fossa</w:t>
      </w:r>
      <w:r w:rsidR="006A0110">
        <w:t xml:space="preserve">: </w:t>
      </w:r>
    </w:p>
    <w:p w14:paraId="7EE11539" w14:textId="36FE3E06" w:rsidR="00BF55F5" w:rsidRDefault="007665AC" w:rsidP="007665AC">
      <w:pPr>
        <w:spacing w:after="100" w:afterAutospacing="1"/>
        <w:jc w:val="both"/>
      </w:pPr>
      <w:hyperlink r:id="rId7" w:history="1">
        <w:r w:rsidRPr="00BF2685">
          <w:rPr>
            <w:rStyle w:val="Collegamentoipertestuale"/>
          </w:rPr>
          <w:t>https://comune.fossa.aq.it/</w:t>
        </w:r>
      </w:hyperlink>
    </w:p>
    <w:p w14:paraId="7E7D76E6" w14:textId="3AD2F97A" w:rsidR="000F498B" w:rsidRPr="007665AC" w:rsidRDefault="007665AC" w:rsidP="007665AC">
      <w:pPr>
        <w:spacing w:after="100" w:afterAutospacing="1"/>
        <w:jc w:val="both"/>
      </w:pPr>
      <w:hyperlink r:id="rId8" w:history="1">
        <w:r w:rsidRPr="00BF2685">
          <w:rPr>
            <w:rStyle w:val="Collegamentoipertestuale"/>
          </w:rPr>
          <w:t>https://turismo.comune.fossa.aq.it/</w:t>
        </w:r>
      </w:hyperlink>
      <w:r w:rsidR="00270046">
        <w:rPr>
          <w:rFonts w:ascii="Arial" w:hAnsi="Arial" w:cs="Arial"/>
          <w:sz w:val="22"/>
          <w:szCs w:val="22"/>
        </w:rPr>
        <w:t xml:space="preserve"> </w:t>
      </w:r>
      <w:r w:rsidR="00270046">
        <w:rPr>
          <w:rFonts w:ascii="Arial" w:hAnsi="Arial" w:cs="Arial"/>
          <w:sz w:val="22"/>
          <w:szCs w:val="22"/>
        </w:rPr>
        <w:tab/>
      </w:r>
    </w:p>
    <w:p w14:paraId="2E474AF8" w14:textId="20E0295E" w:rsidR="00270046" w:rsidRDefault="007665AC">
      <w:pPr>
        <w:spacing w:line="360" w:lineRule="auto"/>
        <w:jc w:val="center"/>
        <w:rPr>
          <w:rFonts w:ascii="Arial" w:hAnsi="Arial" w:cs="Arial"/>
          <w:sz w:val="22"/>
          <w:szCs w:val="22"/>
        </w:rPr>
      </w:pPr>
      <w:r>
        <w:rPr>
          <w:rFonts w:ascii="Arial" w:hAnsi="Arial" w:cs="Arial"/>
          <w:sz w:val="22"/>
          <w:szCs w:val="22"/>
        </w:rPr>
        <w:t xml:space="preserve">                                    </w:t>
      </w:r>
    </w:p>
    <w:sectPr w:rsidR="00270046" w:rsidSect="00287A1C">
      <w:headerReference w:type="default" r:id="rId9"/>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D4E4D" w14:textId="77777777" w:rsidR="00AF2D9D" w:rsidRDefault="00AF2D9D" w:rsidP="009F391F">
      <w:r>
        <w:separator/>
      </w:r>
    </w:p>
  </w:endnote>
  <w:endnote w:type="continuationSeparator" w:id="0">
    <w:p w14:paraId="43B58A3C" w14:textId="77777777" w:rsidR="00AF2D9D" w:rsidRDefault="00AF2D9D" w:rsidP="009F3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59613" w14:textId="77777777" w:rsidR="00AF2D9D" w:rsidRDefault="00AF2D9D" w:rsidP="009F391F">
      <w:r>
        <w:separator/>
      </w:r>
    </w:p>
  </w:footnote>
  <w:footnote w:type="continuationSeparator" w:id="0">
    <w:p w14:paraId="76C0592F" w14:textId="77777777" w:rsidR="00AF2D9D" w:rsidRDefault="00AF2D9D" w:rsidP="009F3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EE4B4" w14:textId="77777777" w:rsidR="009F391F" w:rsidRDefault="009F391F" w:rsidP="009F391F">
    <w:pPr>
      <w:ind w:left="2124"/>
      <w:rPr>
        <w:rFonts w:ascii="Garamond" w:hAnsi="Garamond"/>
        <w:b/>
        <w:sz w:val="48"/>
      </w:rPr>
    </w:pPr>
    <w:r>
      <w:rPr>
        <w:noProof/>
      </w:rPr>
      <w:drawing>
        <wp:anchor distT="0" distB="0" distL="114300" distR="114300" simplePos="0" relativeHeight="251658240" behindDoc="0" locked="0" layoutInCell="0" allowOverlap="1" wp14:anchorId="3A555F61" wp14:editId="7838D165">
          <wp:simplePos x="0" y="0"/>
          <wp:positionH relativeFrom="column">
            <wp:posOffset>-43815</wp:posOffset>
          </wp:positionH>
          <wp:positionV relativeFrom="paragraph">
            <wp:posOffset>-423545</wp:posOffset>
          </wp:positionV>
          <wp:extent cx="1196340" cy="1467485"/>
          <wp:effectExtent l="19050" t="0" r="3810" b="0"/>
          <wp:wrapNone/>
          <wp:docPr id="1" name="Immagine 3" descr="FOSS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FOSSA 6"/>
                  <pic:cNvPicPr>
                    <a:picLocks noChangeAspect="1" noChangeArrowheads="1"/>
                  </pic:cNvPicPr>
                </pic:nvPicPr>
                <pic:blipFill>
                  <a:blip r:embed="rId1"/>
                  <a:srcRect/>
                  <a:stretch>
                    <a:fillRect/>
                  </a:stretch>
                </pic:blipFill>
                <pic:spPr bwMode="auto">
                  <a:xfrm>
                    <a:off x="0" y="0"/>
                    <a:ext cx="1196340" cy="1467485"/>
                  </a:xfrm>
                  <a:prstGeom prst="rect">
                    <a:avLst/>
                  </a:prstGeom>
                  <a:noFill/>
                  <a:ln w="9525">
                    <a:noFill/>
                    <a:miter lim="800000"/>
                    <a:headEnd/>
                    <a:tailEnd/>
                  </a:ln>
                </pic:spPr>
              </pic:pic>
            </a:graphicData>
          </a:graphic>
        </wp:anchor>
      </w:drawing>
    </w:r>
    <w:r>
      <w:rPr>
        <w:rFonts w:ascii="Garamond" w:hAnsi="Garamond"/>
        <w:b/>
        <w:sz w:val="48"/>
      </w:rPr>
      <w:t xml:space="preserve">    COMUNE DI FOSSA</w:t>
    </w:r>
  </w:p>
  <w:p w14:paraId="15087C26" w14:textId="161B2AFA" w:rsidR="009F391F" w:rsidRDefault="009F391F" w:rsidP="009F391F">
    <w:pPr>
      <w:jc w:val="center"/>
      <w:rPr>
        <w:rFonts w:ascii="Garamond" w:hAnsi="Garamond"/>
        <w:b/>
        <w:sz w:val="48"/>
      </w:rPr>
    </w:pPr>
    <w:r>
      <w:rPr>
        <w:rFonts w:ascii="Garamond" w:hAnsi="Garamond"/>
        <w:snapToGrid w:val="0"/>
      </w:rPr>
      <w:t>(Provincia d</w:t>
    </w:r>
    <w:r w:rsidR="00AD2D1B">
      <w:rPr>
        <w:rFonts w:ascii="Garamond" w:hAnsi="Garamond"/>
        <w:snapToGrid w:val="0"/>
      </w:rPr>
      <w:t>ell</w:t>
    </w:r>
    <w:r>
      <w:rPr>
        <w:rFonts w:ascii="Garamond" w:hAnsi="Garamond"/>
        <w:snapToGrid w:val="0"/>
      </w:rPr>
      <w:t>’Aquila)</w:t>
    </w:r>
  </w:p>
  <w:p w14:paraId="018F7E79" w14:textId="77777777" w:rsidR="009F391F" w:rsidRDefault="009F391F" w:rsidP="009F391F">
    <w:pPr>
      <w:pStyle w:val="Titolo1"/>
    </w:pPr>
    <w:r>
      <w:t xml:space="preserve">       </w:t>
    </w:r>
  </w:p>
  <w:p w14:paraId="78F39210" w14:textId="77777777" w:rsidR="009F391F" w:rsidRDefault="009F391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712E3"/>
    <w:multiLevelType w:val="hybridMultilevel"/>
    <w:tmpl w:val="97A05A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44322DC"/>
    <w:multiLevelType w:val="multilevel"/>
    <w:tmpl w:val="0518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1C7558"/>
    <w:multiLevelType w:val="multilevel"/>
    <w:tmpl w:val="F574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770022"/>
    <w:multiLevelType w:val="multilevel"/>
    <w:tmpl w:val="8D90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7A5C71"/>
    <w:multiLevelType w:val="multilevel"/>
    <w:tmpl w:val="60A2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F066DF"/>
    <w:multiLevelType w:val="multilevel"/>
    <w:tmpl w:val="79622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04120C"/>
    <w:multiLevelType w:val="hybridMultilevel"/>
    <w:tmpl w:val="9E68AD0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69C75720"/>
    <w:multiLevelType w:val="multilevel"/>
    <w:tmpl w:val="3A46D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6E16E2"/>
    <w:multiLevelType w:val="hybridMultilevel"/>
    <w:tmpl w:val="355A09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79442794">
    <w:abstractNumId w:val="6"/>
  </w:num>
  <w:num w:numId="2" w16cid:durableId="594747398">
    <w:abstractNumId w:val="0"/>
  </w:num>
  <w:num w:numId="3" w16cid:durableId="402610306">
    <w:abstractNumId w:val="8"/>
  </w:num>
  <w:num w:numId="4" w16cid:durableId="549221196">
    <w:abstractNumId w:val="5"/>
  </w:num>
  <w:num w:numId="5" w16cid:durableId="1232277733">
    <w:abstractNumId w:val="7"/>
  </w:num>
  <w:num w:numId="6" w16cid:durableId="346561625">
    <w:abstractNumId w:val="2"/>
  </w:num>
  <w:num w:numId="7" w16cid:durableId="499203892">
    <w:abstractNumId w:val="1"/>
  </w:num>
  <w:num w:numId="8" w16cid:durableId="1267034350">
    <w:abstractNumId w:val="4"/>
  </w:num>
  <w:num w:numId="9" w16cid:durableId="3309584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1F"/>
    <w:rsid w:val="00031942"/>
    <w:rsid w:val="000334C8"/>
    <w:rsid w:val="00034A77"/>
    <w:rsid w:val="000478FC"/>
    <w:rsid w:val="000506C6"/>
    <w:rsid w:val="000560EA"/>
    <w:rsid w:val="00063928"/>
    <w:rsid w:val="00077C2B"/>
    <w:rsid w:val="000C05F7"/>
    <w:rsid w:val="000C59C3"/>
    <w:rsid w:val="000C7D4F"/>
    <w:rsid w:val="000E0411"/>
    <w:rsid w:val="000F498B"/>
    <w:rsid w:val="000F6A90"/>
    <w:rsid w:val="00107D44"/>
    <w:rsid w:val="00114351"/>
    <w:rsid w:val="001232C7"/>
    <w:rsid w:val="0013475D"/>
    <w:rsid w:val="00145930"/>
    <w:rsid w:val="00150D55"/>
    <w:rsid w:val="00152634"/>
    <w:rsid w:val="00153728"/>
    <w:rsid w:val="001573D3"/>
    <w:rsid w:val="0015798A"/>
    <w:rsid w:val="0016640B"/>
    <w:rsid w:val="00181592"/>
    <w:rsid w:val="0018776F"/>
    <w:rsid w:val="00191E9E"/>
    <w:rsid w:val="00193C75"/>
    <w:rsid w:val="001B17B5"/>
    <w:rsid w:val="001D016E"/>
    <w:rsid w:val="001D6638"/>
    <w:rsid w:val="001E0BAE"/>
    <w:rsid w:val="001E4AF8"/>
    <w:rsid w:val="001F286B"/>
    <w:rsid w:val="001F4805"/>
    <w:rsid w:val="00207272"/>
    <w:rsid w:val="00210A95"/>
    <w:rsid w:val="00224B87"/>
    <w:rsid w:val="00234FD9"/>
    <w:rsid w:val="00237ED3"/>
    <w:rsid w:val="00247D1D"/>
    <w:rsid w:val="00255EDC"/>
    <w:rsid w:val="00256CA9"/>
    <w:rsid w:val="00270046"/>
    <w:rsid w:val="002710FD"/>
    <w:rsid w:val="002745E1"/>
    <w:rsid w:val="00284AAF"/>
    <w:rsid w:val="00287A1C"/>
    <w:rsid w:val="002913B4"/>
    <w:rsid w:val="00293895"/>
    <w:rsid w:val="002A20B5"/>
    <w:rsid w:val="002A4F6C"/>
    <w:rsid w:val="002B3F16"/>
    <w:rsid w:val="002B64DB"/>
    <w:rsid w:val="002C45EF"/>
    <w:rsid w:val="002D05E5"/>
    <w:rsid w:val="002D1467"/>
    <w:rsid w:val="002D5E47"/>
    <w:rsid w:val="002E0E3C"/>
    <w:rsid w:val="003013A7"/>
    <w:rsid w:val="00301FB6"/>
    <w:rsid w:val="0032120A"/>
    <w:rsid w:val="00321255"/>
    <w:rsid w:val="0034039A"/>
    <w:rsid w:val="00342A21"/>
    <w:rsid w:val="00344FFD"/>
    <w:rsid w:val="00346084"/>
    <w:rsid w:val="0035673F"/>
    <w:rsid w:val="00364FA1"/>
    <w:rsid w:val="00365577"/>
    <w:rsid w:val="00393129"/>
    <w:rsid w:val="003961DC"/>
    <w:rsid w:val="003B65A8"/>
    <w:rsid w:val="003B66FD"/>
    <w:rsid w:val="003F5AE6"/>
    <w:rsid w:val="00410FCE"/>
    <w:rsid w:val="00413903"/>
    <w:rsid w:val="00415AE9"/>
    <w:rsid w:val="0042095E"/>
    <w:rsid w:val="0042622D"/>
    <w:rsid w:val="00433231"/>
    <w:rsid w:val="00441CAC"/>
    <w:rsid w:val="00471604"/>
    <w:rsid w:val="00472A05"/>
    <w:rsid w:val="004805A5"/>
    <w:rsid w:val="00490024"/>
    <w:rsid w:val="00490AC8"/>
    <w:rsid w:val="004B2D4E"/>
    <w:rsid w:val="004B384D"/>
    <w:rsid w:val="004D3254"/>
    <w:rsid w:val="004D499D"/>
    <w:rsid w:val="004F25FF"/>
    <w:rsid w:val="004F4E30"/>
    <w:rsid w:val="004F5C66"/>
    <w:rsid w:val="005022D5"/>
    <w:rsid w:val="00523D56"/>
    <w:rsid w:val="00531490"/>
    <w:rsid w:val="005436F7"/>
    <w:rsid w:val="005450DC"/>
    <w:rsid w:val="00577C25"/>
    <w:rsid w:val="00581933"/>
    <w:rsid w:val="0058494A"/>
    <w:rsid w:val="00586EA7"/>
    <w:rsid w:val="00595091"/>
    <w:rsid w:val="005B2B5D"/>
    <w:rsid w:val="005C4FE1"/>
    <w:rsid w:val="005C671C"/>
    <w:rsid w:val="005D0377"/>
    <w:rsid w:val="005E1415"/>
    <w:rsid w:val="005E6006"/>
    <w:rsid w:val="005E7C1C"/>
    <w:rsid w:val="0060301C"/>
    <w:rsid w:val="006073F5"/>
    <w:rsid w:val="00626E5D"/>
    <w:rsid w:val="00645EF7"/>
    <w:rsid w:val="00652DFE"/>
    <w:rsid w:val="00665A7B"/>
    <w:rsid w:val="0067459F"/>
    <w:rsid w:val="00676385"/>
    <w:rsid w:val="006A0110"/>
    <w:rsid w:val="006A20FA"/>
    <w:rsid w:val="006B0B53"/>
    <w:rsid w:val="006C5A36"/>
    <w:rsid w:val="006D356E"/>
    <w:rsid w:val="006D7597"/>
    <w:rsid w:val="006E03C7"/>
    <w:rsid w:val="006E180D"/>
    <w:rsid w:val="006E20CD"/>
    <w:rsid w:val="006F4D3D"/>
    <w:rsid w:val="00711EC8"/>
    <w:rsid w:val="0071638F"/>
    <w:rsid w:val="00736773"/>
    <w:rsid w:val="007665AC"/>
    <w:rsid w:val="00766998"/>
    <w:rsid w:val="00772CFA"/>
    <w:rsid w:val="00775ECB"/>
    <w:rsid w:val="007857F1"/>
    <w:rsid w:val="007913D4"/>
    <w:rsid w:val="007B0911"/>
    <w:rsid w:val="007B11D4"/>
    <w:rsid w:val="007B17FF"/>
    <w:rsid w:val="007C28FC"/>
    <w:rsid w:val="007E35A9"/>
    <w:rsid w:val="007E449D"/>
    <w:rsid w:val="007F7B59"/>
    <w:rsid w:val="00810060"/>
    <w:rsid w:val="008157AF"/>
    <w:rsid w:val="00842F6B"/>
    <w:rsid w:val="008635B3"/>
    <w:rsid w:val="008727B3"/>
    <w:rsid w:val="00880C83"/>
    <w:rsid w:val="0088171F"/>
    <w:rsid w:val="00886F56"/>
    <w:rsid w:val="0089233C"/>
    <w:rsid w:val="00892FE0"/>
    <w:rsid w:val="008A0157"/>
    <w:rsid w:val="008A315C"/>
    <w:rsid w:val="008A4AFA"/>
    <w:rsid w:val="008A4C12"/>
    <w:rsid w:val="008B5018"/>
    <w:rsid w:val="008D14F6"/>
    <w:rsid w:val="008D1F60"/>
    <w:rsid w:val="00901330"/>
    <w:rsid w:val="0091108E"/>
    <w:rsid w:val="00916D20"/>
    <w:rsid w:val="00917E94"/>
    <w:rsid w:val="00941E27"/>
    <w:rsid w:val="00946CEB"/>
    <w:rsid w:val="00955E18"/>
    <w:rsid w:val="00973A4F"/>
    <w:rsid w:val="0097471E"/>
    <w:rsid w:val="009A6245"/>
    <w:rsid w:val="009B2996"/>
    <w:rsid w:val="009D1CAC"/>
    <w:rsid w:val="009D2B7C"/>
    <w:rsid w:val="009E225E"/>
    <w:rsid w:val="009E66D5"/>
    <w:rsid w:val="009F391F"/>
    <w:rsid w:val="00A01C48"/>
    <w:rsid w:val="00A12CF3"/>
    <w:rsid w:val="00A16B09"/>
    <w:rsid w:val="00A21E16"/>
    <w:rsid w:val="00A239A1"/>
    <w:rsid w:val="00A26EC7"/>
    <w:rsid w:val="00A30977"/>
    <w:rsid w:val="00A31B76"/>
    <w:rsid w:val="00A376F7"/>
    <w:rsid w:val="00A406EC"/>
    <w:rsid w:val="00A468C0"/>
    <w:rsid w:val="00A638CF"/>
    <w:rsid w:val="00A87A47"/>
    <w:rsid w:val="00A934CB"/>
    <w:rsid w:val="00AA71D2"/>
    <w:rsid w:val="00AD2D1B"/>
    <w:rsid w:val="00AE3B1F"/>
    <w:rsid w:val="00AF212A"/>
    <w:rsid w:val="00AF2D9D"/>
    <w:rsid w:val="00AF59EE"/>
    <w:rsid w:val="00AF662B"/>
    <w:rsid w:val="00B0068E"/>
    <w:rsid w:val="00B100FF"/>
    <w:rsid w:val="00B12265"/>
    <w:rsid w:val="00B12AAB"/>
    <w:rsid w:val="00B13A05"/>
    <w:rsid w:val="00B168B3"/>
    <w:rsid w:val="00B21B51"/>
    <w:rsid w:val="00B36B59"/>
    <w:rsid w:val="00B4020C"/>
    <w:rsid w:val="00B418B1"/>
    <w:rsid w:val="00B46AB8"/>
    <w:rsid w:val="00B514BC"/>
    <w:rsid w:val="00B5418F"/>
    <w:rsid w:val="00B6782A"/>
    <w:rsid w:val="00B73154"/>
    <w:rsid w:val="00B77F80"/>
    <w:rsid w:val="00B85516"/>
    <w:rsid w:val="00BB0981"/>
    <w:rsid w:val="00BB3216"/>
    <w:rsid w:val="00BB391A"/>
    <w:rsid w:val="00BB7976"/>
    <w:rsid w:val="00BF55F5"/>
    <w:rsid w:val="00C03D5E"/>
    <w:rsid w:val="00C0720D"/>
    <w:rsid w:val="00C10DB3"/>
    <w:rsid w:val="00C327ED"/>
    <w:rsid w:val="00C407F7"/>
    <w:rsid w:val="00C434D9"/>
    <w:rsid w:val="00C611F8"/>
    <w:rsid w:val="00C66A04"/>
    <w:rsid w:val="00C70E42"/>
    <w:rsid w:val="00C733B6"/>
    <w:rsid w:val="00C77B68"/>
    <w:rsid w:val="00C8224A"/>
    <w:rsid w:val="00C85BA1"/>
    <w:rsid w:val="00C867F8"/>
    <w:rsid w:val="00C92940"/>
    <w:rsid w:val="00CA655C"/>
    <w:rsid w:val="00CB664E"/>
    <w:rsid w:val="00CD2AEB"/>
    <w:rsid w:val="00CE74D1"/>
    <w:rsid w:val="00CF566D"/>
    <w:rsid w:val="00CF5E20"/>
    <w:rsid w:val="00D02011"/>
    <w:rsid w:val="00D07730"/>
    <w:rsid w:val="00D333FF"/>
    <w:rsid w:val="00D33E8A"/>
    <w:rsid w:val="00D347B9"/>
    <w:rsid w:val="00D349B6"/>
    <w:rsid w:val="00D4214C"/>
    <w:rsid w:val="00D422E7"/>
    <w:rsid w:val="00D42305"/>
    <w:rsid w:val="00D45DD8"/>
    <w:rsid w:val="00D56D46"/>
    <w:rsid w:val="00D821D3"/>
    <w:rsid w:val="00D910A1"/>
    <w:rsid w:val="00DA7A36"/>
    <w:rsid w:val="00DB2B5D"/>
    <w:rsid w:val="00DB36AE"/>
    <w:rsid w:val="00DD6217"/>
    <w:rsid w:val="00DE1349"/>
    <w:rsid w:val="00DF47EB"/>
    <w:rsid w:val="00E04E4F"/>
    <w:rsid w:val="00E14243"/>
    <w:rsid w:val="00E17ED1"/>
    <w:rsid w:val="00E22FD7"/>
    <w:rsid w:val="00E37DBD"/>
    <w:rsid w:val="00E578DB"/>
    <w:rsid w:val="00E62284"/>
    <w:rsid w:val="00E62AD9"/>
    <w:rsid w:val="00E6406F"/>
    <w:rsid w:val="00E7536E"/>
    <w:rsid w:val="00E77CC5"/>
    <w:rsid w:val="00E95556"/>
    <w:rsid w:val="00E9792A"/>
    <w:rsid w:val="00EB3CF2"/>
    <w:rsid w:val="00EC35B9"/>
    <w:rsid w:val="00EC4400"/>
    <w:rsid w:val="00ED15F1"/>
    <w:rsid w:val="00ED68D7"/>
    <w:rsid w:val="00EE3524"/>
    <w:rsid w:val="00EE7655"/>
    <w:rsid w:val="00EE7BC5"/>
    <w:rsid w:val="00EF00AF"/>
    <w:rsid w:val="00F063E7"/>
    <w:rsid w:val="00F102C5"/>
    <w:rsid w:val="00F27A01"/>
    <w:rsid w:val="00F32133"/>
    <w:rsid w:val="00F36E61"/>
    <w:rsid w:val="00F4035C"/>
    <w:rsid w:val="00F53065"/>
    <w:rsid w:val="00F56BAA"/>
    <w:rsid w:val="00F63DB6"/>
    <w:rsid w:val="00F80DAC"/>
    <w:rsid w:val="00F94815"/>
    <w:rsid w:val="00FA4FFF"/>
    <w:rsid w:val="00FE0796"/>
    <w:rsid w:val="00FE231C"/>
    <w:rsid w:val="00FE4907"/>
    <w:rsid w:val="00FE4A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FCCE7"/>
  <w15:docId w15:val="{0C018852-4016-4965-B741-6D98F8138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F498B"/>
    <w:rPr>
      <w:sz w:val="24"/>
      <w:szCs w:val="24"/>
    </w:rPr>
  </w:style>
  <w:style w:type="paragraph" w:styleId="Titolo1">
    <w:name w:val="heading 1"/>
    <w:basedOn w:val="Normale"/>
    <w:next w:val="Normale"/>
    <w:link w:val="Titolo1Carattere"/>
    <w:qFormat/>
    <w:rsid w:val="009F391F"/>
    <w:pPr>
      <w:keepNext/>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qFormat/>
    <w:rsid w:val="000F498B"/>
    <w:pPr>
      <w:keepNext/>
      <w:spacing w:line="360" w:lineRule="auto"/>
      <w:jc w:val="center"/>
      <w:outlineLvl w:val="1"/>
    </w:pPr>
    <w:rPr>
      <w:b/>
      <w:szCs w:val="20"/>
    </w:rPr>
  </w:style>
  <w:style w:type="paragraph" w:styleId="Titolo3">
    <w:name w:val="heading 3"/>
    <w:basedOn w:val="Normale"/>
    <w:next w:val="Normale"/>
    <w:link w:val="Titolo3Carattere"/>
    <w:semiHidden/>
    <w:unhideWhenUsed/>
    <w:qFormat/>
    <w:rsid w:val="00B36B59"/>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0F498B"/>
    <w:rPr>
      <w:b/>
      <w:sz w:val="24"/>
    </w:rPr>
  </w:style>
  <w:style w:type="paragraph" w:styleId="Titolo">
    <w:name w:val="Title"/>
    <w:basedOn w:val="Normale"/>
    <w:link w:val="TitoloCarattere"/>
    <w:uiPriority w:val="10"/>
    <w:qFormat/>
    <w:rsid w:val="000F498B"/>
    <w:pPr>
      <w:spacing w:before="100" w:beforeAutospacing="1" w:after="100" w:afterAutospacing="1"/>
    </w:pPr>
  </w:style>
  <w:style w:type="character" w:customStyle="1" w:styleId="TitoloCarattere">
    <w:name w:val="Titolo Carattere"/>
    <w:basedOn w:val="Carpredefinitoparagrafo"/>
    <w:link w:val="Titolo"/>
    <w:uiPriority w:val="10"/>
    <w:rsid w:val="000F498B"/>
    <w:rPr>
      <w:sz w:val="24"/>
      <w:szCs w:val="24"/>
    </w:rPr>
  </w:style>
  <w:style w:type="paragraph" w:styleId="Corpotesto">
    <w:name w:val="Body Text"/>
    <w:basedOn w:val="Normale"/>
    <w:link w:val="CorpotestoCarattere"/>
    <w:rsid w:val="000F498B"/>
    <w:pPr>
      <w:jc w:val="both"/>
    </w:pPr>
    <w:rPr>
      <w:rFonts w:ascii="Courier New" w:hAnsi="Courier New"/>
      <w:sz w:val="22"/>
      <w:szCs w:val="20"/>
    </w:rPr>
  </w:style>
  <w:style w:type="character" w:customStyle="1" w:styleId="CorpotestoCarattere">
    <w:name w:val="Corpo testo Carattere"/>
    <w:basedOn w:val="Carpredefinitoparagrafo"/>
    <w:link w:val="Corpotesto"/>
    <w:rsid w:val="000F498B"/>
    <w:rPr>
      <w:rFonts w:ascii="Courier New" w:hAnsi="Courier New"/>
      <w:sz w:val="22"/>
    </w:rPr>
  </w:style>
  <w:style w:type="paragraph" w:styleId="Paragrafoelenco">
    <w:name w:val="List Paragraph"/>
    <w:basedOn w:val="Normale"/>
    <w:uiPriority w:val="34"/>
    <w:qFormat/>
    <w:rsid w:val="000F498B"/>
    <w:pPr>
      <w:ind w:left="720"/>
      <w:contextualSpacing/>
    </w:pPr>
  </w:style>
  <w:style w:type="paragraph" w:styleId="Intestazione">
    <w:name w:val="header"/>
    <w:basedOn w:val="Normale"/>
    <w:link w:val="IntestazioneCarattere"/>
    <w:uiPriority w:val="99"/>
    <w:unhideWhenUsed/>
    <w:rsid w:val="009F391F"/>
    <w:pPr>
      <w:tabs>
        <w:tab w:val="center" w:pos="4819"/>
        <w:tab w:val="right" w:pos="9638"/>
      </w:tabs>
    </w:pPr>
  </w:style>
  <w:style w:type="character" w:customStyle="1" w:styleId="IntestazioneCarattere">
    <w:name w:val="Intestazione Carattere"/>
    <w:basedOn w:val="Carpredefinitoparagrafo"/>
    <w:link w:val="Intestazione"/>
    <w:uiPriority w:val="99"/>
    <w:rsid w:val="009F391F"/>
    <w:rPr>
      <w:sz w:val="24"/>
      <w:szCs w:val="24"/>
    </w:rPr>
  </w:style>
  <w:style w:type="paragraph" w:styleId="Pidipagina">
    <w:name w:val="footer"/>
    <w:basedOn w:val="Normale"/>
    <w:link w:val="PidipaginaCarattere"/>
    <w:uiPriority w:val="99"/>
    <w:unhideWhenUsed/>
    <w:rsid w:val="009F391F"/>
    <w:pPr>
      <w:tabs>
        <w:tab w:val="center" w:pos="4819"/>
        <w:tab w:val="right" w:pos="9638"/>
      </w:tabs>
    </w:pPr>
  </w:style>
  <w:style w:type="character" w:customStyle="1" w:styleId="PidipaginaCarattere">
    <w:name w:val="Piè di pagina Carattere"/>
    <w:basedOn w:val="Carpredefinitoparagrafo"/>
    <w:link w:val="Pidipagina"/>
    <w:uiPriority w:val="99"/>
    <w:rsid w:val="009F391F"/>
    <w:rPr>
      <w:sz w:val="24"/>
      <w:szCs w:val="24"/>
    </w:rPr>
  </w:style>
  <w:style w:type="character" w:customStyle="1" w:styleId="Titolo1Carattere">
    <w:name w:val="Titolo 1 Carattere"/>
    <w:basedOn w:val="Carpredefinitoparagrafo"/>
    <w:link w:val="Titolo1"/>
    <w:rsid w:val="009F391F"/>
    <w:rPr>
      <w:rFonts w:asciiTheme="majorHAnsi" w:eastAsiaTheme="majorEastAsia" w:hAnsiTheme="majorHAnsi" w:cstheme="majorBidi"/>
      <w:b/>
      <w:bCs/>
      <w:kern w:val="32"/>
      <w:sz w:val="32"/>
      <w:szCs w:val="32"/>
    </w:rPr>
  </w:style>
  <w:style w:type="paragraph" w:styleId="NormaleWeb">
    <w:name w:val="Normal (Web)"/>
    <w:basedOn w:val="Normale"/>
    <w:uiPriority w:val="99"/>
    <w:unhideWhenUsed/>
    <w:rsid w:val="005E1415"/>
    <w:pPr>
      <w:spacing w:before="100" w:beforeAutospacing="1" w:after="100" w:afterAutospacing="1"/>
    </w:pPr>
  </w:style>
  <w:style w:type="character" w:customStyle="1" w:styleId="Titolo3Carattere">
    <w:name w:val="Titolo 3 Carattere"/>
    <w:basedOn w:val="Carpredefinitoparagrafo"/>
    <w:link w:val="Titolo3"/>
    <w:semiHidden/>
    <w:rsid w:val="00B36B59"/>
    <w:rPr>
      <w:rFonts w:asciiTheme="majorHAnsi" w:eastAsiaTheme="majorEastAsia" w:hAnsiTheme="majorHAnsi" w:cstheme="majorBidi"/>
      <w:color w:val="243F60" w:themeColor="accent1" w:themeShade="7F"/>
      <w:sz w:val="24"/>
      <w:szCs w:val="24"/>
    </w:rPr>
  </w:style>
  <w:style w:type="character" w:styleId="Collegamentoipertestuale">
    <w:name w:val="Hyperlink"/>
    <w:basedOn w:val="Carpredefinitoparagrafo"/>
    <w:uiPriority w:val="99"/>
    <w:unhideWhenUsed/>
    <w:rsid w:val="007665AC"/>
    <w:rPr>
      <w:color w:val="0000FF" w:themeColor="hyperlink"/>
      <w:u w:val="single"/>
    </w:rPr>
  </w:style>
  <w:style w:type="character" w:styleId="Menzionenonrisolta">
    <w:name w:val="Unresolved Mention"/>
    <w:basedOn w:val="Carpredefinitoparagrafo"/>
    <w:uiPriority w:val="99"/>
    <w:semiHidden/>
    <w:unhideWhenUsed/>
    <w:rsid w:val="00766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9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ismo.comune.fossa.aq.it/" TargetMode="External"/><Relationship Id="rId3" Type="http://schemas.openxmlformats.org/officeDocument/2006/relationships/settings" Target="settings.xml"/><Relationship Id="rId7" Type="http://schemas.openxmlformats.org/officeDocument/2006/relationships/hyperlink" Target="https://comune.fossa.aq.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2501</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cp:keywords/>
  <cp:lastModifiedBy>violantedaniela@libero.it</cp:lastModifiedBy>
  <cp:revision>2</cp:revision>
  <cp:lastPrinted>2026-05-29T16:52:00Z</cp:lastPrinted>
  <dcterms:created xsi:type="dcterms:W3CDTF">2026-06-07T09:57:00Z</dcterms:created>
  <dcterms:modified xsi:type="dcterms:W3CDTF">2026-06-07T09:57:00Z</dcterms:modified>
</cp:coreProperties>
</file>