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B254" w14:textId="647094C9" w:rsidR="006B64AA" w:rsidRPr="006B64AA" w:rsidRDefault="006B64AA" w:rsidP="006B64AA">
      <w:pPr>
        <w:rPr>
          <w:rFonts w:ascii="Times New Roman" w:eastAsia="Times New Roman" w:hAnsi="Times New Roman" w:cs="Times New Roman"/>
          <w:lang w:val="it-IT"/>
        </w:rPr>
      </w:pPr>
      <w:r w:rsidRPr="006B64AA">
        <w:rPr>
          <w:rFonts w:ascii="Times New Roman" w:eastAsia="Times New Roman" w:hAnsi="Times New Roman" w:cs="Times New Roman"/>
          <w:lang w:val="it-IT"/>
        </w:rPr>
        <w:t xml:space="preserve">Allegato n. </w:t>
      </w:r>
      <w:r w:rsidRPr="006B64AA">
        <w:rPr>
          <w:rFonts w:ascii="Times New Roman" w:eastAsia="Times New Roman" w:hAnsi="Times New Roman" w:cs="Times New Roman"/>
          <w:lang w:val="it-IT"/>
        </w:rPr>
        <w:t>2</w:t>
      </w:r>
      <w:r w:rsidRPr="006B64AA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6B64AA">
        <w:rPr>
          <w:rFonts w:ascii="Times New Roman" w:eastAsia="Times New Roman" w:hAnsi="Times New Roman" w:cs="Times New Roman"/>
          <w:lang w:val="it-IT"/>
        </w:rPr>
        <w:t>all’a.d.</w:t>
      </w:r>
      <w:proofErr w:type="spellEnd"/>
      <w:r w:rsidRPr="006B64AA">
        <w:rPr>
          <w:rFonts w:ascii="Times New Roman" w:eastAsia="Times New Roman" w:hAnsi="Times New Roman" w:cs="Times New Roman"/>
          <w:lang w:val="it-IT"/>
        </w:rPr>
        <w:t xml:space="preserve"> n. 80 del 04/05/2026</w:t>
      </w:r>
    </w:p>
    <w:p w14:paraId="25930287" w14:textId="25E37413" w:rsidR="00A323DE" w:rsidRPr="00A323DE" w:rsidRDefault="00A323DE" w:rsidP="00A3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A323D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</w:p>
    <w:p w14:paraId="670EDF31" w14:textId="77777777" w:rsidR="00A323DE" w:rsidRDefault="00A323DE" w:rsidP="00A32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</w:pPr>
      <w:r w:rsidRPr="00A323D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AVVISO PUBBLICO “Invito a partecipare alla procedura ad evidenza pubblica di co-progettazione per il rafforzamento del sistema locale dei servizi educativi domiciliari, territoriali e per l’inclusione scolastica ai sensi dell’art. 55 del d. lgs. n. 117/2017, del DM n. 72/2021, a seguito di istanza di parte”</w:t>
      </w:r>
    </w:p>
    <w:p w14:paraId="619EB0E8" w14:textId="2BCE61A6" w:rsidR="00A323DE" w:rsidRPr="00A323DE" w:rsidRDefault="00A323DE" w:rsidP="00A323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A323D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PROPOSTA PROGETTUALE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</w:t>
      </w:r>
      <w:r w:rsidRPr="00A323DE">
        <w:rPr>
          <w:rFonts w:ascii="Palatino Linotype" w:eastAsia="Times New Roman" w:hAnsi="Palatino Linotype" w:cs="Times New Roman"/>
          <w:color w:val="000000"/>
          <w:sz w:val="24"/>
          <w:szCs w:val="24"/>
          <w:lang w:val="it-IT" w:eastAsia="it-IT"/>
        </w:rPr>
        <w:t>(</w:t>
      </w:r>
      <w:r w:rsidRPr="00A323DE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it-IT" w:eastAsia="it-IT"/>
        </w:rPr>
        <w:t>PP</w:t>
      </w:r>
      <w:r w:rsidRPr="00A323DE">
        <w:rPr>
          <w:rFonts w:ascii="Palatino Linotype" w:eastAsia="Times New Roman" w:hAnsi="Palatino Linotype" w:cs="Times New Roman"/>
          <w:color w:val="000000"/>
          <w:sz w:val="24"/>
          <w:szCs w:val="24"/>
          <w:lang w:val="it-IT" w:eastAsia="it-IT"/>
        </w:rPr>
        <w:t>)</w:t>
      </w:r>
    </w:p>
    <w:p w14:paraId="5A67D0E2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1. PRESENTAZIONE DEI PROPONENTI (MAX 20 PUNTI)</w:t>
      </w:r>
    </w:p>
    <w:p w14:paraId="5BC5452B" w14:textId="4863A669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Natura giuridica e iscrizione RUNTS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Esperienza pregressa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Adeguatezza organizzativa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Ruoli nel partenariato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Eventuali collaborazioni</w:t>
      </w:r>
    </w:p>
    <w:p w14:paraId="39FB5F02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2. BREVE PRESENTAZIONE DELLA PROPOSTA (MAX 15 PUNTI)</w:t>
      </w:r>
    </w:p>
    <w:p w14:paraId="7B78A823" w14:textId="31F3DD64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Contesto territoriale e bisogni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Coerenza bisogni-obiettivi-azioni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Elementi innovativi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Valore pubblico generato</w:t>
      </w:r>
    </w:p>
    <w:p w14:paraId="5ED753CE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3. INQUADRAMENTO PROGRAMMATICO E NORMATIVO (MAX 15 PUNTI)</w:t>
      </w:r>
    </w:p>
    <w:p w14:paraId="05B6E0E1" w14:textId="73811799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Coerenza con Piano di Zona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Integrazione con servizi esistenti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Rafforzamento rete territoriale</w:t>
      </w:r>
    </w:p>
    <w:p w14:paraId="53DDBF73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4. DESCRIZIONE DELLA PROPOSTA (MAX 20 PUNTI)</w:t>
      </w:r>
    </w:p>
    <w:p w14:paraId="7D0682F4" w14:textId="77777777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Attività previste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Modello organizzativo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Governance e coordinamento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Sostenibilità gestionale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7DDAC538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lastRenderedPageBreak/>
        <w:t>5. RISORSE ATTIVABILI (MAX 10 PUNTI)</w:t>
      </w:r>
    </w:p>
    <w:p w14:paraId="4CCCFBD7" w14:textId="3A73335B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Compilare la tabella sottostante</w:t>
      </w:r>
    </w:p>
    <w:p w14:paraId="6EE642BD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6. DURATA DELLA CONVENZIONE (MAX 5 PUNTI)</w:t>
      </w:r>
    </w:p>
    <w:p w14:paraId="129B527C" w14:textId="7085FDC0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Coerenza temporale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Realizzabilità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Continuità</w:t>
      </w:r>
    </w:p>
    <w:p w14:paraId="6BB82268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7. VALUTAZIONE DI IMPATTO SOCIALE (MAX 10 PUNTI)</w:t>
      </w:r>
    </w:p>
    <w:p w14:paraId="120CD4F0" w14:textId="5F64AAD4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Indicatori di impatto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Strumenti VIS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Utilizzo risultati</w:t>
      </w:r>
    </w:p>
    <w:p w14:paraId="1151B70F" w14:textId="77777777" w:rsidR="000B2562" w:rsidRPr="006B64AA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color w:val="auto"/>
          <w:sz w:val="24"/>
          <w:szCs w:val="24"/>
          <w:lang w:val="it-IT"/>
        </w:rPr>
        <w:t>8. SISTEMA DI MONITORAGGIO (MAX 5 PUNTI)</w:t>
      </w:r>
    </w:p>
    <w:p w14:paraId="06E872F3" w14:textId="77777777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t>Descrivere: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Monitoraggio interno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- Coinvolgimento stakeholder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1E8E861B" w14:textId="52EDDC33" w:rsidR="000B2562" w:rsidRPr="00A323DE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</w:rPr>
      </w:pPr>
      <w:r w:rsidRPr="00A323DE">
        <w:rPr>
          <w:rFonts w:ascii="Times New Roman" w:hAnsi="Times New Roman" w:cs="Times New Roman"/>
          <w:color w:val="auto"/>
          <w:sz w:val="24"/>
          <w:szCs w:val="24"/>
        </w:rPr>
        <w:t>TABELLA RISORSE ETS (OBBLIGATORIA)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727"/>
        <w:gridCol w:w="1726"/>
        <w:gridCol w:w="1725"/>
        <w:gridCol w:w="1726"/>
      </w:tblGrid>
      <w:tr w:rsidR="00A323DE" w:rsidRPr="00A323DE" w14:paraId="358A7691" w14:textId="77777777" w:rsidTr="00D20BF6">
        <w:tc>
          <w:tcPr>
            <w:tcW w:w="1728" w:type="dxa"/>
          </w:tcPr>
          <w:p w14:paraId="5CBB8BA1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  <w:proofErr w:type="spellEnd"/>
          </w:p>
        </w:tc>
        <w:tc>
          <w:tcPr>
            <w:tcW w:w="1728" w:type="dxa"/>
          </w:tcPr>
          <w:p w14:paraId="21E886D1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1728" w:type="dxa"/>
          </w:tcPr>
          <w:p w14:paraId="7088C5E8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Quantità</w:t>
            </w:r>
            <w:proofErr w:type="spellEnd"/>
          </w:p>
        </w:tc>
        <w:tc>
          <w:tcPr>
            <w:tcW w:w="1728" w:type="dxa"/>
          </w:tcPr>
          <w:p w14:paraId="4A1D4825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Valore (€)</w:t>
            </w:r>
          </w:p>
        </w:tc>
        <w:tc>
          <w:tcPr>
            <w:tcW w:w="1728" w:type="dxa"/>
          </w:tcPr>
          <w:p w14:paraId="60659ED0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Soggetto</w:t>
            </w:r>
            <w:proofErr w:type="spellEnd"/>
          </w:p>
        </w:tc>
      </w:tr>
      <w:tr w:rsidR="00A323DE" w:rsidRPr="00A323DE" w14:paraId="61320C51" w14:textId="77777777" w:rsidTr="00D20BF6">
        <w:tc>
          <w:tcPr>
            <w:tcW w:w="1728" w:type="dxa"/>
          </w:tcPr>
          <w:p w14:paraId="1BF36CD3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4A28D74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197AD3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89C8C5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E7F86B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0A088823" w14:textId="77777777" w:rsidTr="00D20BF6">
        <w:tc>
          <w:tcPr>
            <w:tcW w:w="1728" w:type="dxa"/>
          </w:tcPr>
          <w:p w14:paraId="580F6B65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297F814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B14F0CD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D66EAFF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05222AA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6BADFEF5" w14:textId="77777777" w:rsidTr="00D20BF6">
        <w:tc>
          <w:tcPr>
            <w:tcW w:w="1728" w:type="dxa"/>
          </w:tcPr>
          <w:p w14:paraId="045B58EC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F6EFDAC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0068235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4BDF31C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6245A6D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131FE351" w14:textId="77777777" w:rsidTr="00D20BF6">
        <w:tc>
          <w:tcPr>
            <w:tcW w:w="1728" w:type="dxa"/>
          </w:tcPr>
          <w:p w14:paraId="0D1AE47C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BBC16AD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9BEDC70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A1B9C9E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0540A66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53C91151" w14:textId="77777777" w:rsidTr="00D20BF6">
        <w:tc>
          <w:tcPr>
            <w:tcW w:w="1728" w:type="dxa"/>
          </w:tcPr>
          <w:p w14:paraId="4960625B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AA2549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7652E65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B1C078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1318506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A3DF8" w14:textId="77777777" w:rsidR="000B2562" w:rsidRPr="006B64AA" w:rsidRDefault="00D20BF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  <w:t>Indicare risorse umane, strutture, beni, finanziamenti, know-how.</w:t>
      </w:r>
      <w:r w:rsidRPr="006B64AA">
        <w:rPr>
          <w:rFonts w:ascii="Times New Roman" w:hAnsi="Times New Roman" w:cs="Times New Roman"/>
          <w:sz w:val="24"/>
          <w:szCs w:val="24"/>
          <w:lang w:val="it-IT"/>
        </w:rPr>
        <w:br/>
      </w:r>
    </w:p>
    <w:p w14:paraId="1518425D" w14:textId="77777777" w:rsidR="000B2562" w:rsidRPr="00A323DE" w:rsidRDefault="00D20BF6">
      <w:pPr>
        <w:pStyle w:val="Titolo1"/>
        <w:rPr>
          <w:rFonts w:ascii="Times New Roman" w:hAnsi="Times New Roman" w:cs="Times New Roman"/>
          <w:color w:val="auto"/>
          <w:sz w:val="24"/>
          <w:szCs w:val="24"/>
        </w:rPr>
      </w:pPr>
      <w:r w:rsidRPr="00A323DE">
        <w:rPr>
          <w:rFonts w:ascii="Times New Roman" w:hAnsi="Times New Roman" w:cs="Times New Roman"/>
          <w:color w:val="auto"/>
          <w:sz w:val="24"/>
          <w:szCs w:val="24"/>
        </w:rPr>
        <w:lastRenderedPageBreak/>
        <w:t>QUADRO ECONOMICO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A323DE" w:rsidRPr="00A323DE" w14:paraId="0EFF6E43" w14:textId="77777777" w:rsidTr="00D20BF6">
        <w:tc>
          <w:tcPr>
            <w:tcW w:w="4320" w:type="dxa"/>
          </w:tcPr>
          <w:p w14:paraId="5EB6B982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Voce</w:t>
            </w:r>
          </w:p>
        </w:tc>
        <w:tc>
          <w:tcPr>
            <w:tcW w:w="4320" w:type="dxa"/>
          </w:tcPr>
          <w:p w14:paraId="22F79442" w14:textId="77777777" w:rsidR="000B2562" w:rsidRPr="00A323DE" w:rsidRDefault="00D2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>Importo</w:t>
            </w:r>
            <w:proofErr w:type="spellEnd"/>
            <w:r w:rsidRPr="00A323DE">
              <w:rPr>
                <w:rFonts w:ascii="Times New Roman" w:hAnsi="Times New Roman" w:cs="Times New Roman"/>
                <w:sz w:val="24"/>
                <w:szCs w:val="24"/>
              </w:rPr>
              <w:t xml:space="preserve"> (€)</w:t>
            </w:r>
          </w:p>
        </w:tc>
      </w:tr>
      <w:tr w:rsidR="00A323DE" w:rsidRPr="00A323DE" w14:paraId="2D0B47C3" w14:textId="77777777" w:rsidTr="00D20BF6">
        <w:tc>
          <w:tcPr>
            <w:tcW w:w="4320" w:type="dxa"/>
          </w:tcPr>
          <w:p w14:paraId="7835C259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6DD182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3DAD9D58" w14:textId="77777777" w:rsidTr="00D20BF6">
        <w:tc>
          <w:tcPr>
            <w:tcW w:w="4320" w:type="dxa"/>
          </w:tcPr>
          <w:p w14:paraId="24CCCE05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00868E9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209857A6" w14:textId="77777777" w:rsidTr="00D20BF6">
        <w:tc>
          <w:tcPr>
            <w:tcW w:w="4320" w:type="dxa"/>
          </w:tcPr>
          <w:p w14:paraId="487A059F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3677A3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3DE" w:rsidRPr="00A323DE" w14:paraId="2D93631C" w14:textId="77777777" w:rsidTr="00D20BF6">
        <w:tc>
          <w:tcPr>
            <w:tcW w:w="4320" w:type="dxa"/>
          </w:tcPr>
          <w:p w14:paraId="0F672DF6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45AE1C1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562" w:rsidRPr="00A323DE" w14:paraId="5DC84430" w14:textId="77777777" w:rsidTr="00D20BF6">
        <w:tc>
          <w:tcPr>
            <w:tcW w:w="4320" w:type="dxa"/>
          </w:tcPr>
          <w:p w14:paraId="0A4DF348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B7AB6EB" w14:textId="77777777" w:rsidR="000B2562" w:rsidRPr="00A323DE" w:rsidRDefault="000B2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CD827" w14:textId="77777777" w:rsidR="00D20BF6" w:rsidRDefault="00D20BF6">
      <w:pPr>
        <w:rPr>
          <w:rFonts w:ascii="Times New Roman" w:hAnsi="Times New Roman" w:cs="Times New Roman"/>
          <w:sz w:val="24"/>
          <w:szCs w:val="24"/>
        </w:rPr>
      </w:pPr>
    </w:p>
    <w:p w14:paraId="42C038E2" w14:textId="77777777" w:rsidR="006B64AA" w:rsidRDefault="006B64AA">
      <w:pPr>
        <w:rPr>
          <w:rFonts w:ascii="Times New Roman" w:hAnsi="Times New Roman" w:cs="Times New Roman"/>
          <w:sz w:val="24"/>
          <w:szCs w:val="24"/>
        </w:rPr>
      </w:pPr>
    </w:p>
    <w:p w14:paraId="2D1AC4D9" w14:textId="18564EAA" w:rsidR="006B64AA" w:rsidRDefault="006B6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9C51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rappresentante</w:t>
      </w:r>
      <w:proofErr w:type="spellEnd"/>
    </w:p>
    <w:p w14:paraId="056658EA" w14:textId="4A40A585" w:rsidR="006B64AA" w:rsidRPr="00A323DE" w:rsidRDefault="006B64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digitale</w:t>
      </w:r>
      <w:proofErr w:type="spellEnd"/>
    </w:p>
    <w:sectPr w:rsidR="006B64AA" w:rsidRPr="00A323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6134199">
    <w:abstractNumId w:val="8"/>
  </w:num>
  <w:num w:numId="2" w16cid:durableId="1961764688">
    <w:abstractNumId w:val="6"/>
  </w:num>
  <w:num w:numId="3" w16cid:durableId="695469240">
    <w:abstractNumId w:val="5"/>
  </w:num>
  <w:num w:numId="4" w16cid:durableId="557322799">
    <w:abstractNumId w:val="4"/>
  </w:num>
  <w:num w:numId="5" w16cid:durableId="909267900">
    <w:abstractNumId w:val="7"/>
  </w:num>
  <w:num w:numId="6" w16cid:durableId="138807146">
    <w:abstractNumId w:val="3"/>
  </w:num>
  <w:num w:numId="7" w16cid:durableId="2072187294">
    <w:abstractNumId w:val="2"/>
  </w:num>
  <w:num w:numId="8" w16cid:durableId="947851353">
    <w:abstractNumId w:val="1"/>
  </w:num>
  <w:num w:numId="9" w16cid:durableId="19454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562"/>
    <w:rsid w:val="0015074B"/>
    <w:rsid w:val="0029639D"/>
    <w:rsid w:val="002D1CA1"/>
    <w:rsid w:val="00326F90"/>
    <w:rsid w:val="00333816"/>
    <w:rsid w:val="00584696"/>
    <w:rsid w:val="006B64AA"/>
    <w:rsid w:val="009C5154"/>
    <w:rsid w:val="00A323DE"/>
    <w:rsid w:val="00AA1D8D"/>
    <w:rsid w:val="00B47730"/>
    <w:rsid w:val="00CB0664"/>
    <w:rsid w:val="00D20BF6"/>
    <w:rsid w:val="00EF27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9572C"/>
  <w14:defaultImageDpi w14:val="300"/>
  <w15:docId w15:val="{31AC5F60-786B-4721-80B8-9A2D94C4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Germani</cp:lastModifiedBy>
  <cp:revision>6</cp:revision>
  <dcterms:created xsi:type="dcterms:W3CDTF">2026-04-15T17:33:00Z</dcterms:created>
  <dcterms:modified xsi:type="dcterms:W3CDTF">2026-05-04T11:28:00Z</dcterms:modified>
  <cp:category/>
</cp:coreProperties>
</file>