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2BFC" w14:textId="77777777" w:rsidR="006D0AFF" w:rsidRDefault="008C29C7">
      <w:pPr>
        <w:spacing w:line="20" w:lineRule="atLeast"/>
        <w:ind w:left="200"/>
        <w:jc w:val="right"/>
        <w:rPr>
          <w:rFonts w:ascii="Arial" w:eastAsia="Arial" w:hAnsi="Arial" w:cs="Arial"/>
          <w:b/>
          <w:bCs/>
          <w:sz w:val="24"/>
          <w:szCs w:val="24"/>
        </w:rPr>
      </w:pPr>
      <w:bookmarkStart w:id="0" w:name="page1"/>
      <w:bookmarkEnd w:id="0"/>
      <w:r>
        <w:rPr>
          <w:rFonts w:ascii="Arial" w:hAnsi="Arial"/>
          <w:b/>
          <w:bCs/>
          <w:sz w:val="24"/>
          <w:szCs w:val="24"/>
        </w:rPr>
        <w:t>ALLEGATO N.1</w:t>
      </w:r>
    </w:p>
    <w:p w14:paraId="044C5E2F" w14:textId="77777777" w:rsidR="006D0AFF" w:rsidRDefault="006D0AFF">
      <w:pPr>
        <w:spacing w:line="351" w:lineRule="exact"/>
        <w:rPr>
          <w:rFonts w:ascii="Arial" w:eastAsia="Arial" w:hAnsi="Arial" w:cs="Arial"/>
          <w:sz w:val="24"/>
          <w:szCs w:val="24"/>
        </w:rPr>
      </w:pPr>
    </w:p>
    <w:p w14:paraId="00C5D977" w14:textId="77777777" w:rsidR="006D0AFF" w:rsidRDefault="008C29C7">
      <w:pPr>
        <w:spacing w:line="20" w:lineRule="atLeast"/>
        <w:ind w:left="20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REP. N. _______</w:t>
      </w:r>
    </w:p>
    <w:p w14:paraId="41345A09" w14:textId="77777777" w:rsidR="006D0AFF" w:rsidRDefault="006D0AFF">
      <w:pPr>
        <w:spacing w:line="220" w:lineRule="exact"/>
        <w:rPr>
          <w:rFonts w:ascii="Arial" w:eastAsia="Arial" w:hAnsi="Arial" w:cs="Arial"/>
          <w:sz w:val="24"/>
          <w:szCs w:val="24"/>
        </w:rPr>
      </w:pPr>
    </w:p>
    <w:p w14:paraId="106EE0C4" w14:textId="77777777" w:rsidR="006D0AFF" w:rsidRDefault="006D0AFF">
      <w:pPr>
        <w:spacing w:line="220" w:lineRule="exact"/>
        <w:rPr>
          <w:rFonts w:ascii="Arial" w:eastAsia="Arial" w:hAnsi="Arial" w:cs="Arial"/>
          <w:sz w:val="24"/>
          <w:szCs w:val="24"/>
        </w:rPr>
      </w:pPr>
    </w:p>
    <w:p w14:paraId="08B187D0" w14:textId="77777777" w:rsidR="006D0AFF" w:rsidRDefault="008C29C7">
      <w:pPr>
        <w:spacing w:line="20" w:lineRule="atLeast"/>
        <w:ind w:right="118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COMUNE DI SANTO STEFANO DI SESSANIO</w:t>
      </w:r>
    </w:p>
    <w:p w14:paraId="1DB3EA6A" w14:textId="77777777" w:rsidR="006D0AFF" w:rsidRDefault="006D0AFF">
      <w:pPr>
        <w:spacing w:line="220" w:lineRule="exact"/>
        <w:jc w:val="center"/>
        <w:rPr>
          <w:rFonts w:ascii="Arial" w:eastAsia="Arial" w:hAnsi="Arial" w:cs="Arial"/>
          <w:sz w:val="28"/>
          <w:szCs w:val="28"/>
        </w:rPr>
      </w:pPr>
    </w:p>
    <w:p w14:paraId="1A34B2A9" w14:textId="77777777" w:rsidR="006D0AFF" w:rsidRDefault="008C29C7">
      <w:pPr>
        <w:spacing w:line="20" w:lineRule="atLeast"/>
        <w:ind w:right="118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(PROVINCIA DI L</w:t>
      </w:r>
      <w:r>
        <w:rPr>
          <w:rFonts w:ascii="Arial" w:hAnsi="Arial"/>
          <w:b/>
          <w:bCs/>
          <w:sz w:val="28"/>
          <w:szCs w:val="28"/>
        </w:rPr>
        <w:t>’</w:t>
      </w:r>
      <w:r>
        <w:rPr>
          <w:rFonts w:ascii="Arial" w:hAnsi="Arial"/>
          <w:b/>
          <w:bCs/>
          <w:sz w:val="28"/>
          <w:szCs w:val="28"/>
        </w:rPr>
        <w:t>AQUILA)</w:t>
      </w:r>
    </w:p>
    <w:p w14:paraId="72B6C22D" w14:textId="77777777" w:rsidR="006D0AFF" w:rsidRDefault="006D0AFF">
      <w:pPr>
        <w:spacing w:line="220" w:lineRule="exact"/>
        <w:rPr>
          <w:rFonts w:ascii="Arial" w:eastAsia="Arial" w:hAnsi="Arial" w:cs="Arial"/>
          <w:sz w:val="24"/>
          <w:szCs w:val="24"/>
        </w:rPr>
      </w:pPr>
    </w:p>
    <w:p w14:paraId="68442ECF" w14:textId="77777777" w:rsidR="006D0AFF" w:rsidRDefault="006D0AFF">
      <w:pPr>
        <w:spacing w:line="220" w:lineRule="exact"/>
        <w:rPr>
          <w:rFonts w:ascii="Arial" w:eastAsia="Arial" w:hAnsi="Arial" w:cs="Arial"/>
          <w:sz w:val="24"/>
          <w:szCs w:val="24"/>
        </w:rPr>
      </w:pPr>
    </w:p>
    <w:p w14:paraId="1AC49BC9" w14:textId="75978BE5" w:rsidR="006D0AFF" w:rsidRPr="00D82EF4" w:rsidRDefault="008C29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448" w:lineRule="auto"/>
        <w:ind w:left="200" w:right="13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CONTRATTO DI CONCESSIONE IN USO DI UN IMMOBILE DI PROPRIET</w:t>
      </w:r>
      <w:r>
        <w:rPr>
          <w:rFonts w:ascii="Arial" w:hAnsi="Arial"/>
          <w:b/>
          <w:bCs/>
          <w:sz w:val="22"/>
          <w:szCs w:val="22"/>
        </w:rPr>
        <w:t xml:space="preserve">À </w:t>
      </w:r>
      <w:r>
        <w:rPr>
          <w:rFonts w:ascii="Arial" w:hAnsi="Arial"/>
          <w:b/>
          <w:bCs/>
          <w:sz w:val="22"/>
          <w:szCs w:val="22"/>
        </w:rPr>
        <w:t xml:space="preserve">COMUNALE, DENOMINATO </w:t>
      </w: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CENTRO VISITE</w:t>
      </w:r>
      <w:r>
        <w:rPr>
          <w:rFonts w:ascii="Arial" w:hAnsi="Arial"/>
          <w:b/>
          <w:bCs/>
          <w:sz w:val="22"/>
          <w:szCs w:val="22"/>
        </w:rPr>
        <w:t>”</w:t>
      </w:r>
      <w:r>
        <w:rPr>
          <w:rFonts w:ascii="Arial" w:hAnsi="Arial"/>
          <w:b/>
          <w:bCs/>
          <w:sz w:val="22"/>
          <w:szCs w:val="22"/>
        </w:rPr>
        <w:t>, SITUATO IN PIAZZA DEL MUNICIPIO</w:t>
      </w:r>
      <w:r>
        <w:rPr>
          <w:rFonts w:ascii="Arial" w:hAnsi="Arial"/>
          <w:b/>
          <w:bCs/>
          <w:sz w:val="22"/>
          <w:szCs w:val="22"/>
        </w:rPr>
        <w:t xml:space="preserve"> A SANTO STEFANO DI SESSANIO, (IDENTIFICATO AL CATASTO FABBRICATI DEL COMUNE DI SANTO STEFANO DI SESSANIO AL FOGLIO 18, PARTICELLA </w:t>
      </w:r>
      <w:proofErr w:type="gramStart"/>
      <w:r>
        <w:rPr>
          <w:rFonts w:ascii="Arial" w:hAnsi="Arial"/>
          <w:b/>
          <w:bCs/>
          <w:sz w:val="22"/>
          <w:szCs w:val="22"/>
        </w:rPr>
        <w:t>145 )</w:t>
      </w:r>
      <w:proofErr w:type="gramEnd"/>
      <w:r w:rsidR="00D82EF4" w:rsidRPr="00D82EF4">
        <w:rPr>
          <w:rFonts w:ascii="TimesNewRomanPSMT" w:eastAsia="TimesNewRomanPSMT" w:hAnsi="TimesNewRomanPSMT" w:cs="TimesNewRomanPSMT"/>
          <w:sz w:val="23"/>
          <w:szCs w:val="23"/>
          <w:bdr w:val="none" w:sz="0" w:space="0" w:color="auto"/>
          <w:lang w:eastAsia="ar-SA"/>
        </w:rPr>
        <w:t xml:space="preserve"> </w:t>
      </w:r>
      <w:r w:rsidR="00D82EF4" w:rsidRPr="00D82EF4">
        <w:rPr>
          <w:rFonts w:ascii="Arial" w:hAnsi="Arial"/>
          <w:b/>
          <w:bCs/>
          <w:sz w:val="22"/>
          <w:szCs w:val="22"/>
        </w:rPr>
        <w:t xml:space="preserve">E </w:t>
      </w:r>
      <w:r w:rsidR="00D82EF4">
        <w:rPr>
          <w:rFonts w:ascii="Arial" w:hAnsi="Arial"/>
          <w:b/>
          <w:bCs/>
          <w:sz w:val="22"/>
          <w:szCs w:val="22"/>
        </w:rPr>
        <w:t xml:space="preserve">AFFIDAMENTO </w:t>
      </w:r>
      <w:r w:rsidR="00D82EF4" w:rsidRPr="00D82EF4">
        <w:rPr>
          <w:rFonts w:ascii="Arial" w:hAnsi="Arial"/>
          <w:b/>
          <w:bCs/>
          <w:sz w:val="22"/>
          <w:szCs w:val="22"/>
        </w:rPr>
        <w:t>DELLA GESTIONE DEL SITO SOGGETTO A VINCOLO MONUMENTALE DENOMINATO “TORRE MEDICEA”,</w:t>
      </w:r>
    </w:p>
    <w:p w14:paraId="039926AB" w14:textId="77777777" w:rsidR="006D0AFF" w:rsidRDefault="006D0AFF">
      <w:pPr>
        <w:spacing w:line="20" w:lineRule="exact"/>
        <w:rPr>
          <w:rFonts w:ascii="Arial" w:eastAsia="Arial" w:hAnsi="Arial" w:cs="Arial"/>
          <w:sz w:val="24"/>
          <w:szCs w:val="24"/>
        </w:rPr>
      </w:pPr>
    </w:p>
    <w:p w14:paraId="256D2DE3" w14:textId="77777777" w:rsidR="006D0AFF" w:rsidRDefault="006D0AFF">
      <w:pPr>
        <w:spacing w:line="20" w:lineRule="atLeast"/>
        <w:ind w:left="200"/>
        <w:rPr>
          <w:rFonts w:ascii="Arial" w:eastAsia="Arial" w:hAnsi="Arial" w:cs="Arial"/>
          <w:i/>
          <w:iCs/>
          <w:sz w:val="22"/>
          <w:szCs w:val="22"/>
        </w:rPr>
      </w:pPr>
    </w:p>
    <w:p w14:paraId="6886270B" w14:textId="79605A60" w:rsidR="006D0AFF" w:rsidRDefault="008C29C7" w:rsidP="00303BBD">
      <w:pPr>
        <w:ind w:left="20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L'anno duemilaventicinque (202</w:t>
      </w:r>
      <w:r w:rsidR="00303BBD">
        <w:rPr>
          <w:rFonts w:ascii="Arial" w:hAnsi="Arial"/>
          <w:i/>
          <w:iCs/>
          <w:sz w:val="22"/>
          <w:szCs w:val="22"/>
        </w:rPr>
        <w:t>6</w:t>
      </w:r>
      <w:r>
        <w:rPr>
          <w:rFonts w:ascii="Arial" w:hAnsi="Arial"/>
          <w:i/>
          <w:iCs/>
          <w:sz w:val="22"/>
          <w:szCs w:val="22"/>
        </w:rPr>
        <w:t>) add</w:t>
      </w:r>
      <w:r>
        <w:rPr>
          <w:rFonts w:ascii="Arial" w:hAnsi="Arial"/>
          <w:i/>
          <w:iCs/>
          <w:sz w:val="22"/>
          <w:szCs w:val="22"/>
        </w:rPr>
        <w:t>ì</w:t>
      </w:r>
      <w:proofErr w:type="gramStart"/>
      <w:r>
        <w:rPr>
          <w:rFonts w:ascii="Arial" w:hAnsi="Arial"/>
          <w:i/>
          <w:iCs/>
          <w:sz w:val="22"/>
          <w:szCs w:val="22"/>
        </w:rPr>
        <w:t xml:space="preserve"> …</w:t>
      </w:r>
      <w:r>
        <w:rPr>
          <w:rFonts w:ascii="Arial" w:hAnsi="Arial"/>
          <w:i/>
          <w:iCs/>
          <w:sz w:val="22"/>
          <w:szCs w:val="22"/>
        </w:rPr>
        <w:t>.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. </w:t>
      </w:r>
      <w:proofErr w:type="gramStart"/>
      <w:r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sz w:val="22"/>
          <w:szCs w:val="22"/>
        </w:rPr>
        <w:t>…</w:t>
      </w:r>
      <w:r>
        <w:rPr>
          <w:rFonts w:ascii="Arial" w:hAnsi="Arial"/>
          <w:i/>
          <w:iCs/>
          <w:sz w:val="22"/>
          <w:szCs w:val="22"/>
        </w:rPr>
        <w:t>.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.) del mese di </w:t>
      </w:r>
      <w:r>
        <w:rPr>
          <w:rFonts w:ascii="Arial" w:hAnsi="Arial"/>
          <w:i/>
          <w:iCs/>
          <w:sz w:val="22"/>
          <w:szCs w:val="22"/>
        </w:rPr>
        <w:t>…</w:t>
      </w:r>
      <w:proofErr w:type="gramStart"/>
      <w:r>
        <w:rPr>
          <w:rFonts w:ascii="Arial" w:hAnsi="Arial"/>
          <w:i/>
          <w:iCs/>
          <w:sz w:val="22"/>
          <w:szCs w:val="22"/>
        </w:rPr>
        <w:t>……</w:t>
      </w:r>
      <w:r>
        <w:rPr>
          <w:rFonts w:ascii="Arial" w:hAnsi="Arial"/>
          <w:i/>
          <w:iCs/>
          <w:sz w:val="22"/>
          <w:szCs w:val="22"/>
        </w:rPr>
        <w:t>.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.in Santo Stefano di </w:t>
      </w:r>
    </w:p>
    <w:p w14:paraId="7D94B911" w14:textId="77777777" w:rsidR="006D0AFF" w:rsidRDefault="006D0AFF" w:rsidP="00303BBD">
      <w:pPr>
        <w:ind w:left="20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4D8CCCD7" w14:textId="77777777" w:rsidR="006D0AFF" w:rsidRDefault="008C29C7" w:rsidP="00303BBD">
      <w:pPr>
        <w:ind w:left="20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Sessanio nella Residenza Municipale Via della Benedetta </w:t>
      </w:r>
      <w:r>
        <w:rPr>
          <w:rFonts w:ascii="Arial" w:hAnsi="Arial"/>
          <w:i/>
          <w:iCs/>
          <w:sz w:val="22"/>
          <w:szCs w:val="22"/>
        </w:rPr>
        <w:t xml:space="preserve">– </w:t>
      </w:r>
      <w:r>
        <w:rPr>
          <w:rFonts w:ascii="Arial" w:hAnsi="Arial"/>
          <w:i/>
          <w:iCs/>
          <w:sz w:val="22"/>
          <w:szCs w:val="22"/>
        </w:rPr>
        <w:t xml:space="preserve">avanti a me </w:t>
      </w:r>
      <w:r>
        <w:rPr>
          <w:rFonts w:ascii="Arial" w:hAnsi="Arial"/>
          <w:i/>
          <w:iCs/>
          <w:sz w:val="22"/>
          <w:szCs w:val="22"/>
        </w:rPr>
        <w:t>…………</w:t>
      </w:r>
    </w:p>
    <w:p w14:paraId="2D9B4420" w14:textId="77777777" w:rsidR="006D0AFF" w:rsidRDefault="006D0AFF" w:rsidP="00303BBD">
      <w:pPr>
        <w:jc w:val="both"/>
        <w:rPr>
          <w:rFonts w:ascii="Arial" w:eastAsia="Arial" w:hAnsi="Arial" w:cs="Arial"/>
          <w:sz w:val="24"/>
          <w:szCs w:val="24"/>
        </w:rPr>
      </w:pPr>
    </w:p>
    <w:p w14:paraId="3891484E" w14:textId="77777777" w:rsidR="006D0AFF" w:rsidRDefault="008C29C7" w:rsidP="00303BBD">
      <w:pPr>
        <w:ind w:left="20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Segretario Generale, sono personalmente comparsi i Sigg.:</w:t>
      </w:r>
    </w:p>
    <w:p w14:paraId="388FB985" w14:textId="77777777" w:rsidR="006D0AFF" w:rsidRDefault="006D0AFF" w:rsidP="00303BBD">
      <w:pPr>
        <w:jc w:val="both"/>
        <w:rPr>
          <w:rFonts w:ascii="Arial" w:eastAsia="Arial" w:hAnsi="Arial" w:cs="Arial"/>
          <w:sz w:val="24"/>
          <w:szCs w:val="24"/>
        </w:rPr>
      </w:pPr>
    </w:p>
    <w:p w14:paraId="6E7C926C" w14:textId="0586A08B" w:rsidR="006D0AFF" w:rsidRPr="00303BBD" w:rsidRDefault="008C29C7" w:rsidP="00303BBD">
      <w:pPr>
        <w:numPr>
          <w:ilvl w:val="0"/>
          <w:numId w:val="2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COMUNE DI SANTO STEFANO DI SESSANIO (Cod. Fiscale - p. IVA n. 00173470667), di seguito definito Concedente, con sede in VIA DELLA BENEDETTA n. 1,</w:t>
      </w:r>
      <w:r w:rsidR="00303BBD">
        <w:rPr>
          <w:rFonts w:ascii="Arial" w:hAnsi="Arial"/>
          <w:sz w:val="22"/>
          <w:szCs w:val="22"/>
        </w:rPr>
        <w:t xml:space="preserve"> r</w:t>
      </w:r>
      <w:r w:rsidRPr="00303BBD">
        <w:rPr>
          <w:rFonts w:ascii="Arial" w:hAnsi="Arial"/>
          <w:sz w:val="22"/>
          <w:szCs w:val="22"/>
        </w:rPr>
        <w:t xml:space="preserve">appresentato dal Dott. </w:t>
      </w:r>
      <w:r w:rsidRPr="00303BBD">
        <w:rPr>
          <w:rFonts w:ascii="Arial" w:hAnsi="Arial"/>
          <w:sz w:val="22"/>
          <w:szCs w:val="22"/>
        </w:rPr>
        <w:t>……………………</w:t>
      </w:r>
      <w:r w:rsidRPr="00303BBD">
        <w:rPr>
          <w:rFonts w:ascii="Arial" w:hAnsi="Arial"/>
          <w:sz w:val="22"/>
          <w:szCs w:val="22"/>
        </w:rPr>
        <w:t xml:space="preserve">., nato a </w:t>
      </w:r>
      <w:r w:rsidRPr="00303BBD">
        <w:rPr>
          <w:rFonts w:ascii="Arial" w:hAnsi="Arial"/>
          <w:sz w:val="22"/>
          <w:szCs w:val="22"/>
        </w:rPr>
        <w:t xml:space="preserve">………………… </w:t>
      </w:r>
      <w:r w:rsidRPr="00303BBD">
        <w:rPr>
          <w:rFonts w:ascii="Arial" w:hAnsi="Arial"/>
          <w:sz w:val="22"/>
          <w:szCs w:val="22"/>
        </w:rPr>
        <w:t xml:space="preserve">il </w:t>
      </w:r>
      <w:r w:rsidRPr="00303BBD">
        <w:rPr>
          <w:rFonts w:ascii="Arial" w:hAnsi="Arial"/>
          <w:sz w:val="22"/>
          <w:szCs w:val="22"/>
        </w:rPr>
        <w:t>…</w:t>
      </w:r>
      <w:r w:rsidRPr="00303BBD">
        <w:rPr>
          <w:rFonts w:ascii="Arial" w:hAnsi="Arial"/>
          <w:sz w:val="22"/>
          <w:szCs w:val="22"/>
        </w:rPr>
        <w:t>/</w:t>
      </w:r>
      <w:r w:rsidRPr="00303BBD">
        <w:rPr>
          <w:rFonts w:ascii="Arial" w:hAnsi="Arial"/>
          <w:sz w:val="22"/>
          <w:szCs w:val="22"/>
        </w:rPr>
        <w:t>…</w:t>
      </w:r>
      <w:r w:rsidRPr="00303BBD">
        <w:rPr>
          <w:rFonts w:ascii="Arial" w:hAnsi="Arial"/>
          <w:sz w:val="22"/>
          <w:szCs w:val="22"/>
        </w:rPr>
        <w:t>/</w:t>
      </w:r>
      <w:r w:rsidRPr="00303BBD">
        <w:rPr>
          <w:rFonts w:ascii="Arial" w:hAnsi="Arial"/>
          <w:sz w:val="22"/>
          <w:szCs w:val="22"/>
        </w:rPr>
        <w:t>……</w:t>
      </w:r>
      <w:r w:rsidRPr="00303BBD">
        <w:rPr>
          <w:rFonts w:ascii="Arial" w:hAnsi="Arial"/>
          <w:sz w:val="22"/>
          <w:szCs w:val="22"/>
        </w:rPr>
        <w:t xml:space="preserve">, Dirigente/Funzionario Settore </w:t>
      </w:r>
      <w:r w:rsidRPr="00303BBD">
        <w:rPr>
          <w:rFonts w:ascii="Arial" w:hAnsi="Arial"/>
          <w:sz w:val="22"/>
          <w:szCs w:val="22"/>
        </w:rPr>
        <w:t>…………………………………</w:t>
      </w:r>
      <w:r w:rsidRPr="00303BBD">
        <w:rPr>
          <w:rFonts w:ascii="Arial" w:hAnsi="Arial"/>
          <w:sz w:val="22"/>
          <w:szCs w:val="22"/>
        </w:rPr>
        <w:t xml:space="preserve">, domiciliata per le sue funzioni in </w:t>
      </w:r>
      <w:r w:rsidRPr="00303BBD">
        <w:rPr>
          <w:rFonts w:ascii="Arial" w:hAnsi="Arial"/>
          <w:sz w:val="22"/>
          <w:szCs w:val="22"/>
        </w:rPr>
        <w:t>……………………</w:t>
      </w:r>
      <w:r w:rsidRPr="00303BBD">
        <w:rPr>
          <w:rFonts w:ascii="Arial" w:hAnsi="Arial"/>
          <w:sz w:val="22"/>
          <w:szCs w:val="22"/>
        </w:rPr>
        <w:t>., presso la Residenza Municipale, la quale interviene in nome, per conto e nell</w:t>
      </w:r>
      <w:r w:rsidRPr="00303BBD">
        <w:rPr>
          <w:rFonts w:ascii="Arial" w:hAnsi="Arial"/>
          <w:sz w:val="22"/>
          <w:szCs w:val="22"/>
        </w:rPr>
        <w:t>’</w:t>
      </w:r>
      <w:r w:rsidRPr="00303BBD">
        <w:rPr>
          <w:rFonts w:ascii="Arial" w:hAnsi="Arial"/>
          <w:sz w:val="22"/>
          <w:szCs w:val="22"/>
        </w:rPr>
        <w:t>esclusivo interesse del Comune di SANTO STEFANO DI SESSANIO ed in esecuzione alla Determina Dirigenziale/</w:t>
      </w:r>
      <w:proofErr w:type="spellStart"/>
      <w:r w:rsidRPr="00303BBD">
        <w:rPr>
          <w:rFonts w:ascii="Arial" w:hAnsi="Arial"/>
          <w:sz w:val="22"/>
          <w:szCs w:val="22"/>
        </w:rPr>
        <w:t>Resp.Serv</w:t>
      </w:r>
      <w:proofErr w:type="spellEnd"/>
      <w:r w:rsidRPr="00303BBD">
        <w:rPr>
          <w:rFonts w:ascii="Arial" w:hAnsi="Arial"/>
          <w:sz w:val="22"/>
          <w:szCs w:val="22"/>
        </w:rPr>
        <w:t xml:space="preserve"> n. </w:t>
      </w:r>
      <w:r w:rsidRPr="00303BBD">
        <w:rPr>
          <w:rFonts w:ascii="Arial" w:hAnsi="Arial"/>
          <w:sz w:val="22"/>
          <w:szCs w:val="22"/>
        </w:rPr>
        <w:t>…</w:t>
      </w:r>
      <w:r w:rsidRPr="00303BBD">
        <w:rPr>
          <w:rFonts w:ascii="Arial" w:hAnsi="Arial"/>
          <w:sz w:val="22"/>
          <w:szCs w:val="22"/>
        </w:rPr>
        <w:t xml:space="preserve">. del. </w:t>
      </w:r>
      <w:r w:rsidRPr="00303BBD">
        <w:rPr>
          <w:rFonts w:ascii="Arial" w:hAnsi="Arial"/>
          <w:sz w:val="22"/>
          <w:szCs w:val="22"/>
        </w:rPr>
        <w:t>………………………</w:t>
      </w:r>
      <w:r w:rsidRPr="00303BBD">
        <w:rPr>
          <w:rFonts w:ascii="Arial" w:hAnsi="Arial"/>
          <w:sz w:val="22"/>
          <w:szCs w:val="22"/>
        </w:rPr>
        <w:t>;</w:t>
      </w:r>
    </w:p>
    <w:p w14:paraId="3C0A3278" w14:textId="77777777" w:rsidR="006D0AFF" w:rsidRDefault="006D0AFF" w:rsidP="00303BBD">
      <w:pPr>
        <w:rPr>
          <w:rFonts w:ascii="Arial" w:eastAsia="Arial" w:hAnsi="Arial" w:cs="Arial"/>
          <w:sz w:val="24"/>
          <w:szCs w:val="24"/>
        </w:rPr>
      </w:pPr>
    </w:p>
    <w:p w14:paraId="6E3EFB89" w14:textId="77777777" w:rsidR="006D0AFF" w:rsidRDefault="008C29C7" w:rsidP="00303BBD">
      <w:pPr>
        <w:ind w:left="384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</w:t>
      </w:r>
    </w:p>
    <w:p w14:paraId="01449DBA" w14:textId="77777777" w:rsidR="006D0AFF" w:rsidRDefault="006D0AFF" w:rsidP="00303BBD">
      <w:pPr>
        <w:rPr>
          <w:rFonts w:ascii="Arial" w:eastAsia="Arial" w:hAnsi="Arial" w:cs="Arial"/>
          <w:sz w:val="24"/>
          <w:szCs w:val="24"/>
        </w:rPr>
      </w:pPr>
    </w:p>
    <w:p w14:paraId="40638BDD" w14:textId="77777777" w:rsidR="006D0AFF" w:rsidRDefault="008C29C7" w:rsidP="00303BB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 xml:space="preserve">, nato a </w:t>
      </w:r>
      <w:r>
        <w:rPr>
          <w:rFonts w:ascii="Arial" w:hAnsi="Arial"/>
          <w:sz w:val="22"/>
          <w:szCs w:val="22"/>
        </w:rPr>
        <w:t>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. il 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……</w:t>
      </w:r>
    </w:p>
    <w:p w14:paraId="45F965F7" w14:textId="77777777" w:rsidR="006D0AFF" w:rsidRDefault="006D0AFF" w:rsidP="00303BBD">
      <w:pPr>
        <w:jc w:val="both"/>
        <w:rPr>
          <w:rFonts w:ascii="Arial" w:eastAsia="Arial" w:hAnsi="Arial" w:cs="Arial"/>
          <w:sz w:val="22"/>
          <w:szCs w:val="22"/>
        </w:rPr>
      </w:pPr>
    </w:p>
    <w:p w14:paraId="0BC9A161" w14:textId="77777777" w:rsidR="006D0AFF" w:rsidRDefault="008C29C7" w:rsidP="00303BBD">
      <w:pPr>
        <w:ind w:left="5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domiciliato a </w:t>
      </w:r>
      <w:r>
        <w:rPr>
          <w:rFonts w:ascii="Arial" w:hAnsi="Arial"/>
          <w:sz w:val="22"/>
          <w:szCs w:val="22"/>
        </w:rPr>
        <w:t xml:space="preserve">…………………… </w:t>
      </w:r>
      <w:r>
        <w:rPr>
          <w:rFonts w:ascii="Arial" w:hAnsi="Arial"/>
          <w:sz w:val="22"/>
          <w:szCs w:val="22"/>
        </w:rPr>
        <w:t>in via/piazza</w:t>
      </w:r>
      <w:r>
        <w:rPr>
          <w:rFonts w:ascii="Arial" w:hAnsi="Arial"/>
          <w:sz w:val="22"/>
          <w:szCs w:val="22"/>
        </w:rPr>
        <w:t>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, (C.F.:</w:t>
      </w:r>
    </w:p>
    <w:p w14:paraId="5140C840" w14:textId="77777777" w:rsidR="006D0AFF" w:rsidRDefault="006D0AFF" w:rsidP="00303BBD">
      <w:pPr>
        <w:jc w:val="both"/>
        <w:rPr>
          <w:rFonts w:ascii="Arial" w:eastAsia="Arial" w:hAnsi="Arial" w:cs="Arial"/>
          <w:sz w:val="22"/>
          <w:szCs w:val="22"/>
        </w:rPr>
      </w:pPr>
    </w:p>
    <w:p w14:paraId="1EA7B759" w14:textId="007804BF" w:rsidR="006D0AFF" w:rsidRDefault="008C29C7" w:rsidP="00303BBD">
      <w:pPr>
        <w:ind w:left="560" w:right="1380"/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……………………</w:t>
      </w:r>
      <w:r>
        <w:rPr>
          <w:rFonts w:ascii="Arial" w:hAnsi="Arial"/>
          <w:sz w:val="22"/>
          <w:szCs w:val="22"/>
        </w:rPr>
        <w:t xml:space="preserve">.. e P.IVA: </w:t>
      </w:r>
      <w:r>
        <w:rPr>
          <w:rFonts w:ascii="Arial" w:hAnsi="Arial"/>
          <w:sz w:val="22"/>
          <w:szCs w:val="22"/>
        </w:rPr>
        <w:t>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) di seguito indicato come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Concessionario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i quali si trovano nelle condizioni prescritte dalla</w:t>
      </w:r>
      <w:bookmarkStart w:id="1" w:name="page2"/>
      <w:bookmarkEnd w:id="1"/>
    </w:p>
    <w:p w14:paraId="23319B83" w14:textId="77777777" w:rsidR="006D0AFF" w:rsidRDefault="008C29C7" w:rsidP="00303BBD">
      <w:pPr>
        <w:ind w:left="560" w:right="138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vigente legge notarile e rinunciano, d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accordo fra loro e con il mio consenso, all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assistenza dei testimoni. Detti comparenti, dell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identit</w:t>
      </w:r>
      <w:r>
        <w:rPr>
          <w:rFonts w:ascii="Arial" w:hAnsi="Arial"/>
          <w:i/>
          <w:iCs/>
          <w:sz w:val="22"/>
          <w:szCs w:val="22"/>
        </w:rPr>
        <w:t xml:space="preserve">à </w:t>
      </w:r>
      <w:r>
        <w:rPr>
          <w:rFonts w:ascii="Arial" w:hAnsi="Arial"/>
          <w:i/>
          <w:iCs/>
          <w:sz w:val="22"/>
          <w:szCs w:val="22"/>
        </w:rPr>
        <w:t>personale dei quali io Segretario Generale mi sono accertato, mi fanno richiesta di ricevere il presente atto al quale</w:t>
      </w:r>
    </w:p>
    <w:p w14:paraId="4127C3B0" w14:textId="77777777" w:rsidR="006D0AFF" w:rsidRDefault="006D0AFF">
      <w:pPr>
        <w:spacing w:line="20" w:lineRule="exact"/>
        <w:rPr>
          <w:rFonts w:ascii="Arial" w:eastAsia="Arial" w:hAnsi="Arial" w:cs="Arial"/>
          <w:i/>
          <w:iCs/>
          <w:sz w:val="22"/>
          <w:szCs w:val="22"/>
        </w:rPr>
      </w:pPr>
    </w:p>
    <w:p w14:paraId="2D8AFB46" w14:textId="77777777" w:rsidR="006D0AFF" w:rsidRDefault="006D0AFF">
      <w:pPr>
        <w:spacing w:line="20" w:lineRule="exact"/>
        <w:rPr>
          <w:rFonts w:ascii="Arial" w:eastAsia="Arial" w:hAnsi="Arial" w:cs="Arial"/>
          <w:i/>
          <w:iCs/>
          <w:sz w:val="22"/>
          <w:szCs w:val="22"/>
        </w:rPr>
      </w:pPr>
    </w:p>
    <w:p w14:paraId="47D67915" w14:textId="77777777" w:rsidR="006D0AFF" w:rsidRDefault="006D0AFF">
      <w:pPr>
        <w:spacing w:line="20" w:lineRule="exact"/>
        <w:rPr>
          <w:rFonts w:ascii="Arial" w:eastAsia="Arial" w:hAnsi="Arial" w:cs="Arial"/>
        </w:rPr>
      </w:pPr>
    </w:p>
    <w:p w14:paraId="09EFED81" w14:textId="77777777" w:rsidR="006D0AFF" w:rsidRDefault="006D0AFF">
      <w:pPr>
        <w:tabs>
          <w:tab w:val="left" w:pos="4760"/>
        </w:tabs>
        <w:spacing w:line="20" w:lineRule="atLeast"/>
        <w:ind w:left="2480"/>
        <w:rPr>
          <w:rFonts w:ascii="Arial" w:eastAsia="Arial" w:hAnsi="Arial" w:cs="Arial"/>
          <w:b/>
          <w:bCs/>
          <w:sz w:val="22"/>
          <w:szCs w:val="22"/>
          <w:lang w:val="pt-PT"/>
        </w:rPr>
      </w:pPr>
    </w:p>
    <w:p w14:paraId="54771D4B" w14:textId="77777777" w:rsidR="006D0AFF" w:rsidRDefault="008C29C7">
      <w:pPr>
        <w:tabs>
          <w:tab w:val="left" w:pos="4760"/>
        </w:tabs>
        <w:spacing w:line="20" w:lineRule="atLeast"/>
        <w:ind w:left="2480"/>
        <w:rPr>
          <w:rFonts w:ascii="Arial" w:eastAsia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/>
          <w:b/>
          <w:bCs/>
          <w:sz w:val="22"/>
          <w:szCs w:val="22"/>
          <w:lang w:val="pt-PT"/>
        </w:rPr>
        <w:lastRenderedPageBreak/>
        <w:t>P R E M E T T O N O</w:t>
      </w:r>
      <w:r>
        <w:rPr>
          <w:rFonts w:ascii="Arial" w:hAnsi="Arial"/>
          <w:b/>
          <w:bCs/>
          <w:sz w:val="22"/>
          <w:szCs w:val="22"/>
          <w:lang w:val="pt-PT"/>
        </w:rPr>
        <w:tab/>
        <w:t>C H E</w:t>
      </w:r>
    </w:p>
    <w:p w14:paraId="78AB9F42" w14:textId="77777777" w:rsidR="006D0AFF" w:rsidRDefault="006D0AFF">
      <w:pPr>
        <w:spacing w:line="224" w:lineRule="exact"/>
        <w:rPr>
          <w:rFonts w:ascii="Arial" w:eastAsia="Arial" w:hAnsi="Arial" w:cs="Arial"/>
          <w:lang w:val="pt-PT"/>
        </w:rPr>
      </w:pPr>
    </w:p>
    <w:p w14:paraId="6B099F16" w14:textId="77777777" w:rsidR="006D0AFF" w:rsidRDefault="006D0AFF">
      <w:pPr>
        <w:spacing w:line="224" w:lineRule="exact"/>
        <w:rPr>
          <w:rFonts w:ascii="Arial" w:eastAsia="Arial" w:hAnsi="Arial" w:cs="Arial"/>
          <w:lang w:val="pt-PT"/>
        </w:rPr>
      </w:pPr>
    </w:p>
    <w:p w14:paraId="6B28EF6C" w14:textId="77777777" w:rsidR="006D0AFF" w:rsidRDefault="008C29C7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il Comune di SANTO STEFANO DI SESSANIO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proprietario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immobile denominato </w:t>
      </w:r>
      <w:r w:rsidRPr="00303BBD">
        <w:rPr>
          <w:rFonts w:ascii="Arial" w:hAnsi="Arial"/>
          <w:b/>
          <w:bCs/>
          <w:sz w:val="22"/>
          <w:szCs w:val="22"/>
        </w:rPr>
        <w:t>CENTRO VISITE</w:t>
      </w:r>
      <w:r>
        <w:rPr>
          <w:rFonts w:ascii="Arial" w:hAnsi="Arial"/>
          <w:sz w:val="22"/>
          <w:szCs w:val="22"/>
        </w:rPr>
        <w:t>, situato in PIAZZA DEL MUNICIPIO (censito al Catasto Fabbricati del Comune di SANTO STEFANO DI SESSANIO. al Foglio 18 particella 145);</w:t>
      </w:r>
    </w:p>
    <w:p w14:paraId="74FAE36F" w14:textId="340E7195" w:rsidR="006D0AFF" w:rsidRPr="00303BBD" w:rsidRDefault="008C29C7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detto immobile non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attualmente utilizzato dal Comune di Santo Stefano di Sessanio;</w:t>
      </w:r>
    </w:p>
    <w:p w14:paraId="79771CE2" w14:textId="15AB5590" w:rsidR="00303BBD" w:rsidRDefault="00303BBD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 w:rsidRPr="00303BBD">
        <w:rPr>
          <w:rFonts w:ascii="Arial" w:hAnsi="Arial"/>
          <w:sz w:val="22"/>
          <w:szCs w:val="22"/>
        </w:rPr>
        <w:t>che il Comune di SANTO STEFANO DI SESSANIO</w:t>
      </w:r>
      <w:r w:rsidRPr="00303BBD">
        <w:rPr>
          <w:rFonts w:ascii="Arial" w:hAnsi="Arial"/>
          <w:sz w:val="22"/>
          <w:szCs w:val="22"/>
        </w:rPr>
        <w:t xml:space="preserve"> </w:t>
      </w:r>
      <w:r w:rsidRPr="00303BBD">
        <w:rPr>
          <w:rFonts w:ascii="Arial" w:hAnsi="Arial"/>
          <w:sz w:val="22"/>
          <w:szCs w:val="22"/>
        </w:rPr>
        <w:t xml:space="preserve">possiede nel suo patrimonio l’immobile denominato </w:t>
      </w:r>
      <w:r w:rsidRPr="00303BBD">
        <w:rPr>
          <w:rFonts w:ascii="Arial" w:hAnsi="Arial"/>
          <w:b/>
          <w:bCs/>
          <w:sz w:val="22"/>
          <w:szCs w:val="22"/>
        </w:rPr>
        <w:t>TORRE MEDICEA</w:t>
      </w:r>
      <w:r w:rsidRPr="00303BBD">
        <w:rPr>
          <w:rFonts w:ascii="Arial" w:hAnsi="Arial"/>
          <w:sz w:val="22"/>
          <w:szCs w:val="22"/>
        </w:rPr>
        <w:t>, bene monumentale celebre per essere testimonianza dell’evoluzione architettonica rinascimentale di cui il borgo ha beneficiato tra i secoli XV e XVI con la presenza della dinastia Aragonese dei Piccolomini e di quella dei Medici;</w:t>
      </w:r>
    </w:p>
    <w:p w14:paraId="514197C4" w14:textId="3F75AB69" w:rsidR="00303BBD" w:rsidRPr="00303BBD" w:rsidRDefault="00303BBD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 w:rsidRPr="00303BBD">
        <w:rPr>
          <w:rFonts w:ascii="Arial" w:hAnsi="Arial"/>
          <w:sz w:val="22"/>
          <w:szCs w:val="22"/>
        </w:rPr>
        <w:t xml:space="preserve">Che con deliberazione di Giunta Comunale nr. </w:t>
      </w:r>
      <w:r>
        <w:rPr>
          <w:rFonts w:ascii="Arial" w:hAnsi="Arial"/>
          <w:sz w:val="22"/>
          <w:szCs w:val="22"/>
        </w:rPr>
        <w:t>22</w:t>
      </w:r>
      <w:r w:rsidRPr="00303BBD">
        <w:rPr>
          <w:rFonts w:ascii="Arial" w:hAnsi="Arial"/>
          <w:sz w:val="22"/>
          <w:szCs w:val="22"/>
        </w:rPr>
        <w:t xml:space="preserve"> del </w:t>
      </w:r>
      <w:r>
        <w:rPr>
          <w:rFonts w:ascii="Arial" w:hAnsi="Arial"/>
          <w:sz w:val="22"/>
          <w:szCs w:val="22"/>
        </w:rPr>
        <w:t>15</w:t>
      </w:r>
      <w:r w:rsidRPr="00303BBD">
        <w:rPr>
          <w:rFonts w:ascii="Arial" w:hAnsi="Arial"/>
          <w:sz w:val="22"/>
          <w:szCs w:val="22"/>
        </w:rPr>
        <w:t>/05/202</w:t>
      </w:r>
      <w:r>
        <w:rPr>
          <w:rFonts w:ascii="Arial" w:hAnsi="Arial"/>
          <w:sz w:val="22"/>
          <w:szCs w:val="22"/>
        </w:rPr>
        <w:t>6</w:t>
      </w:r>
      <w:r w:rsidRPr="00303BBD">
        <w:rPr>
          <w:rFonts w:ascii="Arial" w:hAnsi="Arial"/>
          <w:sz w:val="22"/>
          <w:szCs w:val="22"/>
        </w:rPr>
        <w:t xml:space="preserve"> è stato espresso apposito atto di indirizzo al Responsabile dell’Ufficio Tecnico di</w:t>
      </w:r>
      <w:r>
        <w:rPr>
          <w:rFonts w:ascii="Arial" w:hAnsi="Arial"/>
          <w:sz w:val="22"/>
          <w:szCs w:val="22"/>
        </w:rPr>
        <w:t xml:space="preserve"> </w:t>
      </w:r>
      <w:r w:rsidRPr="00303BBD">
        <w:rPr>
          <w:rFonts w:ascii="Arial" w:hAnsi="Arial"/>
          <w:sz w:val="22"/>
          <w:szCs w:val="22"/>
        </w:rPr>
        <w:t xml:space="preserve">indice una procedura ad evidenza pubblica per l’affidamento </w:t>
      </w:r>
      <w:r>
        <w:rPr>
          <w:rFonts w:ascii="Arial" w:hAnsi="Arial"/>
          <w:sz w:val="22"/>
          <w:szCs w:val="22"/>
        </w:rPr>
        <w:t>d</w:t>
      </w:r>
      <w:r w:rsidRPr="00303BBD">
        <w:rPr>
          <w:rFonts w:ascii="Arial" w:hAnsi="Arial"/>
          <w:sz w:val="22"/>
          <w:szCs w:val="22"/>
        </w:rPr>
        <w:t>ell’immobile di proprietà comunale denominato “Centro Visite” situato in Piazza del Municipio a Santo Stefano di Sessanio e della gestione del sito soggetto a vincolo monumentale denominato “Torre Medicea”, con il criterio dell’offerta economicamente più vantaggiosa</w:t>
      </w:r>
      <w:r>
        <w:rPr>
          <w:rFonts w:ascii="Arial" w:hAnsi="Arial"/>
          <w:sz w:val="22"/>
          <w:szCs w:val="22"/>
        </w:rPr>
        <w:t>;</w:t>
      </w:r>
    </w:p>
    <w:p w14:paraId="0D5DD0B3" w14:textId="77777777" w:rsidR="006D0AFF" w:rsidRDefault="008C29C7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determinazione n. </w:t>
      </w:r>
      <w:r>
        <w:rPr>
          <w:rFonts w:ascii="Arial" w:hAnsi="Arial"/>
          <w:sz w:val="22"/>
          <w:szCs w:val="22"/>
        </w:rPr>
        <w:t xml:space="preserve">…… </w:t>
      </w:r>
      <w:r>
        <w:rPr>
          <w:rFonts w:ascii="Arial" w:hAnsi="Arial"/>
          <w:sz w:val="22"/>
          <w:szCs w:val="22"/>
        </w:rPr>
        <w:t xml:space="preserve">del 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</w:t>
      </w:r>
      <w:proofErr w:type="gramStart"/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 approvavano gli atti di gara relativi alla gestione della concessione in oggetto indicata e si individuavano le fasi procedimentali propedeutiche e successive alla sottoscrizione del presente contratto;</w:t>
      </w:r>
    </w:p>
    <w:p w14:paraId="479B0468" w14:textId="7AB79666" w:rsidR="006D0AFF" w:rsidRDefault="008C29C7" w:rsidP="008C29C7">
      <w:pPr>
        <w:numPr>
          <w:ilvl w:val="0"/>
          <w:numId w:val="6"/>
        </w:numPr>
        <w:ind w:right="12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con atto di aggiudicazione definitiva n. 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 xml:space="preserve">. del 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</w:t>
      </w:r>
      <w:proofErr w:type="gramStart"/>
      <w:r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. il Comune di Santo Stefano di Sessanio ha concesso in uso a </w:t>
      </w:r>
      <w:r>
        <w:rPr>
          <w:rFonts w:ascii="Arial" w:hAnsi="Arial"/>
          <w:sz w:val="22"/>
          <w:szCs w:val="22"/>
        </w:rPr>
        <w:t>………………………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………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di cui alla allegata planimetria (</w:t>
      </w:r>
      <w:proofErr w:type="spellStart"/>
      <w:r w:rsidRPr="00303BBD">
        <w:rPr>
          <w:rFonts w:ascii="Arial" w:hAnsi="Arial"/>
          <w:sz w:val="22"/>
          <w:szCs w:val="22"/>
        </w:rPr>
        <w:t>all</w:t>
      </w:r>
      <w:proofErr w:type="spellEnd"/>
      <w:r w:rsidRPr="00303BBD">
        <w:rPr>
          <w:rFonts w:ascii="Arial" w:hAnsi="Arial"/>
          <w:sz w:val="22"/>
          <w:szCs w:val="22"/>
        </w:rPr>
        <w:t>. A</w:t>
      </w:r>
      <w:r>
        <w:rPr>
          <w:rFonts w:ascii="Arial" w:hAnsi="Arial"/>
          <w:sz w:val="22"/>
          <w:szCs w:val="22"/>
        </w:rPr>
        <w:t>)</w:t>
      </w:r>
      <w:r w:rsidR="00303BBD" w:rsidRPr="00303BBD">
        <w:rPr>
          <w:rFonts w:ascii="Arial" w:hAnsi="Arial"/>
          <w:sz w:val="22"/>
          <w:szCs w:val="22"/>
        </w:rPr>
        <w:t xml:space="preserve"> </w:t>
      </w:r>
      <w:r w:rsidR="00303BBD" w:rsidRPr="00303BBD">
        <w:rPr>
          <w:rFonts w:ascii="Arial" w:hAnsi="Arial"/>
          <w:sz w:val="22"/>
          <w:szCs w:val="22"/>
        </w:rPr>
        <w:t xml:space="preserve">e </w:t>
      </w:r>
      <w:r w:rsidR="00303BBD">
        <w:rPr>
          <w:rFonts w:ascii="Arial" w:hAnsi="Arial"/>
          <w:sz w:val="22"/>
          <w:szCs w:val="22"/>
        </w:rPr>
        <w:t xml:space="preserve">ha affidato </w:t>
      </w:r>
      <w:r w:rsidR="00303BBD" w:rsidRPr="00303BBD">
        <w:rPr>
          <w:rFonts w:ascii="Arial" w:hAnsi="Arial"/>
          <w:sz w:val="22"/>
          <w:szCs w:val="22"/>
        </w:rPr>
        <w:t>la gestione del sito soggetto a vincolo monumentale denominato “Torre Medicea”</w:t>
      </w:r>
      <w:r w:rsidRPr="00303BBD">
        <w:rPr>
          <w:rFonts w:ascii="Arial" w:hAnsi="Arial"/>
          <w:sz w:val="22"/>
          <w:szCs w:val="22"/>
        </w:rPr>
        <w:t>.</w:t>
      </w:r>
    </w:p>
    <w:p w14:paraId="39D2CA5D" w14:textId="77777777" w:rsidR="00303BBD" w:rsidRDefault="00303BBD" w:rsidP="00303BBD">
      <w:pPr>
        <w:pStyle w:val="Paragrafoelenco"/>
        <w:rPr>
          <w:rFonts w:ascii="Arial" w:hAnsi="Arial"/>
          <w:sz w:val="22"/>
          <w:szCs w:val="22"/>
        </w:rPr>
      </w:pPr>
    </w:p>
    <w:p w14:paraId="77F62ABF" w14:textId="77777777" w:rsidR="00303BBD" w:rsidRDefault="00303BBD" w:rsidP="00303BBD">
      <w:pPr>
        <w:ind w:left="562" w:right="1380"/>
        <w:jc w:val="both"/>
        <w:rPr>
          <w:rFonts w:ascii="Arial" w:hAnsi="Arial"/>
          <w:sz w:val="22"/>
          <w:szCs w:val="22"/>
        </w:rPr>
      </w:pPr>
    </w:p>
    <w:p w14:paraId="2104DF0D" w14:textId="77777777" w:rsidR="006D0AFF" w:rsidRDefault="006D0AFF">
      <w:pPr>
        <w:spacing w:line="20" w:lineRule="exact"/>
        <w:rPr>
          <w:rFonts w:ascii="Arial" w:eastAsia="Arial" w:hAnsi="Arial" w:cs="Arial"/>
        </w:rPr>
      </w:pPr>
    </w:p>
    <w:p w14:paraId="52EDC452" w14:textId="77777777" w:rsidR="006D0AFF" w:rsidRDefault="008C29C7">
      <w:pPr>
        <w:spacing w:line="20" w:lineRule="atLeast"/>
        <w:ind w:right="1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TUTTO CI</w:t>
      </w:r>
      <w:r>
        <w:rPr>
          <w:rFonts w:ascii="Arial" w:hAnsi="Arial"/>
          <w:b/>
          <w:bCs/>
          <w:sz w:val="22"/>
          <w:szCs w:val="22"/>
        </w:rPr>
        <w:t xml:space="preserve">Ò </w:t>
      </w:r>
      <w:r>
        <w:rPr>
          <w:rFonts w:ascii="Arial" w:hAnsi="Arial"/>
          <w:b/>
          <w:bCs/>
          <w:sz w:val="22"/>
          <w:szCs w:val="22"/>
        </w:rPr>
        <w:t>PREMESSO</w:t>
      </w:r>
    </w:p>
    <w:p w14:paraId="06916C63" w14:textId="77777777" w:rsidR="006D0AFF" w:rsidRDefault="006D0AFF">
      <w:pPr>
        <w:spacing w:line="263" w:lineRule="exact"/>
        <w:rPr>
          <w:rFonts w:ascii="Arial" w:eastAsia="Arial" w:hAnsi="Arial" w:cs="Arial"/>
        </w:rPr>
      </w:pPr>
    </w:p>
    <w:p w14:paraId="13F7C957" w14:textId="77777777" w:rsidR="006D0AFF" w:rsidRDefault="008C29C7" w:rsidP="00303BBD">
      <w:pPr>
        <w:ind w:left="198" w:right="1378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fra le parti come sopra costituite previa ratifica e conferma della narrativa che precede e degli atti in essa richiamati, che dichiarano parte integrante del presente contratto, anche se non materialmente allegati, si conviene e si stipula quanto segue:</w:t>
      </w:r>
    </w:p>
    <w:p w14:paraId="23F3CB00" w14:textId="77777777" w:rsidR="006D0AFF" w:rsidRDefault="006D0AFF" w:rsidP="00303BBD">
      <w:pPr>
        <w:ind w:left="198" w:right="1378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5ABF81E9" w14:textId="77777777" w:rsidR="006D0AFF" w:rsidRDefault="006D0AFF">
      <w:pPr>
        <w:spacing w:line="200" w:lineRule="exact"/>
        <w:rPr>
          <w:rFonts w:ascii="Arial" w:eastAsia="Arial" w:hAnsi="Arial" w:cs="Arial"/>
        </w:rPr>
      </w:pPr>
      <w:bookmarkStart w:id="2" w:name="page3"/>
      <w:bookmarkEnd w:id="2"/>
    </w:p>
    <w:p w14:paraId="7FE7A959" w14:textId="77777777" w:rsidR="006D0AFF" w:rsidRDefault="008C29C7">
      <w:pPr>
        <w:tabs>
          <w:tab w:val="left" w:pos="3340"/>
        </w:tabs>
        <w:spacing w:line="20" w:lineRule="atLeast"/>
        <w:ind w:left="22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Art. 1 -</w:t>
      </w:r>
      <w:r w:rsidRPr="0054205E">
        <w:rPr>
          <w:rFonts w:ascii="Arial" w:hAnsi="Arial"/>
          <w:b/>
          <w:bCs/>
          <w:sz w:val="24"/>
          <w:szCs w:val="24"/>
        </w:rPr>
        <w:t xml:space="preserve"> </w:t>
      </w:r>
      <w:r w:rsidRPr="0054205E">
        <w:rPr>
          <w:rFonts w:ascii="Arial" w:hAnsi="Arial"/>
          <w:b/>
          <w:bCs/>
          <w:sz w:val="24"/>
          <w:szCs w:val="24"/>
        </w:rPr>
        <w:t>Oggetto del contratto</w:t>
      </w:r>
    </w:p>
    <w:p w14:paraId="7558B623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675051D3" w14:textId="77777777" w:rsidR="006D0AFF" w:rsidRDefault="008C29C7" w:rsidP="008C29C7">
      <w:pPr>
        <w:numPr>
          <w:ilvl w:val="0"/>
          <w:numId w:val="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Comune concede in uso a </w:t>
      </w:r>
      <w:r>
        <w:rPr>
          <w:rFonts w:ascii="Arial" w:hAnsi="Arial"/>
          <w:sz w:val="22"/>
          <w:szCs w:val="22"/>
        </w:rPr>
        <w:t>…………………</w:t>
      </w:r>
      <w:r>
        <w:rPr>
          <w:rFonts w:ascii="Arial" w:hAnsi="Arial"/>
          <w:sz w:val="22"/>
          <w:szCs w:val="22"/>
        </w:rPr>
        <w:t>., che accetta,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denominato CENTRO VISITE, situato in Piazza del Municipio (censito al Catasto Fabbricati del Comune di Santo Stefano di Sessanio al Foglio 18 Particella 145) individuato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allegata planimetria (</w:t>
      </w:r>
      <w:proofErr w:type="spellStart"/>
      <w:r>
        <w:rPr>
          <w:rFonts w:ascii="Arial" w:hAnsi="Arial"/>
          <w:b/>
          <w:bCs/>
          <w:sz w:val="22"/>
          <w:szCs w:val="22"/>
        </w:rPr>
        <w:t>all</w:t>
      </w:r>
      <w:proofErr w:type="spellEnd"/>
      <w:r>
        <w:rPr>
          <w:rFonts w:ascii="Arial" w:hAnsi="Arial"/>
          <w:b/>
          <w:bCs/>
          <w:sz w:val="22"/>
          <w:szCs w:val="22"/>
        </w:rPr>
        <w:t>. A</w:t>
      </w:r>
      <w:r>
        <w:rPr>
          <w:rFonts w:ascii="Arial" w:hAnsi="Arial"/>
          <w:sz w:val="22"/>
          <w:szCs w:val="22"/>
        </w:rPr>
        <w:t>) affinch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lo usi, lo custodisca e lo conservi con la diligenza del buon padre di famiglia (ex art. 1803 e 1804 c.c.) per adibirlo a Centro Visite e Punto Vendita, in conformit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 quanto risulta dalla relazione - progetto presentato in sede di gara (</w:t>
      </w:r>
      <w:proofErr w:type="spellStart"/>
      <w:r>
        <w:rPr>
          <w:rFonts w:ascii="Arial" w:hAnsi="Arial"/>
          <w:b/>
          <w:bCs/>
          <w:sz w:val="22"/>
          <w:szCs w:val="22"/>
        </w:rPr>
        <w:t>all</w:t>
      </w:r>
      <w:proofErr w:type="spellEnd"/>
      <w:r>
        <w:rPr>
          <w:rFonts w:ascii="Arial" w:hAnsi="Arial"/>
          <w:b/>
          <w:bCs/>
          <w:sz w:val="22"/>
          <w:szCs w:val="22"/>
        </w:rPr>
        <w:t>. B</w:t>
      </w:r>
      <w:r>
        <w:rPr>
          <w:rFonts w:ascii="Arial" w:hAnsi="Arial"/>
          <w:sz w:val="22"/>
          <w:szCs w:val="22"/>
        </w:rPr>
        <w:t>).</w:t>
      </w:r>
    </w:p>
    <w:p w14:paraId="0F600843" w14:textId="77777777" w:rsidR="006D0AFF" w:rsidRDefault="006D0AFF" w:rsidP="00303BBD">
      <w:pPr>
        <w:jc w:val="both"/>
        <w:rPr>
          <w:rFonts w:ascii="Arial" w:eastAsia="Arial" w:hAnsi="Arial" w:cs="Arial"/>
          <w:sz w:val="22"/>
          <w:szCs w:val="22"/>
        </w:rPr>
      </w:pPr>
    </w:p>
    <w:p w14:paraId="7229A86F" w14:textId="77777777" w:rsidR="006D0AFF" w:rsidRDefault="008C29C7" w:rsidP="008C29C7">
      <w:pPr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area ha la seguente destinazione urbanistica:</w:t>
      </w:r>
    </w:p>
    <w:p w14:paraId="432FB012" w14:textId="77777777" w:rsidR="006D0AFF" w:rsidRDefault="006D0AFF" w:rsidP="00303BBD">
      <w:pPr>
        <w:jc w:val="both"/>
        <w:rPr>
          <w:rFonts w:ascii="Arial" w:eastAsia="Arial" w:hAnsi="Arial" w:cs="Arial"/>
        </w:rPr>
      </w:pPr>
    </w:p>
    <w:p w14:paraId="17828539" w14:textId="77777777" w:rsidR="006D0AFF" w:rsidRDefault="008C29C7" w:rsidP="008C29C7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nello strumento urbanistico vigente 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/>
          <w:sz w:val="22"/>
          <w:szCs w:val="22"/>
        </w:rPr>
        <w:t>:</w:t>
      </w:r>
    </w:p>
    <w:p w14:paraId="053D97A7" w14:textId="77777777" w:rsidR="006D0AFF" w:rsidRDefault="006D0AFF" w:rsidP="00303BBD">
      <w:pPr>
        <w:rPr>
          <w:rFonts w:ascii="Arial" w:eastAsia="Arial" w:hAnsi="Arial" w:cs="Arial"/>
        </w:rPr>
      </w:pPr>
    </w:p>
    <w:p w14:paraId="26EFA122" w14:textId="68AF82F5" w:rsidR="006D0AFF" w:rsidRDefault="008C29C7" w:rsidP="00303BBD">
      <w:pPr>
        <w:ind w:left="204"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…………………………………………………………</w:t>
      </w:r>
      <w:r>
        <w:rPr>
          <w:rFonts w:ascii="Arial" w:hAnsi="Arial"/>
          <w:sz w:val="22"/>
          <w:szCs w:val="22"/>
        </w:rPr>
        <w:t>...</w:t>
      </w:r>
      <w:r>
        <w:rPr>
          <w:rFonts w:ascii="Arial" w:hAnsi="Arial"/>
          <w:sz w:val="22"/>
          <w:szCs w:val="22"/>
        </w:rPr>
        <w:t>…………………………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”</w:t>
      </w:r>
    </w:p>
    <w:p w14:paraId="0B6A71EE" w14:textId="77777777" w:rsidR="00F5436D" w:rsidRDefault="00F5436D" w:rsidP="00303BBD">
      <w:pPr>
        <w:ind w:left="204" w:right="1380"/>
        <w:jc w:val="both"/>
        <w:rPr>
          <w:rFonts w:ascii="Arial" w:eastAsia="Arial" w:hAnsi="Arial" w:cs="Arial"/>
        </w:rPr>
      </w:pPr>
    </w:p>
    <w:p w14:paraId="5205696C" w14:textId="77777777" w:rsidR="006D0AFF" w:rsidRPr="00303BBD" w:rsidRDefault="008C29C7" w:rsidP="008C29C7">
      <w:pPr>
        <w:numPr>
          <w:ilvl w:val="0"/>
          <w:numId w:val="12"/>
        </w:numPr>
        <w:ind w:right="138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Il Concessionario espressamente accetta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immobile nello stato in cui si </w:t>
      </w:r>
      <w:proofErr w:type="gramStart"/>
      <w:r>
        <w:rPr>
          <w:rFonts w:ascii="Arial" w:hAnsi="Arial"/>
          <w:sz w:val="22"/>
          <w:szCs w:val="22"/>
        </w:rPr>
        <w:t xml:space="preserve">trova,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seguito dei lavori di ristrutturazione </w:t>
      </w:r>
      <w:proofErr w:type="gramStart"/>
      <w:r>
        <w:rPr>
          <w:rFonts w:ascii="Arial" w:hAnsi="Arial"/>
          <w:sz w:val="22"/>
          <w:szCs w:val="22"/>
        </w:rPr>
        <w:t xml:space="preserve">effettuati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 xml:space="preserve">dallo stesso </w:t>
      </w:r>
      <w:proofErr w:type="gramStart"/>
      <w:r>
        <w:rPr>
          <w:rFonts w:ascii="Arial" w:hAnsi="Arial"/>
          <w:sz w:val="22"/>
          <w:szCs w:val="22"/>
        </w:rPr>
        <w:t>Concessionario</w:t>
      </w:r>
      <w:r>
        <w:rPr>
          <w:rFonts w:ascii="Arial" w:hAnsi="Arial"/>
        </w:rPr>
        <w:t xml:space="preserve">  </w:t>
      </w:r>
      <w:r>
        <w:rPr>
          <w:rFonts w:ascii="Arial" w:hAnsi="Arial"/>
          <w:sz w:val="22"/>
          <w:szCs w:val="22"/>
        </w:rPr>
        <w:t>e</w:t>
      </w:r>
      <w:proofErr w:type="gramEnd"/>
      <w:r>
        <w:rPr>
          <w:rFonts w:ascii="Arial" w:hAnsi="Arial"/>
          <w:sz w:val="22"/>
          <w:szCs w:val="22"/>
        </w:rPr>
        <w:t xml:space="preserve"> dei lavori di adeguamento realizzati dallo stesso Concessionario, senza poter avanzare eccezione alcuna in ordine allo stato di conservazione e a vizi, difetti o vincoli palesi ed occulti.</w:t>
      </w:r>
    </w:p>
    <w:p w14:paraId="24FE874C" w14:textId="77777777" w:rsidR="00303BBD" w:rsidRDefault="00303BBD" w:rsidP="00303BBD">
      <w:pPr>
        <w:ind w:left="562" w:right="1380"/>
        <w:jc w:val="both"/>
        <w:rPr>
          <w:rFonts w:ascii="Arial" w:hAnsi="Arial"/>
        </w:rPr>
      </w:pPr>
    </w:p>
    <w:p w14:paraId="34AA266F" w14:textId="77777777" w:rsidR="006D0AFF" w:rsidRDefault="006D0AFF">
      <w:pPr>
        <w:spacing w:line="20" w:lineRule="exact"/>
        <w:rPr>
          <w:rFonts w:ascii="Arial" w:eastAsia="Arial" w:hAnsi="Arial" w:cs="Arial"/>
        </w:rPr>
      </w:pPr>
    </w:p>
    <w:p w14:paraId="7E912DC3" w14:textId="77777777" w:rsidR="006D0AFF" w:rsidRDefault="006D0AFF">
      <w:pPr>
        <w:tabs>
          <w:tab w:val="left" w:pos="1840"/>
        </w:tabs>
        <w:spacing w:line="20" w:lineRule="atLeast"/>
        <w:ind w:left="740"/>
        <w:rPr>
          <w:rFonts w:ascii="Arial" w:eastAsia="Arial" w:hAnsi="Arial" w:cs="Arial"/>
          <w:b/>
          <w:bCs/>
          <w:sz w:val="24"/>
          <w:szCs w:val="24"/>
        </w:rPr>
      </w:pPr>
    </w:p>
    <w:p w14:paraId="22958FF2" w14:textId="77777777" w:rsidR="006D0AFF" w:rsidRDefault="008C29C7">
      <w:pPr>
        <w:tabs>
          <w:tab w:val="left" w:pos="1840"/>
        </w:tabs>
        <w:spacing w:line="20" w:lineRule="atLeast"/>
        <w:ind w:left="74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Art. 2 -</w:t>
      </w:r>
      <w:r>
        <w:rPr>
          <w:rFonts w:ascii="Arial" w:hAnsi="Arial"/>
        </w:rPr>
        <w:t xml:space="preserve"> </w:t>
      </w:r>
      <w:r w:rsidRPr="0054205E">
        <w:rPr>
          <w:rFonts w:ascii="Arial" w:hAnsi="Arial"/>
          <w:b/>
          <w:bCs/>
          <w:sz w:val="24"/>
          <w:szCs w:val="24"/>
        </w:rPr>
        <w:t>Utilizzo dell</w:t>
      </w:r>
      <w:r w:rsidRPr="0054205E">
        <w:rPr>
          <w:rFonts w:ascii="Arial" w:hAnsi="Arial"/>
          <w:b/>
          <w:bCs/>
          <w:sz w:val="24"/>
          <w:szCs w:val="24"/>
        </w:rPr>
        <w:t>’</w:t>
      </w:r>
      <w:r w:rsidRPr="0054205E">
        <w:rPr>
          <w:rFonts w:ascii="Arial" w:hAnsi="Arial"/>
          <w:b/>
          <w:bCs/>
          <w:sz w:val="24"/>
          <w:szCs w:val="24"/>
        </w:rPr>
        <w:t>immobile da parte del Concessionario</w:t>
      </w:r>
    </w:p>
    <w:p w14:paraId="5EC0055D" w14:textId="77777777" w:rsidR="006D0AFF" w:rsidRDefault="006D0AFF" w:rsidP="00303BBD">
      <w:pPr>
        <w:rPr>
          <w:rFonts w:ascii="Arial" w:eastAsia="Arial" w:hAnsi="Arial" w:cs="Arial"/>
        </w:rPr>
      </w:pPr>
    </w:p>
    <w:p w14:paraId="079AA172" w14:textId="060234ED" w:rsidR="006D0AFF" w:rsidRDefault="008C29C7" w:rsidP="008C29C7">
      <w:pPr>
        <w:numPr>
          <w:ilvl w:val="0"/>
          <w:numId w:val="1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viene concesso esclusivamente per gli usi indicati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offerta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presentata in sede di gara progettuale e nel rispetto di quanto previsto dal bando di gara e dagli atti da esso richiamati.</w:t>
      </w:r>
    </w:p>
    <w:p w14:paraId="22C7B88D" w14:textId="77777777" w:rsidR="006D0AFF" w:rsidRDefault="008C29C7" w:rsidP="008C29C7">
      <w:pPr>
        <w:numPr>
          <w:ilvl w:val="0"/>
          <w:numId w:val="1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impegna espressamente ad esercitare 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presentate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offerta espressa in sede di gara progettuale.</w:t>
      </w:r>
    </w:p>
    <w:p w14:paraId="08EF79E8" w14:textId="77777777" w:rsidR="006D0AFF" w:rsidRDefault="008C29C7" w:rsidP="008C29C7">
      <w:pPr>
        <w:numPr>
          <w:ilvl w:val="0"/>
          <w:numId w:val="1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sempre munito delle prescritte licenze di esercizio, autorizzazioni, nulla osta, pareri degli enti preposti e di qualsiasi altra eventuale autorizzazione necessaria in relazione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uso ed alla gestione del predetto immobile.</w:t>
      </w:r>
    </w:p>
    <w:p w14:paraId="1D0E6FEE" w14:textId="2CC380BC" w:rsidR="006D0AFF" w:rsidRDefault="008C29C7" w:rsidP="008C29C7">
      <w:pPr>
        <w:numPr>
          <w:ilvl w:val="0"/>
          <w:numId w:val="1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impegna ad assicurare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uso funzionale alla collettivit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concesso, in conformit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alle normative tecniche, urbanistiche ed edilizie vigenti ed adottate e secondo le proposte e modalit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indicate in sede di offerta </w:t>
      </w:r>
      <w:r>
        <w:rPr>
          <w:rFonts w:ascii="Arial" w:hAnsi="Arial"/>
          <w:sz w:val="22"/>
          <w:szCs w:val="22"/>
        </w:rPr>
        <w:t>e nel rispetto di quanto previsto 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allegato progetto denominato </w:t>
      </w:r>
      <w:r>
        <w:rPr>
          <w:rFonts w:ascii="Arial" w:hAnsi="Arial"/>
          <w:sz w:val="22"/>
          <w:szCs w:val="22"/>
        </w:rPr>
        <w:t>“…………………………………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</w:t>
      </w:r>
    </w:p>
    <w:p w14:paraId="2C6C8411" w14:textId="00D91E66" w:rsidR="006D0AFF" w:rsidRPr="00303BBD" w:rsidRDefault="008C29C7" w:rsidP="008C29C7">
      <w:pPr>
        <w:numPr>
          <w:ilvl w:val="0"/>
          <w:numId w:val="17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 w:rsidRPr="00303BBD">
        <w:rPr>
          <w:rFonts w:ascii="Arial" w:hAnsi="Arial"/>
          <w:sz w:val="22"/>
          <w:szCs w:val="22"/>
        </w:rPr>
        <w:t>Il Concessionario si impegna a gestire l</w:t>
      </w:r>
      <w:r w:rsidRPr="00303BBD">
        <w:rPr>
          <w:rFonts w:ascii="Arial" w:hAnsi="Arial"/>
          <w:sz w:val="22"/>
          <w:szCs w:val="22"/>
        </w:rPr>
        <w:t>’</w:t>
      </w:r>
      <w:r w:rsidRPr="00303BBD">
        <w:rPr>
          <w:rFonts w:ascii="Arial" w:hAnsi="Arial"/>
          <w:sz w:val="22"/>
          <w:szCs w:val="22"/>
        </w:rPr>
        <w:t>immobile oggetto di concessione in coerenza con l</w:t>
      </w:r>
      <w:r w:rsidRPr="00303BBD">
        <w:rPr>
          <w:rFonts w:ascii="Arial" w:hAnsi="Arial"/>
          <w:sz w:val="22"/>
          <w:szCs w:val="22"/>
        </w:rPr>
        <w:t>’</w:t>
      </w:r>
      <w:r w:rsidRPr="00303BBD">
        <w:rPr>
          <w:rFonts w:ascii="Arial" w:hAnsi="Arial"/>
          <w:sz w:val="22"/>
          <w:szCs w:val="22"/>
        </w:rPr>
        <w:t>offerta presentata in sede di gara</w:t>
      </w:r>
      <w:r w:rsidR="00303BBD">
        <w:rPr>
          <w:rFonts w:ascii="Arial" w:hAnsi="Arial"/>
          <w:sz w:val="22"/>
          <w:szCs w:val="22"/>
        </w:rPr>
        <w:t>.</w:t>
      </w:r>
    </w:p>
    <w:p w14:paraId="2EA89438" w14:textId="7D822CEB" w:rsidR="006D0AFF" w:rsidRPr="00303BBD" w:rsidRDefault="008C29C7" w:rsidP="008C29C7">
      <w:pPr>
        <w:numPr>
          <w:ilvl w:val="0"/>
          <w:numId w:val="1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Concessionario si impegna a comunicare preventivamente al Comune di SANTO STEFANO DI SESSANIO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 xml:space="preserve">Servizio </w:t>
      </w:r>
      <w:r w:rsidR="00303BBD">
        <w:rPr>
          <w:rFonts w:ascii="Arial" w:hAnsi="Arial"/>
          <w:sz w:val="22"/>
          <w:szCs w:val="22"/>
        </w:rPr>
        <w:t>Tecnico</w:t>
      </w:r>
      <w:r>
        <w:rPr>
          <w:rFonts w:ascii="Arial" w:hAnsi="Arial"/>
          <w:sz w:val="22"/>
          <w:szCs w:val="22"/>
        </w:rPr>
        <w:t>, ai fini della relativa autorizzazione, ogni modifica non sostanziale rispetto alle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indicate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Offerta presentata in sede di gara.</w:t>
      </w:r>
    </w:p>
    <w:p w14:paraId="144AF898" w14:textId="77777777" w:rsidR="006D0AFF" w:rsidRDefault="008C29C7" w:rsidP="008C29C7">
      <w:pPr>
        <w:numPr>
          <w:ilvl w:val="0"/>
          <w:numId w:val="1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Qualunque violazione a quanto prescritto dai commi precedenti comporter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la </w:t>
      </w:r>
      <w:r>
        <w:rPr>
          <w:rFonts w:ascii="Arial" w:hAnsi="Arial"/>
          <w:b/>
          <w:bCs/>
          <w:sz w:val="22"/>
          <w:szCs w:val="22"/>
        </w:rPr>
        <w:t>risoluzione di diritto</w:t>
      </w:r>
      <w:r>
        <w:rPr>
          <w:rFonts w:ascii="Arial" w:hAnsi="Arial"/>
          <w:sz w:val="22"/>
          <w:szCs w:val="22"/>
        </w:rPr>
        <w:t xml:space="preserve"> del contratto 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incameramento integrale della cauzione, salvo il diritto ai maggiori danni subiti. In tale caso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riconsegnato entro 90 giorni dalla richiesta del Comune, libero da persone e cose, nello stato in cui si trova, mediante verbale di consegna, (salva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eventuale rimozione degli arredi, attrezzature di propriet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 Concessionario) senza che il Comune sia tenuto a corrispondere alcun indennizzo o risarcimento a qualsiasi titolo.</w:t>
      </w:r>
    </w:p>
    <w:p w14:paraId="1B2FA74D" w14:textId="77777777" w:rsidR="006D0AFF" w:rsidRDefault="006D0AFF">
      <w:pPr>
        <w:spacing w:line="20" w:lineRule="exact"/>
        <w:rPr>
          <w:rFonts w:ascii="Arial" w:eastAsia="Arial" w:hAnsi="Arial" w:cs="Arial"/>
          <w:sz w:val="22"/>
          <w:szCs w:val="22"/>
        </w:rPr>
      </w:pPr>
    </w:p>
    <w:p w14:paraId="0E3204C6" w14:textId="77777777" w:rsidR="006D0AFF" w:rsidRDefault="006D0AFF">
      <w:pPr>
        <w:spacing w:line="20" w:lineRule="atLeast"/>
        <w:ind w:left="2020"/>
        <w:rPr>
          <w:rFonts w:ascii="Arial" w:eastAsia="Arial" w:hAnsi="Arial" w:cs="Arial"/>
          <w:b/>
          <w:bCs/>
          <w:sz w:val="24"/>
          <w:szCs w:val="24"/>
        </w:rPr>
      </w:pPr>
    </w:p>
    <w:p w14:paraId="2FEDE491" w14:textId="77777777" w:rsidR="006D0AFF" w:rsidRDefault="008C29C7">
      <w:pPr>
        <w:spacing w:line="20" w:lineRule="atLeast"/>
        <w:ind w:left="20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 xml:space="preserve">Art. 3 - </w:t>
      </w:r>
      <w:r w:rsidRPr="0054205E">
        <w:rPr>
          <w:rFonts w:ascii="Arial" w:hAnsi="Arial"/>
          <w:b/>
          <w:bCs/>
          <w:sz w:val="24"/>
          <w:szCs w:val="24"/>
        </w:rPr>
        <w:t>Durata della concessione</w:t>
      </w:r>
    </w:p>
    <w:p w14:paraId="546650D6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74380A7D" w14:textId="04B0E185" w:rsidR="006D0AFF" w:rsidRDefault="008C29C7" w:rsidP="008C29C7">
      <w:pPr>
        <w:numPr>
          <w:ilvl w:val="0"/>
          <w:numId w:val="19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Concessione decorre dalla data di sottoscrizione del presente contratto ed avr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durata di anni </w:t>
      </w:r>
      <w:r w:rsidR="00303BBD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 (</w:t>
      </w:r>
      <w:r w:rsidR="00303BBD">
        <w:rPr>
          <w:rFonts w:ascii="Arial" w:hAnsi="Arial"/>
          <w:sz w:val="22"/>
          <w:szCs w:val="22"/>
        </w:rPr>
        <w:t>CINQUE</w:t>
      </w:r>
      <w:r>
        <w:rPr>
          <w:rFonts w:ascii="Arial" w:hAnsi="Arial"/>
          <w:sz w:val="22"/>
          <w:szCs w:val="22"/>
        </w:rPr>
        <w:t>) a decorrere dalla sottoscrizione del presente contratto, allo scadere dei quali scadr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il diritto del Concessionario, senza necessit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preventiva disdetta del concedente.</w:t>
      </w:r>
    </w:p>
    <w:p w14:paraId="31019C88" w14:textId="77777777" w:rsidR="006D0AFF" w:rsidRDefault="008C29C7" w:rsidP="008C29C7">
      <w:pPr>
        <w:numPr>
          <w:ilvl w:val="0"/>
          <w:numId w:val="19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Nessun compenso, indennizzo o rimborso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riconosciuto dal Concedente al Concessionario, per nessuna ragione e ad alcun titolo, in caso di mancato rinnovo della concessione alla scadenza (neanche a titolo di avviamento).</w:t>
      </w:r>
    </w:p>
    <w:p w14:paraId="72407A3B" w14:textId="265CB2C1" w:rsidR="006D0AFF" w:rsidRDefault="008C29C7" w:rsidP="008C29C7">
      <w:pPr>
        <w:numPr>
          <w:ilvl w:val="0"/>
          <w:numId w:val="19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consentito al Concessionario la facolt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di recedere dal presente contratto per gravi motivi con </w:t>
      </w:r>
      <w:r>
        <w:rPr>
          <w:rFonts w:ascii="Arial" w:hAnsi="Arial"/>
          <w:sz w:val="22"/>
          <w:szCs w:val="22"/>
        </w:rPr>
        <w:t>lettera</w:t>
      </w:r>
      <w:r w:rsidR="00147F8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raccomandata</w:t>
      </w:r>
      <w:r w:rsidR="00147F86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PEC con un preavviso di almeno 6 (sei) mesi.</w:t>
      </w:r>
    </w:p>
    <w:p w14:paraId="01E7440A" w14:textId="77777777" w:rsidR="006D0AFF" w:rsidRDefault="008C29C7" w:rsidP="008C29C7">
      <w:pPr>
        <w:numPr>
          <w:ilvl w:val="0"/>
          <w:numId w:val="19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termine della Concessione, il Concessionario cessante, ove richiesto,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tenuto a garantire la prosecuzione delle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per il tempo strettamente necessario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individuazione del nuovo contraente.</w:t>
      </w:r>
    </w:p>
    <w:p w14:paraId="2029DFD8" w14:textId="77777777" w:rsidR="006D0AFF" w:rsidRDefault="006D0AFF">
      <w:pPr>
        <w:spacing w:line="20" w:lineRule="atLeast"/>
        <w:ind w:left="2120"/>
        <w:rPr>
          <w:rFonts w:ascii="Arial" w:eastAsia="Arial" w:hAnsi="Arial" w:cs="Arial"/>
          <w:b/>
          <w:bCs/>
          <w:sz w:val="24"/>
          <w:szCs w:val="24"/>
        </w:rPr>
      </w:pPr>
    </w:p>
    <w:p w14:paraId="017D1B65" w14:textId="77777777" w:rsidR="006D0AFF" w:rsidRDefault="008C29C7">
      <w:pPr>
        <w:spacing w:line="20" w:lineRule="atLeast"/>
        <w:ind w:left="2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 xml:space="preserve">Art. 4 - </w:t>
      </w:r>
      <w:r w:rsidRPr="0054205E">
        <w:rPr>
          <w:rFonts w:ascii="Arial" w:hAnsi="Arial"/>
          <w:b/>
          <w:bCs/>
          <w:sz w:val="24"/>
          <w:szCs w:val="24"/>
        </w:rPr>
        <w:t>Canone di concessione</w:t>
      </w:r>
    </w:p>
    <w:p w14:paraId="3790A578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4328B3C7" w14:textId="5D55E337" w:rsidR="006D0AFF" w:rsidRPr="00C25921" w:rsidRDefault="00F5436D" w:rsidP="008C29C7">
      <w:pPr>
        <w:numPr>
          <w:ilvl w:val="0"/>
          <w:numId w:val="22"/>
        </w:numPr>
        <w:ind w:right="1380"/>
        <w:jc w:val="both"/>
        <w:rPr>
          <w:rFonts w:ascii="Arial" w:hAnsi="Arial"/>
          <w:b/>
          <w:bCs/>
          <w:sz w:val="22"/>
          <w:szCs w:val="22"/>
        </w:rPr>
      </w:pPr>
      <w:r w:rsidRPr="00F5436D">
        <w:rPr>
          <w:rFonts w:ascii="Arial" w:hAnsi="Arial"/>
          <w:sz w:val="22"/>
          <w:szCs w:val="22"/>
        </w:rPr>
        <w:t xml:space="preserve">Il canone di concessione è stabilito in </w:t>
      </w:r>
      <w:r w:rsidRPr="00C25921">
        <w:rPr>
          <w:rFonts w:ascii="Arial" w:hAnsi="Arial"/>
          <w:b/>
          <w:bCs/>
          <w:sz w:val="22"/>
          <w:szCs w:val="22"/>
        </w:rPr>
        <w:t>€ ____________/anno (euro ___________/00)</w:t>
      </w:r>
      <w:r w:rsidRPr="00C25921">
        <w:rPr>
          <w:rFonts w:ascii="Arial" w:hAnsi="Arial"/>
          <w:b/>
          <w:bCs/>
          <w:sz w:val="22"/>
          <w:szCs w:val="22"/>
        </w:rPr>
        <w:t xml:space="preserve">, 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>oltre le utenze da pagare in base ai consumi effettivi</w:t>
      </w:r>
      <w:r w:rsidRPr="00C25921">
        <w:rPr>
          <w:rFonts w:ascii="Arial" w:hAnsi="Arial"/>
          <w:b/>
          <w:bCs/>
          <w:sz w:val="22"/>
          <w:szCs w:val="22"/>
        </w:rPr>
        <w:t>.</w:t>
      </w:r>
    </w:p>
    <w:p w14:paraId="4FFF6C76" w14:textId="77777777" w:rsidR="006D0AFF" w:rsidRDefault="008C29C7" w:rsidP="008C29C7">
      <w:pPr>
        <w:numPr>
          <w:ilvl w:val="0"/>
          <w:numId w:val="22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canone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aggiornato annualmente, a partire dalla seconda annualit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, nella misura del 100% della variazione, accertata 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ISTAT,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indice dei prezzi al consumo per le famiglie di operai ed impiegati verificatasi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annualit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precedente, con riferimento al mese di </w:t>
      </w:r>
      <w:r>
        <w:rPr>
          <w:rFonts w:ascii="Arial" w:hAnsi="Arial"/>
          <w:sz w:val="22"/>
          <w:szCs w:val="22"/>
        </w:rPr>
        <w:t xml:space="preserve">……………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(secondo mese precedente quello di decorrenza).</w:t>
      </w:r>
    </w:p>
    <w:p w14:paraId="6B72C52E" w14:textId="5BB083EF" w:rsidR="006D0AFF" w:rsidRPr="00C25921" w:rsidRDefault="008C29C7" w:rsidP="008C29C7">
      <w:pPr>
        <w:numPr>
          <w:ilvl w:val="0"/>
          <w:numId w:val="22"/>
        </w:numPr>
        <w:ind w:right="138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C25921">
        <w:rPr>
          <w:rFonts w:ascii="Arial" w:hAnsi="Arial"/>
          <w:sz w:val="22"/>
          <w:szCs w:val="22"/>
        </w:rPr>
        <w:t xml:space="preserve">Il canone deve essere corrisposto in </w:t>
      </w:r>
      <w:r w:rsidR="00C25921" w:rsidRPr="00C25921">
        <w:rPr>
          <w:rFonts w:ascii="Arial" w:hAnsi="Arial"/>
          <w:sz w:val="22"/>
          <w:szCs w:val="22"/>
        </w:rPr>
        <w:t>n. 2</w:t>
      </w:r>
      <w:r w:rsidRPr="00C25921">
        <w:rPr>
          <w:rFonts w:ascii="Arial" w:hAnsi="Arial"/>
          <w:sz w:val="22"/>
          <w:szCs w:val="22"/>
        </w:rPr>
        <w:t xml:space="preserve"> rate posticipate di pari importo, con scadenze al </w:t>
      </w:r>
      <w:r w:rsidR="00C25921" w:rsidRPr="00C25921">
        <w:rPr>
          <w:rFonts w:ascii="Arial" w:hAnsi="Arial"/>
          <w:sz w:val="22"/>
          <w:szCs w:val="22"/>
        </w:rPr>
        <w:t>30 giugno</w:t>
      </w:r>
      <w:r w:rsidRPr="00C25921">
        <w:rPr>
          <w:rFonts w:ascii="Arial" w:hAnsi="Arial"/>
          <w:sz w:val="22"/>
          <w:szCs w:val="22"/>
        </w:rPr>
        <w:t xml:space="preserve"> ed al </w:t>
      </w:r>
      <w:r w:rsidR="00C25921" w:rsidRPr="00C25921">
        <w:rPr>
          <w:rFonts w:ascii="Arial" w:hAnsi="Arial"/>
          <w:sz w:val="22"/>
          <w:szCs w:val="22"/>
        </w:rPr>
        <w:t>31 dicembre</w:t>
      </w:r>
      <w:r w:rsidRPr="00C25921">
        <w:rPr>
          <w:rFonts w:ascii="Arial" w:hAnsi="Arial"/>
          <w:sz w:val="22"/>
          <w:szCs w:val="22"/>
        </w:rPr>
        <w:t xml:space="preserve"> </w:t>
      </w:r>
      <w:r w:rsidRPr="00C25921">
        <w:rPr>
          <w:rFonts w:ascii="Arial" w:hAnsi="Arial"/>
          <w:sz w:val="22"/>
          <w:szCs w:val="22"/>
        </w:rPr>
        <w:t xml:space="preserve">di ogni </w:t>
      </w:r>
      <w:r w:rsidRPr="00C25921">
        <w:rPr>
          <w:rFonts w:ascii="Arial" w:hAnsi="Arial"/>
          <w:sz w:val="22"/>
          <w:szCs w:val="22"/>
        </w:rPr>
        <w:t>anno.</w:t>
      </w:r>
      <w:bookmarkStart w:id="3" w:name="page7"/>
      <w:bookmarkEnd w:id="3"/>
      <w:r w:rsidRPr="00C25921">
        <w:rPr>
          <w:rFonts w:ascii="Arial" w:hAnsi="Arial"/>
          <w:sz w:val="22"/>
          <w:szCs w:val="22"/>
        </w:rPr>
        <w:t xml:space="preserve"> 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>Soltanto per la prima annualit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 xml:space="preserve">à 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>la prima rata del canone dovr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 xml:space="preserve">à </w:t>
      </w:r>
      <w:r w:rsidRPr="00C25921">
        <w:rPr>
          <w:rFonts w:ascii="Arial" w:hAnsi="Arial"/>
          <w:b/>
          <w:bCs/>
          <w:sz w:val="22"/>
          <w:szCs w:val="22"/>
          <w:u w:val="single"/>
        </w:rPr>
        <w:t>essere corrisposta entro la sottoscrizione della presente Concessione.</w:t>
      </w:r>
    </w:p>
    <w:p w14:paraId="753D4CE1" w14:textId="77777777" w:rsidR="006D0AFF" w:rsidRDefault="008C29C7" w:rsidP="008C29C7">
      <w:pPr>
        <w:numPr>
          <w:ilvl w:val="0"/>
          <w:numId w:val="2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aggiornamento del canone diverr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operante senza necessit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che il Concedente ne faccia formale richiesta.</w:t>
      </w:r>
    </w:p>
    <w:p w14:paraId="68B62294" w14:textId="302027AB" w:rsidR="006D0AFF" w:rsidRDefault="008C29C7" w:rsidP="008C29C7">
      <w:pPr>
        <w:numPr>
          <w:ilvl w:val="0"/>
          <w:numId w:val="2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caso di ritardato nel pagamento del canone, trascorsi </w:t>
      </w:r>
      <w:r w:rsidR="00C25921">
        <w:rPr>
          <w:rFonts w:ascii="Arial" w:hAnsi="Arial"/>
          <w:sz w:val="22"/>
          <w:szCs w:val="22"/>
        </w:rPr>
        <w:t>n. 30</w:t>
      </w:r>
      <w:r>
        <w:rPr>
          <w:rFonts w:ascii="Arial" w:hAnsi="Arial"/>
          <w:sz w:val="22"/>
          <w:szCs w:val="22"/>
        </w:rPr>
        <w:t xml:space="preserve"> (</w:t>
      </w:r>
      <w:r w:rsidR="00C25921">
        <w:rPr>
          <w:rFonts w:ascii="Arial" w:hAnsi="Arial"/>
          <w:sz w:val="22"/>
          <w:szCs w:val="22"/>
        </w:rPr>
        <w:t>trenta</w:t>
      </w:r>
      <w:r>
        <w:rPr>
          <w:rFonts w:ascii="Arial" w:hAnsi="Arial"/>
          <w:sz w:val="22"/>
          <w:szCs w:val="22"/>
        </w:rPr>
        <w:t>) giorni di tolleranza, il Concedente avr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diritto agli interessi legali di mora, calcolati dalla scadenza della rata fino alla data di effettivo pagamento.</w:t>
      </w:r>
    </w:p>
    <w:p w14:paraId="3ACDB1C2" w14:textId="4E4CB697" w:rsidR="006D0AFF" w:rsidRDefault="008C29C7" w:rsidP="008C29C7">
      <w:pPr>
        <w:numPr>
          <w:ilvl w:val="0"/>
          <w:numId w:val="2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mancato pagamento di </w:t>
      </w:r>
      <w:r w:rsidR="0036367B">
        <w:rPr>
          <w:rFonts w:ascii="Arial" w:hAnsi="Arial"/>
          <w:sz w:val="22"/>
          <w:szCs w:val="22"/>
        </w:rPr>
        <w:t>n. 2</w:t>
      </w:r>
      <w:r>
        <w:rPr>
          <w:rFonts w:ascii="Arial" w:hAnsi="Arial"/>
          <w:sz w:val="22"/>
          <w:szCs w:val="22"/>
        </w:rPr>
        <w:t xml:space="preserve"> rate anche non consecutive costituisce motivo di risoluzione del contratto e d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luogo alla automatica messa in mora del Concessionario anche agli effetti del pagamento degli interessi legali, con riferimento al periodo di ritardo, senza necessit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diffida, salva ed impregiudicata la richiesta di maggiori danni.</w:t>
      </w:r>
    </w:p>
    <w:p w14:paraId="49380235" w14:textId="77777777" w:rsidR="006D0AFF" w:rsidRDefault="008C29C7" w:rsidP="008C29C7">
      <w:pPr>
        <w:numPr>
          <w:ilvl w:val="0"/>
          <w:numId w:val="2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Fino alla data di riconsegna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il Concessionario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tenuto a corrispondere il canone di concessione, nonch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al risarcimento del danno qualora la detenzione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si protragga oltre il termine di riconsegna.</w:t>
      </w:r>
    </w:p>
    <w:p w14:paraId="217AB971" w14:textId="77777777" w:rsidR="0036367B" w:rsidRDefault="0036367B" w:rsidP="0036367B">
      <w:pPr>
        <w:ind w:left="562" w:right="1380"/>
        <w:jc w:val="both"/>
        <w:rPr>
          <w:rFonts w:ascii="Arial" w:hAnsi="Arial"/>
          <w:sz w:val="22"/>
          <w:szCs w:val="22"/>
        </w:rPr>
      </w:pPr>
    </w:p>
    <w:p w14:paraId="04B995CF" w14:textId="77777777" w:rsidR="006D0AFF" w:rsidRDefault="006D0AFF">
      <w:pPr>
        <w:spacing w:line="20" w:lineRule="exact"/>
        <w:rPr>
          <w:rFonts w:ascii="Arial" w:eastAsia="Arial" w:hAnsi="Arial" w:cs="Arial"/>
          <w:sz w:val="22"/>
          <w:szCs w:val="22"/>
        </w:rPr>
      </w:pPr>
    </w:p>
    <w:p w14:paraId="5EB4CCF0" w14:textId="77777777" w:rsidR="006D0AFF" w:rsidRDefault="008C29C7">
      <w:pPr>
        <w:spacing w:line="20" w:lineRule="atLeast"/>
        <w:ind w:left="19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 xml:space="preserve">Art. 5 - </w:t>
      </w:r>
      <w:r w:rsidRPr="0054205E">
        <w:rPr>
          <w:rFonts w:ascii="Arial" w:hAnsi="Arial"/>
          <w:b/>
          <w:bCs/>
          <w:sz w:val="24"/>
          <w:szCs w:val="24"/>
        </w:rPr>
        <w:t>Riconsegna dell</w:t>
      </w:r>
      <w:r w:rsidRPr="0054205E">
        <w:rPr>
          <w:rFonts w:ascii="Arial" w:hAnsi="Arial"/>
          <w:b/>
          <w:bCs/>
          <w:sz w:val="24"/>
          <w:szCs w:val="24"/>
        </w:rPr>
        <w:t>’</w:t>
      </w:r>
      <w:r w:rsidRPr="0054205E">
        <w:rPr>
          <w:rFonts w:ascii="Arial" w:hAnsi="Arial"/>
          <w:b/>
          <w:bCs/>
          <w:sz w:val="24"/>
          <w:szCs w:val="24"/>
        </w:rPr>
        <w:t>immobile</w:t>
      </w:r>
    </w:p>
    <w:p w14:paraId="5926E981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44D8DD4B" w14:textId="77777777" w:rsidR="006D0AFF" w:rsidRDefault="008C29C7" w:rsidP="008C29C7">
      <w:pPr>
        <w:numPr>
          <w:ilvl w:val="0"/>
          <w:numId w:val="2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essere restituito al Concedente al termine della Concessione nel medesimo stato in cui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stato consegnato, salvo il deterioramento o il consumo risultanti 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uso delle cose in conformit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 contratto.</w:t>
      </w:r>
    </w:p>
    <w:p w14:paraId="12DF9B36" w14:textId="7C28ED67" w:rsidR="006D0AFF" w:rsidRDefault="008C29C7" w:rsidP="008C29C7">
      <w:pPr>
        <w:numPr>
          <w:ilvl w:val="0"/>
          <w:numId w:val="28"/>
        </w:numPr>
        <w:ind w:right="138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Le opere complementari/preliminari, di adeguamento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necessari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esercizio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proposta realizzate dal Concessionario prima della sottoscrizione della presente concessione sono acquisiti in propriet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Ente, senza che il Concessionario abbia nulla a pretendere.</w:t>
      </w:r>
    </w:p>
    <w:p w14:paraId="27521812" w14:textId="5503F54D" w:rsidR="006D0AFF" w:rsidRDefault="008C29C7" w:rsidP="008C29C7">
      <w:pPr>
        <w:numPr>
          <w:ilvl w:val="0"/>
          <w:numId w:val="31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bookmarkStart w:id="4" w:name="page8"/>
      <w:bookmarkEnd w:id="4"/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alvo diverso accordo tra le parti, le attrezzature, i mobili, gli arredi, i materiali e quant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altro presente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interno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dovranno essere sgomberati a cura e spese del Concessionario che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restituire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immobile perfettamente conservato con tutti gli interventi di </w:t>
      </w:r>
      <w:r>
        <w:rPr>
          <w:rFonts w:ascii="Arial" w:hAnsi="Arial"/>
          <w:sz w:val="22"/>
          <w:szCs w:val="22"/>
        </w:rPr>
        <w:lastRenderedPageBreak/>
        <w:t xml:space="preserve">ristrutturazione e con tutte le migliorie apportate senza alcun onere per il Comune entro comunque </w:t>
      </w:r>
      <w:r w:rsidR="005C117E">
        <w:rPr>
          <w:rFonts w:ascii="Arial" w:hAnsi="Arial"/>
          <w:sz w:val="22"/>
          <w:szCs w:val="22"/>
        </w:rPr>
        <w:t>n. 10 (dieci)</w:t>
      </w:r>
      <w:r>
        <w:rPr>
          <w:rFonts w:ascii="Arial" w:hAnsi="Arial"/>
          <w:sz w:val="22"/>
          <w:szCs w:val="22"/>
        </w:rPr>
        <w:t xml:space="preserve"> giorni dalla conclusione del contratto di concessione.</w:t>
      </w:r>
    </w:p>
    <w:p w14:paraId="210996AC" w14:textId="181B58ED" w:rsidR="006D0AFF" w:rsidRDefault="005C117E" w:rsidP="008C29C7">
      <w:pPr>
        <w:numPr>
          <w:ilvl w:val="0"/>
          <w:numId w:val="30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 30 (trenta) giorni</w:t>
      </w:r>
      <w:r w:rsidR="008C29C7">
        <w:rPr>
          <w:rFonts w:ascii="Arial" w:hAnsi="Arial"/>
          <w:sz w:val="22"/>
          <w:szCs w:val="22"/>
        </w:rPr>
        <w:t xml:space="preserve"> prima del termine della Concessione sar</w:t>
      </w:r>
      <w:r w:rsidR="008C29C7">
        <w:rPr>
          <w:rFonts w:ascii="Arial" w:hAnsi="Arial"/>
          <w:sz w:val="22"/>
          <w:szCs w:val="22"/>
        </w:rPr>
        <w:t xml:space="preserve">à </w:t>
      </w:r>
      <w:r w:rsidR="008C29C7">
        <w:rPr>
          <w:rFonts w:ascii="Arial" w:hAnsi="Arial"/>
          <w:sz w:val="22"/>
          <w:szCs w:val="22"/>
        </w:rPr>
        <w:t>effettuata, in contraddittorio tra le Parti, una verifica completa dello stato dei luoghi e delle componenti edili e impiantistiche dei fabbricati dell</w:t>
      </w:r>
      <w:r w:rsidR="008C29C7">
        <w:rPr>
          <w:rFonts w:ascii="Arial" w:hAnsi="Arial"/>
          <w:sz w:val="22"/>
          <w:szCs w:val="22"/>
        </w:rPr>
        <w:t>’</w:t>
      </w:r>
      <w:r w:rsidR="008C29C7">
        <w:rPr>
          <w:rFonts w:ascii="Arial" w:hAnsi="Arial"/>
          <w:sz w:val="22"/>
          <w:szCs w:val="22"/>
        </w:rPr>
        <w:t>immobile e facenti parte della presente concessione, le cui risultanze saranno riportate in un verbale, redatto a cura del Concessionario in contraddittorio con il Concedente, al fine di consentire la constatazione dello stato dei luoghi e di manutenzione dei beni.</w:t>
      </w:r>
    </w:p>
    <w:p w14:paraId="1EE48D55" w14:textId="77777777" w:rsidR="006D0AFF" w:rsidRPr="005C117E" w:rsidRDefault="008C29C7" w:rsidP="005C117E">
      <w:pPr>
        <w:ind w:left="426" w:right="1380" w:hanging="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Qualora in tale sede venga constatato uno stato dei luoghi e delle opere non ottimale e tale da comportare necessariamente interventi del Concedente al momento della restituzione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immobile, il Concessionario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tenuto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esecuzione degli interventi conseguenti entro la scadenza della Concessione.</w:t>
      </w:r>
    </w:p>
    <w:p w14:paraId="6B52D06B" w14:textId="77777777" w:rsidR="006D0AFF" w:rsidRDefault="008C29C7" w:rsidP="005C117E">
      <w:pPr>
        <w:ind w:left="426" w:right="1380" w:hanging="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 difetto, il Concedente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escutere la garanzia di cui ai successivi articoli.</w:t>
      </w:r>
    </w:p>
    <w:p w14:paraId="573D310D" w14:textId="51A5BA65" w:rsidR="006D0AFF" w:rsidRDefault="008C29C7" w:rsidP="008C29C7">
      <w:pPr>
        <w:numPr>
          <w:ilvl w:val="0"/>
          <w:numId w:val="30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Alla scadenza della Concessione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redatto il verbale di riconsegna che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sottoscritto dal concedente e dal Concessionario e che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dare atto del verbale redatto i </w:t>
      </w:r>
      <w:r w:rsidR="005C117E">
        <w:rPr>
          <w:rFonts w:ascii="Arial" w:hAnsi="Arial"/>
          <w:sz w:val="22"/>
          <w:szCs w:val="22"/>
        </w:rPr>
        <w:t>n. 30</w:t>
      </w:r>
      <w:r>
        <w:rPr>
          <w:rFonts w:ascii="Arial" w:hAnsi="Arial"/>
          <w:sz w:val="22"/>
          <w:szCs w:val="22"/>
        </w:rPr>
        <w:t xml:space="preserve"> </w:t>
      </w:r>
      <w:r w:rsidR="005C117E">
        <w:rPr>
          <w:rFonts w:ascii="Arial" w:hAnsi="Arial"/>
          <w:sz w:val="22"/>
          <w:szCs w:val="22"/>
        </w:rPr>
        <w:t>(trenta) giorni</w:t>
      </w:r>
      <w:r>
        <w:rPr>
          <w:rFonts w:ascii="Arial" w:hAnsi="Arial"/>
          <w:sz w:val="22"/>
          <w:szCs w:val="22"/>
        </w:rPr>
        <w:t xml:space="preserve"> precedenti e delle azioni eventualmente intraprese. A partire da quel momento, il Concedente riacquister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la detenzione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con ogni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custodia</w:t>
      </w:r>
      <w:bookmarkStart w:id="5" w:name="page9"/>
      <w:bookmarkEnd w:id="5"/>
      <w:r>
        <w:rPr>
          <w:rFonts w:ascii="Arial" w:hAnsi="Arial"/>
          <w:sz w:val="22"/>
          <w:szCs w:val="22"/>
        </w:rPr>
        <w:t xml:space="preserve"> ad essa relativa.</w:t>
      </w:r>
    </w:p>
    <w:p w14:paraId="618FA16D" w14:textId="77777777" w:rsidR="006D0AFF" w:rsidRDefault="006D0AFF" w:rsidP="00F5436D">
      <w:pPr>
        <w:ind w:left="337" w:right="1378"/>
        <w:jc w:val="both"/>
        <w:rPr>
          <w:rFonts w:ascii="Arial" w:eastAsia="Arial" w:hAnsi="Arial" w:cs="Arial"/>
          <w:sz w:val="22"/>
          <w:szCs w:val="22"/>
        </w:rPr>
      </w:pPr>
    </w:p>
    <w:p w14:paraId="5E30CD67" w14:textId="77777777" w:rsidR="006D0AFF" w:rsidRDefault="006D0AFF">
      <w:pPr>
        <w:spacing w:line="203" w:lineRule="exact"/>
        <w:rPr>
          <w:rFonts w:ascii="Arial" w:eastAsia="Arial" w:hAnsi="Arial" w:cs="Arial"/>
        </w:rPr>
      </w:pPr>
    </w:p>
    <w:p w14:paraId="1144DD76" w14:textId="77777777" w:rsidR="006D0AFF" w:rsidRDefault="008C29C7">
      <w:pPr>
        <w:tabs>
          <w:tab w:val="left" w:pos="2980"/>
        </w:tabs>
        <w:spacing w:line="20" w:lineRule="atLeast"/>
        <w:ind w:left="18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Art. 6 -</w:t>
      </w:r>
      <w:r>
        <w:rPr>
          <w:rFonts w:ascii="Arial" w:eastAsia="Arial" w:hAnsi="Arial" w:cs="Arial"/>
        </w:rPr>
        <w:tab/>
      </w:r>
      <w:r w:rsidRPr="0054205E">
        <w:rPr>
          <w:rFonts w:ascii="Arial" w:hAnsi="Arial"/>
          <w:b/>
          <w:bCs/>
          <w:sz w:val="24"/>
          <w:szCs w:val="24"/>
        </w:rPr>
        <w:t>Obblighi del Concessionario</w:t>
      </w:r>
    </w:p>
    <w:p w14:paraId="19F0A0B5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3F51F301" w14:textId="410F3179" w:rsidR="006D0AFF" w:rsidRDefault="008C29C7" w:rsidP="008C29C7">
      <w:pPr>
        <w:numPr>
          <w:ilvl w:val="0"/>
          <w:numId w:val="33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deve avviare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prevista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art. 1 nel rispetto di quanto previsto dal bando, dagli atti di gara e dall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offerta entro </w:t>
      </w:r>
      <w:r w:rsidR="005C117E">
        <w:rPr>
          <w:rFonts w:ascii="Arial" w:hAnsi="Arial"/>
          <w:sz w:val="22"/>
          <w:szCs w:val="22"/>
        </w:rPr>
        <w:t>n. 30</w:t>
      </w:r>
      <w:r>
        <w:rPr>
          <w:rFonts w:ascii="Arial" w:hAnsi="Arial"/>
          <w:sz w:val="22"/>
          <w:szCs w:val="22"/>
        </w:rPr>
        <w:t xml:space="preserve"> (</w:t>
      </w:r>
      <w:r w:rsidR="005C117E">
        <w:rPr>
          <w:rFonts w:ascii="Arial" w:hAnsi="Arial"/>
          <w:sz w:val="22"/>
          <w:szCs w:val="22"/>
        </w:rPr>
        <w:t>trenta</w:t>
      </w:r>
      <w:r>
        <w:rPr>
          <w:rFonts w:ascii="Arial" w:hAnsi="Arial"/>
          <w:sz w:val="22"/>
          <w:szCs w:val="22"/>
        </w:rPr>
        <w:t>) giorni dalla data di sottoscrizione del presente contratto.</w:t>
      </w:r>
    </w:p>
    <w:p w14:paraId="62F0D786" w14:textId="77777777" w:rsidR="006D0AFF" w:rsidRDefault="008C29C7" w:rsidP="008C29C7">
      <w:pPr>
        <w:numPr>
          <w:ilvl w:val="0"/>
          <w:numId w:val="33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obbliga con la sottoscrizione del presente contratto ad ottenere, a proprio integrale ed esclusivo onere e rischio, ogni autorizzazione, permesso, licenza e/o nulla osta occorrenti per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esercizio delle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proposte restando in ogni caso vietata al Concessionario la possibilit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iniziare 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interno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se non dopo aver conseguito tutte le predette approvazioni e autorizzazioni e comunque dopo aver adempiuto a quanto prescritto ex lege;</w:t>
      </w:r>
    </w:p>
    <w:p w14:paraId="441618C2" w14:textId="77777777" w:rsidR="006D0AFF" w:rsidRDefault="008C29C7" w:rsidP="008C29C7">
      <w:pPr>
        <w:numPr>
          <w:ilvl w:val="0"/>
          <w:numId w:val="33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obbliga, altres</w:t>
      </w:r>
      <w:r>
        <w:rPr>
          <w:rFonts w:ascii="Arial" w:hAnsi="Arial"/>
          <w:sz w:val="22"/>
          <w:szCs w:val="22"/>
        </w:rPr>
        <w:t>ì</w:t>
      </w:r>
      <w:r>
        <w:rPr>
          <w:rFonts w:ascii="Arial" w:hAnsi="Arial"/>
          <w:sz w:val="22"/>
          <w:szCs w:val="22"/>
        </w:rPr>
        <w:t>, per s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e per i suoi aventi causa, a rispettare tutte le disposizioni di legge e le disposizioni che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dovesse impartire riguardanti 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regolate dalla presente Concessione, assumendo a proprio carico gli oneri relativi e rispettando le normative in materia di assunzione del personale.</w:t>
      </w:r>
    </w:p>
    <w:p w14:paraId="60DC788B" w14:textId="60C675F8" w:rsidR="006D0AFF" w:rsidRDefault="008C29C7" w:rsidP="008C29C7">
      <w:pPr>
        <w:numPr>
          <w:ilvl w:val="0"/>
          <w:numId w:val="33"/>
        </w:numPr>
        <w:ind w:right="1380"/>
        <w:jc w:val="both"/>
        <w:rPr>
          <w:rFonts w:ascii="Arial" w:hAnsi="Arial"/>
          <w:sz w:val="22"/>
          <w:szCs w:val="22"/>
        </w:rPr>
      </w:pPr>
      <w:r w:rsidRPr="005C117E">
        <w:rPr>
          <w:rFonts w:ascii="Arial" w:hAnsi="Arial"/>
          <w:sz w:val="22"/>
          <w:szCs w:val="22"/>
          <w:u w:val="single"/>
        </w:rPr>
        <w:t>Il Concessionario deve garantire l</w:t>
      </w:r>
      <w:r w:rsidRPr="005C117E">
        <w:rPr>
          <w:rFonts w:ascii="Arial" w:hAnsi="Arial"/>
          <w:sz w:val="22"/>
          <w:szCs w:val="22"/>
          <w:u w:val="single"/>
        </w:rPr>
        <w:t>’</w:t>
      </w:r>
      <w:r w:rsidRPr="005C117E">
        <w:rPr>
          <w:rFonts w:ascii="Arial" w:hAnsi="Arial"/>
          <w:sz w:val="22"/>
          <w:szCs w:val="22"/>
          <w:u w:val="single"/>
        </w:rPr>
        <w:t xml:space="preserve">apertura </w:t>
      </w:r>
      <w:r w:rsidR="005C117E">
        <w:rPr>
          <w:rFonts w:ascii="Arial" w:hAnsi="Arial"/>
          <w:sz w:val="22"/>
          <w:szCs w:val="22"/>
          <w:u w:val="single"/>
        </w:rPr>
        <w:t>del centro visite</w:t>
      </w:r>
      <w:r w:rsidRPr="005C117E">
        <w:rPr>
          <w:rFonts w:ascii="Arial" w:hAnsi="Arial"/>
          <w:sz w:val="22"/>
          <w:szCs w:val="22"/>
          <w:u w:val="single"/>
        </w:rPr>
        <w:t xml:space="preserve"> per l</w:t>
      </w:r>
      <w:r w:rsidRPr="005C117E">
        <w:rPr>
          <w:rFonts w:ascii="Arial" w:hAnsi="Arial"/>
          <w:sz w:val="22"/>
          <w:szCs w:val="22"/>
          <w:u w:val="single"/>
        </w:rPr>
        <w:t>’</w:t>
      </w:r>
      <w:r w:rsidRPr="005C117E">
        <w:rPr>
          <w:rFonts w:ascii="Arial" w:hAnsi="Arial"/>
          <w:sz w:val="22"/>
          <w:szCs w:val="22"/>
          <w:u w:val="single"/>
        </w:rPr>
        <w:t xml:space="preserve">intero anno solare, </w:t>
      </w:r>
      <w:r w:rsidRPr="005C117E">
        <w:rPr>
          <w:rFonts w:ascii="Arial" w:hAnsi="Arial"/>
          <w:sz w:val="22"/>
          <w:szCs w:val="22"/>
          <w:u w:val="single"/>
        </w:rPr>
        <w:t>con possibilit</w:t>
      </w:r>
      <w:r w:rsidRPr="005C117E">
        <w:rPr>
          <w:rFonts w:ascii="Arial" w:hAnsi="Arial"/>
          <w:sz w:val="22"/>
          <w:szCs w:val="22"/>
          <w:u w:val="single"/>
        </w:rPr>
        <w:t xml:space="preserve">à </w:t>
      </w:r>
      <w:r w:rsidRPr="005C117E">
        <w:rPr>
          <w:rFonts w:ascii="Arial" w:hAnsi="Arial"/>
          <w:sz w:val="22"/>
          <w:szCs w:val="22"/>
          <w:u w:val="single"/>
        </w:rPr>
        <w:t>di chiusura per non oltre</w:t>
      </w:r>
      <w:proofErr w:type="gramStart"/>
      <w:r w:rsidRPr="005C117E">
        <w:rPr>
          <w:rFonts w:ascii="Arial" w:hAnsi="Arial"/>
          <w:sz w:val="22"/>
          <w:szCs w:val="22"/>
          <w:u w:val="single"/>
        </w:rPr>
        <w:t xml:space="preserve"> </w:t>
      </w:r>
      <w:r w:rsidRPr="005C117E">
        <w:rPr>
          <w:rFonts w:ascii="Arial" w:hAnsi="Arial"/>
          <w:sz w:val="22"/>
          <w:szCs w:val="22"/>
          <w:u w:val="single"/>
        </w:rPr>
        <w:t>…</w:t>
      </w:r>
      <w:r w:rsidRPr="005C117E">
        <w:rPr>
          <w:rFonts w:ascii="Arial" w:hAnsi="Arial"/>
          <w:sz w:val="22"/>
          <w:szCs w:val="22"/>
          <w:u w:val="single"/>
        </w:rPr>
        <w:t>.</w:t>
      </w:r>
      <w:proofErr w:type="gramEnd"/>
      <w:r w:rsidRPr="005C117E">
        <w:rPr>
          <w:rFonts w:ascii="Arial" w:hAnsi="Arial"/>
          <w:sz w:val="22"/>
          <w:szCs w:val="22"/>
          <w:u w:val="single"/>
        </w:rPr>
        <w:t>. giorni annuali</w:t>
      </w:r>
      <w:r w:rsidR="005C117E" w:rsidRPr="005C117E">
        <w:rPr>
          <w:rFonts w:ascii="Arial" w:hAnsi="Arial"/>
          <w:sz w:val="22"/>
          <w:szCs w:val="22"/>
          <w:u w:val="single"/>
        </w:rPr>
        <w:t>, come da progetto allegato</w:t>
      </w:r>
      <w:r w:rsidR="005C117E">
        <w:rPr>
          <w:rFonts w:ascii="Arial" w:hAnsi="Arial"/>
          <w:sz w:val="22"/>
          <w:szCs w:val="22"/>
          <w:u w:val="single"/>
        </w:rPr>
        <w:t xml:space="preserve"> e da avviso pubblico approvato con </w:t>
      </w:r>
      <w:r w:rsidR="005C117E" w:rsidRPr="005C117E">
        <w:rPr>
          <w:rFonts w:ascii="Arial" w:hAnsi="Arial"/>
          <w:sz w:val="22"/>
          <w:szCs w:val="22"/>
          <w:u w:val="single"/>
        </w:rPr>
        <w:t>Determina U.T. n. 69 del 09/06/2026</w:t>
      </w:r>
      <w:r>
        <w:rPr>
          <w:rFonts w:ascii="Arial" w:hAnsi="Arial"/>
          <w:sz w:val="22"/>
          <w:szCs w:val="22"/>
        </w:rPr>
        <w:t>. Sono fatti salvi casi eccezionali o di oggettivo impedimento che saranno in ogni caso concordati con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Comunale.</w:t>
      </w:r>
    </w:p>
    <w:p w14:paraId="513AD323" w14:textId="77777777" w:rsidR="006D0AFF" w:rsidRDefault="008C29C7" w:rsidP="008C29C7">
      <w:pPr>
        <w:numPr>
          <w:ilvl w:val="0"/>
          <w:numId w:val="33"/>
        </w:numPr>
        <w:ind w:right="1380"/>
        <w:jc w:val="both"/>
        <w:rPr>
          <w:rFonts w:ascii="Arial" w:hAnsi="Arial"/>
          <w:sz w:val="22"/>
          <w:szCs w:val="22"/>
        </w:rPr>
      </w:pPr>
      <w:r w:rsidRPr="005C117E">
        <w:rPr>
          <w:rFonts w:ascii="Arial" w:hAnsi="Arial"/>
          <w:sz w:val="22"/>
          <w:szCs w:val="22"/>
          <w:u w:val="single"/>
        </w:rPr>
        <w:t>Le spese relative alla gestione dell'immobile ed alla conduzione dell'attivit</w:t>
      </w:r>
      <w:r w:rsidRPr="005C117E">
        <w:rPr>
          <w:rFonts w:ascii="Arial" w:hAnsi="Arial"/>
          <w:sz w:val="22"/>
          <w:szCs w:val="22"/>
          <w:u w:val="single"/>
        </w:rPr>
        <w:t xml:space="preserve">à </w:t>
      </w:r>
      <w:r w:rsidRPr="005C117E">
        <w:rPr>
          <w:rFonts w:ascii="Arial" w:hAnsi="Arial"/>
          <w:sz w:val="22"/>
          <w:szCs w:val="22"/>
          <w:u w:val="single"/>
        </w:rPr>
        <w:t>(quali a solo titolo esemplificativo ma non esaustivo: energia</w:t>
      </w:r>
      <w:bookmarkStart w:id="6" w:name="page10"/>
      <w:bookmarkEnd w:id="6"/>
      <w:r w:rsidRPr="005C117E">
        <w:rPr>
          <w:rFonts w:ascii="Arial" w:hAnsi="Arial"/>
          <w:sz w:val="22"/>
          <w:szCs w:val="22"/>
          <w:u w:val="single"/>
        </w:rPr>
        <w:t xml:space="preserve"> elettrica, acqua, riscaldamento, pulizie, imposta di igiene ambientale, telefoniche, linea internet, ADSL, ecc.) sono a carico del Concessionario</w:t>
      </w:r>
      <w:r>
        <w:rPr>
          <w:rFonts w:ascii="Arial" w:hAnsi="Arial"/>
          <w:sz w:val="22"/>
          <w:szCs w:val="22"/>
        </w:rPr>
        <w:t>.</w:t>
      </w:r>
    </w:p>
    <w:p w14:paraId="58C2BB0F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418F0404" w14:textId="77777777" w:rsidR="006D0AFF" w:rsidRDefault="008C29C7" w:rsidP="008C29C7">
      <w:pPr>
        <w:numPr>
          <w:ilvl w:val="0"/>
          <w:numId w:val="3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provvedere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allacciamento e alla intestazione a proprio nome ed a propria cura e spese di tutte le utenze facendone richiesta agli Enti interessati 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produrre al Concedente, la documentazione che dimostri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avvenuta attivazione e intestazione dei contratti.</w:t>
      </w:r>
    </w:p>
    <w:p w14:paraId="7BC91D34" w14:textId="77777777" w:rsidR="006D0AFF" w:rsidRDefault="008C29C7" w:rsidP="008C29C7">
      <w:pPr>
        <w:numPr>
          <w:ilvl w:val="0"/>
          <w:numId w:val="3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Sono altres</w:t>
      </w:r>
      <w:r>
        <w:rPr>
          <w:rFonts w:ascii="Arial" w:hAnsi="Arial"/>
          <w:sz w:val="22"/>
          <w:szCs w:val="22"/>
        </w:rPr>
        <w:t xml:space="preserve">ì </w:t>
      </w:r>
      <w:r>
        <w:rPr>
          <w:rFonts w:ascii="Arial" w:hAnsi="Arial"/>
          <w:sz w:val="22"/>
          <w:szCs w:val="22"/>
        </w:rPr>
        <w:t>a carico del Concessionario le spese relative alla sostituzione, riparazione e manutenzione dei contatori/misuratori.</w:t>
      </w:r>
    </w:p>
    <w:p w14:paraId="56DFE527" w14:textId="77777777" w:rsidR="006D0AFF" w:rsidRDefault="008C29C7" w:rsidP="008C29C7">
      <w:pPr>
        <w:numPr>
          <w:ilvl w:val="0"/>
          <w:numId w:val="3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Sono inoltre a carico del Concessionario tutti gli accorgimenti e le riparazioni dovuti ad un non corretto utilizzo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immobile.</w:t>
      </w:r>
    </w:p>
    <w:p w14:paraId="16A3786F" w14:textId="77777777" w:rsidR="006D0AFF" w:rsidRDefault="008C29C7" w:rsidP="008C29C7">
      <w:pPr>
        <w:numPr>
          <w:ilvl w:val="0"/>
          <w:numId w:val="3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inoltre provvedere a sua cura e spese ad eventuali migliorie e addizioni durante la vigenza della concessione finalizzate ad una ottimale conduzione e gestione dell'attivit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solo a seguito di specifica e preventiva autorizzazione dell'Amministrazione Comunale; il Concedente non rimborser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alcuna spesa e non corrisponder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alcun indennizzo.</w:t>
      </w:r>
    </w:p>
    <w:p w14:paraId="4CF5680F" w14:textId="77777777" w:rsidR="006D0AFF" w:rsidRDefault="008C29C7" w:rsidP="008C29C7">
      <w:pPr>
        <w:numPr>
          <w:ilvl w:val="0"/>
          <w:numId w:val="3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presente concessione non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oggetto di cessione o sub-concessione a terzi, salvo cessione autorizzata da parte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Comunale per 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proposte non ritenute essenziali dalla stessa Amministrazione;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Ente provveder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alla verifica della capacit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 subentrante in relazione alle caratteristiche richieste relativamente alle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complessive offerte nella relazione-progetto trasmessa in sede di gara. Il Concessionario rimane comunque garante, nei confronti del Concedente, anche per le predette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cedute, in merito al</w:t>
      </w:r>
      <w:bookmarkStart w:id="7" w:name="page11"/>
      <w:bookmarkEnd w:id="7"/>
      <w:r>
        <w:rPr>
          <w:rFonts w:ascii="Arial" w:hAnsi="Arial"/>
          <w:sz w:val="22"/>
          <w:szCs w:val="22"/>
        </w:rPr>
        <w:t xml:space="preserve"> rispetto della presente concessione e sue eventuali integrazioni.</w:t>
      </w:r>
    </w:p>
    <w:p w14:paraId="7DA5E3FB" w14:textId="77777777" w:rsidR="006D0AFF" w:rsidRDefault="008C29C7" w:rsidP="008C29C7">
      <w:pPr>
        <w:numPr>
          <w:ilvl w:val="0"/>
          <w:numId w:val="39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modifiche societarie del Concessionario dovranno essere tempestivamente notificate al concedente.</w:t>
      </w:r>
    </w:p>
    <w:p w14:paraId="602820E6" w14:textId="03F1E105" w:rsidR="006D0AFF" w:rsidRDefault="008C29C7" w:rsidP="008C29C7">
      <w:pPr>
        <w:numPr>
          <w:ilvl w:val="0"/>
          <w:numId w:val="3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consentito il subentro nella concessione in caso di cessione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azienda, previa comunicazione con lettera raccomandata con avviso di ricevimento al </w:t>
      </w:r>
      <w:r>
        <w:rPr>
          <w:rFonts w:ascii="Arial" w:hAnsi="Arial"/>
          <w:sz w:val="22"/>
          <w:szCs w:val="22"/>
        </w:rPr>
        <w:t xml:space="preserve">Servizio </w:t>
      </w:r>
      <w:r w:rsidR="005C117E">
        <w:rPr>
          <w:rFonts w:ascii="Arial" w:hAnsi="Arial"/>
          <w:sz w:val="22"/>
          <w:szCs w:val="22"/>
        </w:rPr>
        <w:t>Tecnico</w:t>
      </w:r>
      <w:r>
        <w:rPr>
          <w:rFonts w:ascii="Arial" w:hAnsi="Arial"/>
          <w:sz w:val="22"/>
          <w:szCs w:val="22"/>
        </w:rPr>
        <w:t xml:space="preserve">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Ente da farsi prima del subentro stesso. In questo caso il Concedente pu</w:t>
      </w:r>
      <w:r>
        <w:rPr>
          <w:rFonts w:ascii="Arial" w:hAnsi="Arial"/>
          <w:sz w:val="22"/>
          <w:szCs w:val="22"/>
        </w:rPr>
        <w:t xml:space="preserve">ò </w:t>
      </w:r>
      <w:r>
        <w:rPr>
          <w:rFonts w:ascii="Arial" w:hAnsi="Arial"/>
          <w:sz w:val="22"/>
          <w:szCs w:val="22"/>
        </w:rPr>
        <w:t>opporsi al subentro del nuovo soggetto nella titolarit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 contratto o alla conservazione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efficacia della concessione, nei </w:t>
      </w:r>
      <w:r>
        <w:rPr>
          <w:rFonts w:ascii="Arial" w:hAnsi="Arial"/>
          <w:sz w:val="22"/>
          <w:szCs w:val="22"/>
        </w:rPr>
        <w:t xml:space="preserve">sessanta giorni successivi, con effetti risolutivi sulla situazione in essere, laddove non risultino sussistere in capo al soggetto subentrante i requisiti richiesti dal bando di gara di cui alla Determina </w:t>
      </w:r>
      <w:r w:rsidR="005C117E">
        <w:rPr>
          <w:rFonts w:ascii="Arial" w:hAnsi="Arial"/>
          <w:sz w:val="22"/>
          <w:szCs w:val="22"/>
        </w:rPr>
        <w:t>U.T</w:t>
      </w:r>
      <w:r>
        <w:rPr>
          <w:rFonts w:ascii="Arial" w:hAnsi="Arial"/>
          <w:sz w:val="22"/>
          <w:szCs w:val="22"/>
        </w:rPr>
        <w:t xml:space="preserve">. n. </w:t>
      </w:r>
      <w:r w:rsidR="005C117E">
        <w:rPr>
          <w:rFonts w:ascii="Arial" w:hAnsi="Arial"/>
          <w:sz w:val="22"/>
          <w:szCs w:val="22"/>
        </w:rPr>
        <w:t>69</w:t>
      </w:r>
      <w:r>
        <w:rPr>
          <w:rFonts w:ascii="Arial" w:hAnsi="Arial"/>
          <w:sz w:val="22"/>
          <w:szCs w:val="22"/>
        </w:rPr>
        <w:t xml:space="preserve"> del </w:t>
      </w:r>
      <w:r w:rsidR="005C117E">
        <w:rPr>
          <w:rFonts w:ascii="Arial" w:hAnsi="Arial"/>
          <w:sz w:val="22"/>
          <w:szCs w:val="22"/>
        </w:rPr>
        <w:t>09/06/2026</w:t>
      </w:r>
      <w:r>
        <w:rPr>
          <w:rFonts w:ascii="Arial" w:hAnsi="Arial"/>
          <w:sz w:val="22"/>
          <w:szCs w:val="22"/>
        </w:rPr>
        <w:t>, e i requisiti richiesti relativamente alle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complessive previste in sede di gara.</w:t>
      </w:r>
    </w:p>
    <w:p w14:paraId="012B7917" w14:textId="77777777" w:rsidR="006D0AFF" w:rsidRDefault="008C29C7" w:rsidP="008C29C7">
      <w:pPr>
        <w:numPr>
          <w:ilvl w:val="0"/>
          <w:numId w:val="3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Nulla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dovuto al Concessionario uscente a titolo di avviamento, buonuscita e simili, anche in caso di subentro con contratto in corso di validit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.</w:t>
      </w:r>
    </w:p>
    <w:p w14:paraId="20ABA74B" w14:textId="38A8A454" w:rsidR="006D0AFF" w:rsidRDefault="008C29C7" w:rsidP="008C29C7">
      <w:pPr>
        <w:numPr>
          <w:ilvl w:val="0"/>
          <w:numId w:val="40"/>
        </w:numPr>
        <w:ind w:right="138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Per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intera durata del presente contratto 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redigere e inviare al Concedente una sintetica relazione annuale delle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(entro 30 giorni dalla scadenza annuale del contratto).</w:t>
      </w:r>
    </w:p>
    <w:p w14:paraId="743DBC17" w14:textId="77777777" w:rsidR="006D0AFF" w:rsidRDefault="006D0AFF">
      <w:pPr>
        <w:tabs>
          <w:tab w:val="left" w:pos="3720"/>
        </w:tabs>
        <w:spacing w:line="20" w:lineRule="atLeast"/>
        <w:ind w:left="26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F65A202" w14:textId="77777777" w:rsidR="006D0AFF" w:rsidRDefault="008C29C7">
      <w:pPr>
        <w:tabs>
          <w:tab w:val="left" w:pos="3720"/>
        </w:tabs>
        <w:spacing w:line="20" w:lineRule="atLeast"/>
        <w:ind w:left="26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Art. 7 - M</w:t>
      </w:r>
      <w:r w:rsidRPr="0054205E">
        <w:rPr>
          <w:rFonts w:ascii="Arial" w:hAnsi="Arial"/>
          <w:b/>
          <w:bCs/>
          <w:sz w:val="24"/>
          <w:szCs w:val="24"/>
        </w:rPr>
        <w:t>anutenzione</w:t>
      </w:r>
    </w:p>
    <w:p w14:paraId="7905170A" w14:textId="77777777" w:rsidR="006D0AFF" w:rsidRDefault="006D0AFF">
      <w:pPr>
        <w:spacing w:line="214" w:lineRule="exact"/>
        <w:jc w:val="both"/>
        <w:rPr>
          <w:rFonts w:ascii="Arial" w:eastAsia="Arial" w:hAnsi="Arial" w:cs="Arial"/>
        </w:rPr>
      </w:pPr>
    </w:p>
    <w:p w14:paraId="5351E5A0" w14:textId="77777777" w:rsidR="006D0AFF" w:rsidRDefault="008C29C7" w:rsidP="008C29C7">
      <w:pPr>
        <w:numPr>
          <w:ilvl w:val="0"/>
          <w:numId w:val="42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Concessionario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tenuto a mantenere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in ottimo stato di conservazione 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provvedere con tempestivit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 tutti i lavori ed opere di manutenzione, a lui spettanti, che si rendessero necessarie in modo da restituirlo alla scadenza in buono stato di efficienza.</w:t>
      </w:r>
    </w:p>
    <w:p w14:paraId="07E302DF" w14:textId="77777777" w:rsidR="006D0AFF" w:rsidRDefault="008C29C7" w:rsidP="008C29C7">
      <w:pPr>
        <w:numPr>
          <w:ilvl w:val="0"/>
          <w:numId w:val="43"/>
        </w:numPr>
        <w:ind w:right="138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spese per la manutenzione ordinaria sono a carico del</w:t>
      </w:r>
      <w:bookmarkStart w:id="8" w:name="page12"/>
      <w:bookmarkEnd w:id="8"/>
      <w:r>
        <w:rPr>
          <w:rFonts w:ascii="Arial" w:hAnsi="Arial"/>
          <w:sz w:val="22"/>
          <w:szCs w:val="22"/>
        </w:rPr>
        <w:t xml:space="preserve"> Concessionario mentre gli interventi di manutenzione straordinaria sono a carico del Concedente cui provveder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entro un ragionevole lasso di tempo. Agli </w:t>
      </w:r>
      <w:r>
        <w:rPr>
          <w:rFonts w:ascii="Arial" w:hAnsi="Arial"/>
          <w:sz w:val="22"/>
          <w:szCs w:val="22"/>
        </w:rPr>
        <w:lastRenderedPageBreak/>
        <w:t>interventi di manutenzione straordinaria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anche provvedere il Concessionario previa comunicazione scritta al concedente e approvazione di quanto di volta in volta necessario da parte dello stesso. Il Concedente rimborser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la spesa sostenuta dietro presentazione di idonea documentazione.</w:t>
      </w:r>
    </w:p>
    <w:p w14:paraId="2AF1CD06" w14:textId="6F308CF8" w:rsidR="006D0AFF" w:rsidRDefault="008C29C7" w:rsidP="008C29C7">
      <w:pPr>
        <w:numPr>
          <w:ilvl w:val="0"/>
          <w:numId w:val="4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tenuto alla manutenzione straordinaria delle proprie attrezzature e dei propri arredi.</w:t>
      </w:r>
    </w:p>
    <w:p w14:paraId="195338DF" w14:textId="77777777" w:rsidR="006D0AFF" w:rsidRDefault="008C29C7" w:rsidP="008C29C7">
      <w:pPr>
        <w:numPr>
          <w:ilvl w:val="0"/>
          <w:numId w:val="4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Sono a carico del Concessionario le spese straordinarie quando legate a cattiva od omessa manutenzione ordinaria.</w:t>
      </w:r>
    </w:p>
    <w:p w14:paraId="28B986C0" w14:textId="77777777" w:rsidR="006D0AFF" w:rsidRDefault="008C29C7" w:rsidP="008C29C7">
      <w:pPr>
        <w:numPr>
          <w:ilvl w:val="0"/>
          <w:numId w:val="4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Sono inoltre a carico del Concessionario tutti gli accorgimenti e le riparazioni dovuti ad un non corretto utilizzo dei locali.</w:t>
      </w:r>
    </w:p>
    <w:p w14:paraId="70732F04" w14:textId="77777777" w:rsidR="006D0AFF" w:rsidRDefault="006D0AFF">
      <w:pPr>
        <w:tabs>
          <w:tab w:val="left" w:pos="3680"/>
        </w:tabs>
        <w:spacing w:line="20" w:lineRule="atLeast"/>
        <w:ind w:left="2560"/>
        <w:rPr>
          <w:rFonts w:ascii="Arial" w:eastAsia="Arial" w:hAnsi="Arial" w:cs="Arial"/>
          <w:b/>
          <w:bCs/>
          <w:sz w:val="24"/>
          <w:szCs w:val="24"/>
        </w:rPr>
      </w:pPr>
    </w:p>
    <w:p w14:paraId="0DDFA04C" w14:textId="77777777" w:rsidR="006D0AFF" w:rsidRDefault="008C29C7">
      <w:pPr>
        <w:tabs>
          <w:tab w:val="left" w:pos="3680"/>
        </w:tabs>
        <w:spacing w:line="20" w:lineRule="atLeast"/>
        <w:ind w:left="25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8 - Responsabilit</w:t>
      </w:r>
      <w:r>
        <w:rPr>
          <w:rFonts w:ascii="Arial" w:hAnsi="Arial"/>
          <w:b/>
          <w:bCs/>
          <w:sz w:val="24"/>
          <w:szCs w:val="24"/>
        </w:rPr>
        <w:t>à</w:t>
      </w:r>
    </w:p>
    <w:p w14:paraId="57153031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62E6A48F" w14:textId="77777777" w:rsidR="006D0AFF" w:rsidRDefault="008C29C7" w:rsidP="008C29C7">
      <w:pPr>
        <w:numPr>
          <w:ilvl w:val="0"/>
          <w:numId w:val="4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Concessionario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custode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dato in concessione, ed esonera espressamente il Comune da ogni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per i danni diretti od indiretti che possano derivargli da fatti od omissioni, dolosi o colposi anche di terzi, manlevando il Comune da ogni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al riguardo secondo la vigente normativa, in particolare ex artt. 2050 e 2051 cod. civ. </w:t>
      </w:r>
    </w:p>
    <w:p w14:paraId="4543FD35" w14:textId="77777777" w:rsidR="006D0AFF" w:rsidRDefault="008C29C7" w:rsidP="008C29C7">
      <w:pPr>
        <w:numPr>
          <w:ilvl w:val="0"/>
          <w:numId w:val="4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dovr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, pertanto, provvedere a propria esclusiva cura, spese e sotto la propria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alla custodia e vigilanza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stesso liberando il Concedente, proprietario dei suddetti beni, da qualsiasi onere o responsabilit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.</w:t>
      </w:r>
    </w:p>
    <w:p w14:paraId="5C55AC60" w14:textId="77777777" w:rsidR="006D0AFF" w:rsidRDefault="008C29C7" w:rsidP="008C29C7">
      <w:pPr>
        <w:numPr>
          <w:ilvl w:val="0"/>
          <w:numId w:val="4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terr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Amministrazione Comunale indenne da ogni rischio, molestia, pretesa o azione, che possano derivare al Comune da </w:t>
      </w:r>
      <w:bookmarkStart w:id="9" w:name="page13"/>
      <w:bookmarkEnd w:id="9"/>
      <w:r>
        <w:rPr>
          <w:rFonts w:ascii="Arial" w:hAnsi="Arial"/>
          <w:sz w:val="22"/>
          <w:szCs w:val="22"/>
        </w:rPr>
        <w:t>parte di terzi, assumendone ogni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al riguardo, secondo la vigente normativa.</w:t>
      </w:r>
    </w:p>
    <w:p w14:paraId="12A810FB" w14:textId="77777777" w:rsidR="006D0AFF" w:rsidRDefault="008C29C7" w:rsidP="008C29C7">
      <w:pPr>
        <w:numPr>
          <w:ilvl w:val="0"/>
          <w:numId w:val="5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rispondere di ogni pregiudizio, danno,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derivanti e/o connessi alla Concessione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stesso nei confronti di persone o cose.</w:t>
      </w:r>
    </w:p>
    <w:p w14:paraId="54A03B2F" w14:textId="77777777" w:rsidR="006D0AFF" w:rsidRDefault="008C29C7" w:rsidP="008C29C7">
      <w:pPr>
        <w:numPr>
          <w:ilvl w:val="0"/>
          <w:numId w:val="50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assume altres</w:t>
      </w:r>
      <w:r>
        <w:rPr>
          <w:rFonts w:ascii="Arial" w:hAnsi="Arial"/>
          <w:sz w:val="22"/>
          <w:szCs w:val="22"/>
        </w:rPr>
        <w:t xml:space="preserve">ì </w:t>
      </w:r>
      <w:r>
        <w:rPr>
          <w:rFonts w:ascii="Arial" w:hAnsi="Arial"/>
          <w:sz w:val="22"/>
          <w:szCs w:val="22"/>
        </w:rPr>
        <w:t>ogni responsabilit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, sia civile che penale, che possa derivare in dipendenza dei lavori di manutenzione ordinaria e/o straordinaria (autorizzati) svolti sull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e assume a proprio carico tutti i danni eventualmente cagionati a persone e cose anche per il fatto dei propri dipendenti o appaltatori ex art. 2049 cod. civ.; si impegna inoltre ad adottare tutte le misure idonee a prevenire eventi dannosi o pericolosi a persone e cose, nello svolgimento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>, che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improntata a condizio</w:t>
      </w:r>
      <w:r>
        <w:rPr>
          <w:rFonts w:ascii="Arial" w:hAnsi="Arial"/>
          <w:sz w:val="22"/>
          <w:szCs w:val="22"/>
        </w:rPr>
        <w:t>ni di massima sicurezza 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attuata con tutti gli accorgimenti offerti dalla tecnica.</w:t>
      </w:r>
    </w:p>
    <w:p w14:paraId="220B574A" w14:textId="77777777" w:rsidR="006D0AFF" w:rsidRDefault="008C29C7" w:rsidP="008C29C7">
      <w:pPr>
        <w:numPr>
          <w:ilvl w:val="0"/>
          <w:numId w:val="50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risponde del perimento e del deterioramento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avvenuti nel corso della concessione, qualora non provi che siano accaduti per causa a lui non imputabile.</w:t>
      </w:r>
    </w:p>
    <w:p w14:paraId="282063DD" w14:textId="77777777" w:rsidR="006D0AFF" w:rsidRDefault="006D0AFF">
      <w:pPr>
        <w:tabs>
          <w:tab w:val="left" w:pos="3760"/>
        </w:tabs>
        <w:spacing w:line="20" w:lineRule="atLeast"/>
        <w:ind w:left="2660"/>
        <w:rPr>
          <w:rFonts w:ascii="Arial" w:eastAsia="Arial" w:hAnsi="Arial" w:cs="Arial"/>
          <w:b/>
          <w:bCs/>
          <w:sz w:val="24"/>
          <w:szCs w:val="24"/>
        </w:rPr>
      </w:pPr>
    </w:p>
    <w:p w14:paraId="7DA3CEAD" w14:textId="77777777" w:rsidR="006D0AFF" w:rsidRDefault="008C29C7">
      <w:pPr>
        <w:tabs>
          <w:tab w:val="left" w:pos="3760"/>
        </w:tabs>
        <w:spacing w:line="20" w:lineRule="atLeast"/>
        <w:ind w:left="26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Art. 9 -</w:t>
      </w:r>
      <w:r>
        <w:rPr>
          <w:rFonts w:ascii="Arial" w:eastAsia="Arial" w:hAnsi="Arial" w:cs="Arial"/>
        </w:rPr>
        <w:tab/>
      </w:r>
      <w:r w:rsidRPr="0054205E">
        <w:rPr>
          <w:rFonts w:ascii="Arial" w:hAnsi="Arial"/>
          <w:b/>
          <w:bCs/>
          <w:sz w:val="24"/>
          <w:szCs w:val="24"/>
        </w:rPr>
        <w:t>Accertamenti</w:t>
      </w:r>
    </w:p>
    <w:p w14:paraId="103CC84C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06DCD26C" w14:textId="77777777" w:rsidR="006D0AFF" w:rsidRDefault="008C29C7" w:rsidP="008C29C7">
      <w:pPr>
        <w:numPr>
          <w:ilvl w:val="0"/>
          <w:numId w:val="53"/>
        </w:numPr>
        <w:ind w:left="766" w:right="1378" w:hanging="7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funzionari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Comunale, muniti di tesserino di riconoscimento, potranno accedere in qualsiasi momento, previo avviso anche telefonico al Concessionario,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dato in concessione per effettuare verifiche e controlli sulla gestione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 sull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esecuzione dei lavori, nonch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accertamenti e operazioni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interesse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Comunale.</w:t>
      </w:r>
    </w:p>
    <w:p w14:paraId="60811F4C" w14:textId="77777777" w:rsidR="006D0AFF" w:rsidRDefault="008C29C7" w:rsidP="008C29C7">
      <w:pPr>
        <w:numPr>
          <w:ilvl w:val="0"/>
          <w:numId w:val="53"/>
        </w:numPr>
        <w:ind w:left="766" w:right="1378" w:hanging="7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Le eventuali misure e controlli potranno anche essere effettuati in contraddittorio con il Concessionario.</w:t>
      </w:r>
      <w:bookmarkStart w:id="10" w:name="page14"/>
      <w:bookmarkEnd w:id="10"/>
    </w:p>
    <w:p w14:paraId="549A8AF0" w14:textId="77777777" w:rsidR="006D0AFF" w:rsidRDefault="006D0AFF">
      <w:pPr>
        <w:tabs>
          <w:tab w:val="left" w:pos="3340"/>
        </w:tabs>
        <w:spacing w:line="20" w:lineRule="atLeast"/>
        <w:ind w:left="2220"/>
        <w:rPr>
          <w:rFonts w:ascii="Arial" w:eastAsia="Arial" w:hAnsi="Arial" w:cs="Arial"/>
          <w:b/>
          <w:bCs/>
          <w:sz w:val="24"/>
          <w:szCs w:val="24"/>
        </w:rPr>
      </w:pPr>
    </w:p>
    <w:p w14:paraId="47D0FB58" w14:textId="77777777" w:rsidR="006D0AFF" w:rsidRDefault="008C29C7">
      <w:pPr>
        <w:tabs>
          <w:tab w:val="left" w:pos="3340"/>
        </w:tabs>
        <w:spacing w:line="20" w:lineRule="atLeast"/>
        <w:ind w:left="222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4"/>
          <w:szCs w:val="24"/>
        </w:rPr>
        <w:t>Art. 10 -</w:t>
      </w:r>
      <w:r>
        <w:rPr>
          <w:rFonts w:ascii="Arial" w:eastAsia="Arial" w:hAnsi="Arial" w:cs="Arial"/>
        </w:rPr>
        <w:tab/>
      </w:r>
      <w:r w:rsidRPr="0054205E">
        <w:rPr>
          <w:rFonts w:ascii="Arial" w:hAnsi="Arial"/>
          <w:b/>
          <w:bCs/>
          <w:sz w:val="24"/>
          <w:szCs w:val="24"/>
        </w:rPr>
        <w:t>Revoca e Risoluzione</w:t>
      </w:r>
    </w:p>
    <w:p w14:paraId="374736DC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4210723C" w14:textId="4B360AEC" w:rsidR="006D0AFF" w:rsidRDefault="008C29C7" w:rsidP="008C29C7">
      <w:pPr>
        <w:numPr>
          <w:ilvl w:val="0"/>
          <w:numId w:val="5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concessione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sempre revocabile prima della scadenza da parte del concedente per i motivi previsti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art. 21 quinquies della L. 241/1990, con preavviso </w:t>
      </w:r>
      <w:proofErr w:type="gramStart"/>
      <w:r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</w:rPr>
        <w:t xml:space="preserve"> </w:t>
      </w:r>
      <w:r w:rsidR="00463C56">
        <w:rPr>
          <w:rFonts w:ascii="Arial" w:hAnsi="Arial"/>
          <w:sz w:val="22"/>
          <w:szCs w:val="22"/>
        </w:rPr>
        <w:t>n.</w:t>
      </w:r>
      <w:proofErr w:type="gramEnd"/>
      <w:r w:rsidR="00463C56">
        <w:rPr>
          <w:rFonts w:ascii="Arial" w:hAnsi="Arial"/>
          <w:sz w:val="22"/>
          <w:szCs w:val="22"/>
        </w:rPr>
        <w:t xml:space="preserve"> 1 (un)</w:t>
      </w:r>
      <w:r>
        <w:rPr>
          <w:rFonts w:ascii="Arial" w:hAnsi="Arial"/>
          <w:sz w:val="22"/>
          <w:szCs w:val="22"/>
        </w:rPr>
        <w:t xml:space="preserve"> mes</w:t>
      </w:r>
      <w:r w:rsidR="00463C5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.</w:t>
      </w:r>
    </w:p>
    <w:p w14:paraId="0BFB393F" w14:textId="77777777" w:rsidR="006D0AFF" w:rsidRDefault="008C29C7" w:rsidP="008C29C7">
      <w:pPr>
        <w:numPr>
          <w:ilvl w:val="0"/>
          <w:numId w:val="55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Concedente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risolvere la presente Concessione, oltre che nei casi previsti dai precedenti articoli, mediante comunicazione al Concessionario inviata a mezzo lettera raccomandata con ricevuta di ritorno, nei seguenti casi:</w:t>
      </w:r>
    </w:p>
    <w:p w14:paraId="3FCFEA5F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frode o grave negligenza da parte del Concessionario nell'esecuzione degli obblighi stabiliti dal presente contratto e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adempimento di quanto disposto dal Bando di Gara e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Offerta;</w:t>
      </w:r>
    </w:p>
    <w:p w14:paraId="265F191A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utilizzo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per uso diverso da quello previsto nella presente concessione (art. 2);</w:t>
      </w:r>
    </w:p>
    <w:p w14:paraId="2952C513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mancata apertura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dichiarata al precedente art. 1 entro i termini stabiliti nel presente contratto (art.6);</w:t>
      </w:r>
    </w:p>
    <w:p w14:paraId="675F4071" w14:textId="77777777" w:rsidR="006D0AFF" w:rsidRDefault="008C29C7" w:rsidP="008C29C7">
      <w:pPr>
        <w:numPr>
          <w:ilvl w:val="0"/>
          <w:numId w:val="58"/>
        </w:numPr>
        <w:ind w:right="138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mancato rispetto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obbligo di apertura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proposta in sede di offerta per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intero anno solare, con possibilit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di chiusura di non oltre </w:t>
      </w:r>
      <w:r>
        <w:rPr>
          <w:rFonts w:ascii="Arial" w:hAnsi="Arial"/>
          <w:sz w:val="22"/>
          <w:szCs w:val="22"/>
        </w:rPr>
        <w:t xml:space="preserve">…… </w:t>
      </w:r>
      <w:r>
        <w:rPr>
          <w:rFonts w:ascii="Arial" w:hAnsi="Arial"/>
          <w:sz w:val="22"/>
          <w:szCs w:val="22"/>
        </w:rPr>
        <w:t>giorni annuali salvo casi eccezionali o di oggettivo impedimento che saranno in ogni caso concordati con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Amministrazione Comunale;</w:t>
      </w:r>
    </w:p>
    <w:p w14:paraId="4C382763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mancato pagamento del canone di concessione, come previsto nei precedenti articoli;</w:t>
      </w:r>
    </w:p>
    <w:p w14:paraId="214BCFDE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cessione totale o parziale a terzi della concessione, salvo quanto previsto dai precedenti articoli;</w:t>
      </w:r>
    </w:p>
    <w:p w14:paraId="74723563" w14:textId="77777777" w:rsidR="006D0AFF" w:rsidRDefault="008C29C7" w:rsidP="008C29C7">
      <w:pPr>
        <w:numPr>
          <w:ilvl w:val="0"/>
          <w:numId w:val="5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gravi violazioni delle norme in materia di sicurezza.</w:t>
      </w:r>
    </w:p>
    <w:p w14:paraId="5C770A94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5DDDB418" w14:textId="77777777" w:rsidR="006D0AFF" w:rsidRDefault="008C29C7" w:rsidP="008C29C7">
      <w:pPr>
        <w:numPr>
          <w:ilvl w:val="0"/>
          <w:numId w:val="60"/>
        </w:numPr>
        <w:ind w:right="136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Nei casi di cui sopra, il Concedente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risolvere la Concessione ai</w:t>
      </w:r>
      <w:bookmarkStart w:id="11" w:name="page15"/>
      <w:bookmarkEnd w:id="11"/>
      <w:r>
        <w:rPr>
          <w:rFonts w:ascii="Arial" w:hAnsi="Arial"/>
          <w:sz w:val="22"/>
          <w:szCs w:val="22"/>
        </w:rPr>
        <w:t xml:space="preserve"> sensi dell'art. 1453 codice civile, in base alla seguente procedura:</w:t>
      </w:r>
    </w:p>
    <w:p w14:paraId="1D52DEE1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347F8004" w14:textId="3EF9C10F" w:rsidR="006D0AFF" w:rsidRPr="00463C56" w:rsidRDefault="008C29C7" w:rsidP="008C29C7">
      <w:pPr>
        <w:numPr>
          <w:ilvl w:val="0"/>
          <w:numId w:val="62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Concedente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tenuto, ai sensi e per gli effetti dell'art. 1454 codice civile, ad invitare il Concessionario, a mezzo di diffida scritta con lettera raccomandata, a sanare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inadempimento entro il termine di </w:t>
      </w:r>
      <w:r>
        <w:rPr>
          <w:rFonts w:ascii="Arial" w:hAnsi="Arial"/>
          <w:sz w:val="22"/>
          <w:szCs w:val="22"/>
        </w:rPr>
        <w:t>30 (trenta) giorni; il Concessionario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tenuto, entro il predetto termine di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30</w:t>
      </w:r>
      <w:r w:rsidR="00463C56">
        <w:rPr>
          <w:rFonts w:ascii="Arial" w:hAnsi="Arial"/>
          <w:sz w:val="22"/>
          <w:szCs w:val="22"/>
        </w:rPr>
        <w:t xml:space="preserve"> </w:t>
      </w:r>
      <w:r w:rsidRPr="00463C56">
        <w:rPr>
          <w:rFonts w:ascii="Arial" w:hAnsi="Arial"/>
          <w:sz w:val="22"/>
          <w:szCs w:val="22"/>
        </w:rPr>
        <w:t>(trenta) giorni, a porre rimedio all</w:t>
      </w:r>
      <w:r w:rsidRPr="00463C56">
        <w:rPr>
          <w:rFonts w:ascii="Arial" w:hAnsi="Arial"/>
          <w:sz w:val="22"/>
          <w:szCs w:val="22"/>
        </w:rPr>
        <w:t>’</w:t>
      </w:r>
      <w:r w:rsidRPr="00463C56">
        <w:rPr>
          <w:rFonts w:ascii="Arial" w:hAnsi="Arial"/>
          <w:sz w:val="22"/>
          <w:szCs w:val="22"/>
        </w:rPr>
        <w:t>inadempimento contestato ovvero a dimostrarne l</w:t>
      </w:r>
      <w:r w:rsidRPr="00463C56">
        <w:rPr>
          <w:rFonts w:ascii="Arial" w:hAnsi="Arial"/>
          <w:sz w:val="22"/>
          <w:szCs w:val="22"/>
        </w:rPr>
        <w:t>’</w:t>
      </w:r>
      <w:r w:rsidRPr="00463C56">
        <w:rPr>
          <w:rFonts w:ascii="Arial" w:hAnsi="Arial"/>
          <w:sz w:val="22"/>
          <w:szCs w:val="22"/>
        </w:rPr>
        <w:t>insussistenza.</w:t>
      </w:r>
    </w:p>
    <w:p w14:paraId="1A5EEAE7" w14:textId="77777777" w:rsidR="006D0AFF" w:rsidRDefault="008C29C7" w:rsidP="008C29C7">
      <w:pPr>
        <w:numPr>
          <w:ilvl w:val="0"/>
          <w:numId w:val="62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trascorso inutilmente tale termine il Contratto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risolto di diritto.</w:t>
      </w:r>
    </w:p>
    <w:p w14:paraId="46666467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61269E01" w14:textId="77777777" w:rsidR="006D0AFF" w:rsidRDefault="008C29C7" w:rsidP="008C29C7">
      <w:pPr>
        <w:numPr>
          <w:ilvl w:val="0"/>
          <w:numId w:val="6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Qualora il Concessionario sia inadempiente agli obblighi di cui al presente Contratto e, in ragione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entit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inadempimento, non sussistano i presupposti per la risoluzione della Concessione ai sensi del presente articolo, o il Concedente non intenda procedere alla risoluzione della Concessione, si applicher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la seguente procedura:</w:t>
      </w:r>
    </w:p>
    <w:p w14:paraId="21887D5B" w14:textId="0E701FF7" w:rsidR="006D0AFF" w:rsidRDefault="008C29C7" w:rsidP="008C29C7">
      <w:pPr>
        <w:numPr>
          <w:ilvl w:val="0"/>
          <w:numId w:val="6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Concedente provveder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ad invitare il Concessionario, a mezzo di diffida scritta con lettera raccomandata, a sanare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inadempimento entro il termine di </w:t>
      </w:r>
      <w:r>
        <w:rPr>
          <w:rFonts w:ascii="Arial" w:hAnsi="Arial"/>
          <w:sz w:val="22"/>
          <w:szCs w:val="22"/>
        </w:rPr>
        <w:t>30 (trenta) giorni;</w:t>
      </w:r>
    </w:p>
    <w:p w14:paraId="0C3DE29B" w14:textId="7E86ED17" w:rsidR="006D0AFF" w:rsidRDefault="008C29C7" w:rsidP="008C29C7">
      <w:pPr>
        <w:numPr>
          <w:ilvl w:val="0"/>
          <w:numId w:val="6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presentare le proprie contro-deduzioni ovvero porre rimedio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inadempimento entro </w:t>
      </w:r>
      <w:r>
        <w:rPr>
          <w:rFonts w:ascii="Arial" w:hAnsi="Arial"/>
          <w:sz w:val="22"/>
          <w:szCs w:val="22"/>
        </w:rPr>
        <w:t>30 (trenta) giorni dalla ricezione della suddetta contestazione;</w:t>
      </w:r>
    </w:p>
    <w:p w14:paraId="3D2AFFEB" w14:textId="7E0E4729" w:rsidR="006D0AFF" w:rsidRDefault="008C29C7" w:rsidP="008C29C7">
      <w:pPr>
        <w:numPr>
          <w:ilvl w:val="0"/>
          <w:numId w:val="6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 caso di mancato accoglimento delle contro-deduzioni del Concessionario ovvero nel caso in cui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inadempimento persista, il Concedente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applicare, in ragione della gravit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inadempimento, </w:t>
      </w:r>
      <w:r>
        <w:rPr>
          <w:rFonts w:ascii="Arial" w:hAnsi="Arial"/>
          <w:sz w:val="22"/>
          <w:szCs w:val="22"/>
        </w:rPr>
        <w:lastRenderedPageBreak/>
        <w:t xml:space="preserve">una penale da euro </w:t>
      </w:r>
      <w:r w:rsidR="00DA4F95">
        <w:rPr>
          <w:rFonts w:ascii="Arial" w:hAnsi="Arial"/>
          <w:sz w:val="22"/>
          <w:szCs w:val="22"/>
        </w:rPr>
        <w:t>100,00 (cento)</w:t>
      </w:r>
      <w:r>
        <w:rPr>
          <w:rFonts w:ascii="Arial" w:hAnsi="Arial"/>
          <w:sz w:val="22"/>
          <w:szCs w:val="22"/>
        </w:rPr>
        <w:t xml:space="preserve"> ad euro </w:t>
      </w:r>
      <w:r w:rsidR="00DA4F95">
        <w:rPr>
          <w:rFonts w:ascii="Arial" w:hAnsi="Arial"/>
          <w:sz w:val="22"/>
          <w:szCs w:val="22"/>
        </w:rPr>
        <w:t>500,00 (cinquecento)</w:t>
      </w:r>
      <w:r>
        <w:rPr>
          <w:rFonts w:ascii="Arial" w:hAnsi="Arial"/>
          <w:sz w:val="22"/>
          <w:szCs w:val="22"/>
        </w:rPr>
        <w:t xml:space="preserve"> per ciascuna violazione, fermo restando che per la stessa violazione, di volta in volta contestata,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importo complessivamente dovuto a titolo di penale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cumulabile entro il limite di</w:t>
      </w:r>
      <w:bookmarkStart w:id="12" w:name="page16"/>
      <w:bookmarkEnd w:id="12"/>
      <w:r>
        <w:rPr>
          <w:rFonts w:ascii="Arial" w:hAnsi="Arial"/>
          <w:sz w:val="22"/>
          <w:szCs w:val="22"/>
        </w:rPr>
        <w:t xml:space="preserve"> euro </w:t>
      </w:r>
      <w:r w:rsidR="00DA4F95">
        <w:rPr>
          <w:rFonts w:ascii="Arial" w:hAnsi="Arial"/>
          <w:sz w:val="22"/>
          <w:szCs w:val="22"/>
        </w:rPr>
        <w:t>3.000,00 (tremila)</w:t>
      </w:r>
      <w:r>
        <w:rPr>
          <w:rFonts w:ascii="Arial" w:hAnsi="Arial"/>
          <w:sz w:val="22"/>
          <w:szCs w:val="22"/>
        </w:rPr>
        <w:t xml:space="preserve"> e fatto salvo, in ogni caso, il risarcimento del maggior danno;</w:t>
      </w:r>
    </w:p>
    <w:p w14:paraId="35A8A946" w14:textId="77777777" w:rsidR="006D0AFF" w:rsidRDefault="008C29C7" w:rsidP="008C29C7">
      <w:pPr>
        <w:numPr>
          <w:ilvl w:val="0"/>
          <w:numId w:val="66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tal caso, qualora la penale non venga corrisposta a seguito di formale richiesta del Concedente, lo stesso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escutere le garanzie di cui al successivo articolo fatto salvo, come sopra indicato, il diritto al risarcimento degli eventuali maggiori danni 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obbligo del Concessionario di reintegrare la relativa garanzia per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intero ammontare.</w:t>
      </w:r>
    </w:p>
    <w:p w14:paraId="2272A02C" w14:textId="77777777" w:rsidR="006D0AFF" w:rsidRDefault="006D0AFF" w:rsidP="00F5436D">
      <w:pPr>
        <w:rPr>
          <w:rFonts w:ascii="Arial" w:eastAsia="Arial" w:hAnsi="Arial" w:cs="Arial"/>
        </w:rPr>
      </w:pPr>
    </w:p>
    <w:p w14:paraId="2277853D" w14:textId="77777777" w:rsidR="006D0AFF" w:rsidRDefault="008C29C7" w:rsidP="008C29C7">
      <w:pPr>
        <w:numPr>
          <w:ilvl w:val="0"/>
          <w:numId w:val="64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Inoltre, il contratto si intender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risolto di diritto nel caso di fallimento del Concessionario.</w:t>
      </w:r>
    </w:p>
    <w:p w14:paraId="5E3F330D" w14:textId="77777777" w:rsidR="006D0AFF" w:rsidRDefault="006D0AFF">
      <w:pPr>
        <w:tabs>
          <w:tab w:val="left" w:pos="3760"/>
        </w:tabs>
        <w:spacing w:line="20" w:lineRule="atLeast"/>
        <w:ind w:left="2640"/>
        <w:rPr>
          <w:rFonts w:ascii="Arial" w:eastAsia="Arial" w:hAnsi="Arial" w:cs="Arial"/>
          <w:b/>
          <w:bCs/>
          <w:sz w:val="24"/>
          <w:szCs w:val="24"/>
        </w:rPr>
      </w:pPr>
    </w:p>
    <w:p w14:paraId="399654E9" w14:textId="77777777" w:rsidR="006D0AFF" w:rsidRDefault="008C29C7">
      <w:pPr>
        <w:tabs>
          <w:tab w:val="left" w:pos="3760"/>
        </w:tabs>
        <w:spacing w:line="20" w:lineRule="atLeast"/>
        <w:ind w:left="26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4"/>
          <w:szCs w:val="24"/>
        </w:rPr>
        <w:t>Art. 11 -</w:t>
      </w:r>
      <w:r>
        <w:rPr>
          <w:rFonts w:ascii="Arial" w:hAnsi="Arial"/>
        </w:rPr>
        <w:t xml:space="preserve"> </w:t>
      </w:r>
      <w:r w:rsidRPr="0054205E">
        <w:rPr>
          <w:rFonts w:ascii="Arial" w:hAnsi="Arial"/>
          <w:b/>
          <w:bCs/>
          <w:sz w:val="24"/>
          <w:szCs w:val="24"/>
        </w:rPr>
        <w:t>Assicurazioni</w:t>
      </w:r>
    </w:p>
    <w:p w14:paraId="57444AA8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71F0EAF7" w14:textId="77777777" w:rsidR="006D0AFF" w:rsidRDefault="008C29C7" w:rsidP="008C29C7">
      <w:pPr>
        <w:numPr>
          <w:ilvl w:val="0"/>
          <w:numId w:val="70"/>
        </w:numPr>
        <w:ind w:left="567" w:right="1380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si impegna a stipulare ed a consegnare prima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avvio della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presso primarie compagnie di assicurazione apposite Polizze Assicurative ai fini di garantire:</w:t>
      </w:r>
    </w:p>
    <w:p w14:paraId="42730110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1) </w:t>
      </w:r>
      <w:r>
        <w:rPr>
          <w:rFonts w:ascii="Arial" w:hAnsi="Arial"/>
          <w:b/>
          <w:bCs/>
          <w:sz w:val="22"/>
          <w:szCs w:val="22"/>
        </w:rPr>
        <w:t>Responsabilit</w:t>
      </w:r>
      <w:r>
        <w:rPr>
          <w:rFonts w:ascii="Arial" w:hAnsi="Arial"/>
          <w:b/>
          <w:bCs/>
          <w:sz w:val="22"/>
          <w:szCs w:val="22"/>
        </w:rPr>
        <w:t xml:space="preserve">à </w:t>
      </w:r>
      <w:r>
        <w:rPr>
          <w:rFonts w:ascii="Arial" w:hAnsi="Arial"/>
          <w:b/>
          <w:bCs/>
          <w:sz w:val="22"/>
          <w:szCs w:val="22"/>
        </w:rPr>
        <w:t>Civile verso Terzi (RCT)</w:t>
      </w:r>
      <w:r>
        <w:rPr>
          <w:rFonts w:ascii="Arial" w:hAnsi="Arial"/>
          <w:sz w:val="22"/>
          <w:szCs w:val="22"/>
        </w:rPr>
        <w:t>: per danni arrecati a terzi (tra cui il Comune di SANTO STEFANO DI SESSANIO.) in conseguenza di un fatto verificatosi in relazione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svolta, comprese tutte le operazioni di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inerenti, accessorie e complementari, nessuna esclusa n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eccettuata e con rinuncia alla rivalsa nei confronti del Comune.</w:t>
      </w:r>
    </w:p>
    <w:p w14:paraId="50FC9C0D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Tale copertura (RCT)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avere un massimale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unico</w:t>
      </w:r>
      <w:r>
        <w:rPr>
          <w:rFonts w:ascii="Arial" w:hAnsi="Arial"/>
          <w:sz w:val="22"/>
          <w:szCs w:val="22"/>
        </w:rPr>
        <w:t xml:space="preserve">” </w:t>
      </w:r>
      <w:r>
        <w:rPr>
          <w:rFonts w:ascii="Arial" w:hAnsi="Arial"/>
          <w:sz w:val="22"/>
          <w:szCs w:val="22"/>
        </w:rPr>
        <w:t xml:space="preserve">di garanzia non inferiore a euro </w:t>
      </w:r>
      <w:r>
        <w:rPr>
          <w:rFonts w:ascii="Arial" w:hAnsi="Arial"/>
          <w:sz w:val="22"/>
          <w:szCs w:val="22"/>
        </w:rPr>
        <w:t>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. per sinistro 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essere rilasciata da primaria compagnia assicuratrice sulla base di una polizza il cui contenuto dovr</w:t>
      </w:r>
      <w:r>
        <w:rPr>
          <w:rFonts w:ascii="Arial" w:hAnsi="Arial"/>
          <w:sz w:val="22"/>
          <w:szCs w:val="22"/>
        </w:rPr>
        <w:t xml:space="preserve">ò </w:t>
      </w:r>
      <w:r>
        <w:rPr>
          <w:rFonts w:ascii="Arial" w:hAnsi="Arial"/>
          <w:sz w:val="22"/>
          <w:szCs w:val="22"/>
        </w:rPr>
        <w:t>essere preliminarmente accettato da parte del Comune.</w:t>
      </w:r>
    </w:p>
    <w:p w14:paraId="05FB8561" w14:textId="77777777" w:rsidR="006D0AFF" w:rsidRDefault="006D0AFF" w:rsidP="00F5436D">
      <w:pPr>
        <w:jc w:val="both"/>
        <w:rPr>
          <w:rFonts w:ascii="Arial" w:eastAsia="Arial" w:hAnsi="Arial" w:cs="Arial"/>
          <w:sz w:val="22"/>
          <w:szCs w:val="22"/>
        </w:rPr>
      </w:pPr>
    </w:p>
    <w:p w14:paraId="1D3887DF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La polizza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inoltre prevedere tra le altre condizioni anche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estensione a:</w:t>
      </w:r>
    </w:p>
    <w:p w14:paraId="1CC1413E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3CF0A916" w14:textId="3F326552" w:rsidR="006D0AFF" w:rsidRPr="003216F0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 w:rsidRPr="003216F0">
        <w:rPr>
          <w:rFonts w:ascii="Arial" w:hAnsi="Arial"/>
          <w:sz w:val="22"/>
          <w:szCs w:val="22"/>
        </w:rPr>
        <w:t>conduzione dei locali, degli spazi ad uso parcheggio o sosta dei veicoli, delle strutture e beni loro consegnati,</w:t>
      </w:r>
    </w:p>
    <w:p w14:paraId="7793885B" w14:textId="497269F2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committenza di lavori e servizi,</w:t>
      </w:r>
    </w:p>
    <w:p w14:paraId="2D0328CC" w14:textId="4557393D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bookmarkStart w:id="13" w:name="page17"/>
      <w:bookmarkEnd w:id="13"/>
      <w:r>
        <w:rPr>
          <w:rFonts w:ascii="Arial" w:hAnsi="Arial"/>
          <w:sz w:val="22"/>
          <w:szCs w:val="22"/>
        </w:rPr>
        <w:t>danni a cose in consegna e/o custodia, incluso guardaroba,</w:t>
      </w:r>
    </w:p>
    <w:p w14:paraId="6D51E02D" w14:textId="3E3BA836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danni a cose di terzi da incendio,</w:t>
      </w:r>
    </w:p>
    <w:p w14:paraId="42F20999" w14:textId="6788F81E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danni subiti da persone non in rapporto di dipendenza con il gestore, che partecipino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oggetto della concessione a qualsiasi titolo,</w:t>
      </w:r>
    </w:p>
    <w:p w14:paraId="5A66FBA3" w14:textId="0462480A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danni arrecati a terzi (inclusi i beneficiari) da dipendenti, da soci, da volontari, collaboratori e/o da altre persone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anche non in rapporto di dipendenza con il gestore - che partecipino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oggetto della concessione a qualsiasi titolo, inclusa la loro responsabilit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personale,</w:t>
      </w:r>
    </w:p>
    <w:p w14:paraId="47E06229" w14:textId="4A218E70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danni derivanti da colpa grave del Contraente/Assicurato nonch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dolo e/o colpa grave delle persone delle quali deve rispondere,</w:t>
      </w:r>
    </w:p>
    <w:p w14:paraId="0622AC4B" w14:textId="77777777" w:rsidR="006D0AFF" w:rsidRDefault="008C29C7" w:rsidP="008C29C7">
      <w:pPr>
        <w:pStyle w:val="Paragrafoelenco"/>
        <w:numPr>
          <w:ilvl w:val="0"/>
          <w:numId w:val="93"/>
        </w:num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>interruzioni o sospensioni di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industriali, commerciali, agricole, artigianali o di servizio o da mancato uso a seguito di sinistro garantito in polizza;</w:t>
      </w:r>
    </w:p>
    <w:p w14:paraId="7B387436" w14:textId="77777777" w:rsidR="006D0AFF" w:rsidRDefault="006D0AFF" w:rsidP="00F5436D">
      <w:pPr>
        <w:jc w:val="both"/>
        <w:rPr>
          <w:rFonts w:ascii="Arial" w:eastAsia="Arial" w:hAnsi="Arial" w:cs="Arial"/>
          <w:sz w:val="22"/>
          <w:szCs w:val="22"/>
        </w:rPr>
      </w:pPr>
    </w:p>
    <w:p w14:paraId="3FCF39F2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  <w:szCs w:val="22"/>
        </w:rPr>
        <w:t xml:space="preserve">2) </w:t>
      </w:r>
      <w:r>
        <w:rPr>
          <w:rFonts w:ascii="Arial" w:hAnsi="Arial"/>
          <w:b/>
          <w:bCs/>
          <w:sz w:val="22"/>
          <w:szCs w:val="22"/>
        </w:rPr>
        <w:t>Responsabilit</w:t>
      </w:r>
      <w:r>
        <w:rPr>
          <w:rFonts w:ascii="Arial" w:hAnsi="Arial"/>
          <w:b/>
          <w:bCs/>
          <w:sz w:val="22"/>
          <w:szCs w:val="22"/>
        </w:rPr>
        <w:t xml:space="preserve">à </w:t>
      </w:r>
      <w:r>
        <w:rPr>
          <w:rFonts w:ascii="Arial" w:hAnsi="Arial"/>
          <w:b/>
          <w:bCs/>
          <w:sz w:val="22"/>
          <w:szCs w:val="22"/>
        </w:rPr>
        <w:t>Civile verso Prestatori di Lavoro (RCO</w:t>
      </w:r>
      <w:r>
        <w:rPr>
          <w:rFonts w:ascii="Arial" w:hAnsi="Arial"/>
          <w:sz w:val="22"/>
          <w:szCs w:val="22"/>
        </w:rPr>
        <w:t>): per infortuni sofferti da Prestatori di lavoro addetti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svolta (inclusi soci, volontari e altri collaboratori o prestatori di lavoro, dipendenti e non, di cui il gestore si avvalga), comprese tutte le operazioni di attivit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inerenti, accessorie e complementari, nessuna esclusa n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eccettuata. Tale copertura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avere un massimale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unico</w:t>
      </w:r>
      <w:r>
        <w:rPr>
          <w:rFonts w:ascii="Arial" w:hAnsi="Arial"/>
          <w:sz w:val="22"/>
          <w:szCs w:val="22"/>
        </w:rPr>
        <w:t xml:space="preserve">” </w:t>
      </w:r>
      <w:r>
        <w:rPr>
          <w:rFonts w:ascii="Arial" w:hAnsi="Arial"/>
          <w:sz w:val="22"/>
          <w:szCs w:val="22"/>
        </w:rPr>
        <w:t xml:space="preserve">di garanzia non inferiore a euro </w:t>
      </w:r>
      <w:r>
        <w:rPr>
          <w:rFonts w:ascii="Arial" w:hAnsi="Arial"/>
          <w:sz w:val="22"/>
          <w:szCs w:val="22"/>
        </w:rPr>
        <w:t>………………</w:t>
      </w:r>
      <w:r>
        <w:rPr>
          <w:rFonts w:ascii="Arial" w:hAnsi="Arial"/>
          <w:sz w:val="22"/>
          <w:szCs w:val="22"/>
        </w:rPr>
        <w:t xml:space="preserve">. per sinistro e </w:t>
      </w:r>
      <w:r>
        <w:rPr>
          <w:rFonts w:ascii="Arial" w:hAnsi="Arial"/>
          <w:sz w:val="22"/>
          <w:szCs w:val="22"/>
        </w:rPr>
        <w:lastRenderedPageBreak/>
        <w:t xml:space="preserve">euro </w:t>
      </w:r>
      <w:r>
        <w:rPr>
          <w:rFonts w:ascii="Arial" w:hAnsi="Arial"/>
          <w:sz w:val="22"/>
          <w:szCs w:val="22"/>
        </w:rPr>
        <w:t xml:space="preserve">……………… </w:t>
      </w:r>
      <w:r>
        <w:rPr>
          <w:rFonts w:ascii="Arial" w:hAnsi="Arial"/>
          <w:sz w:val="22"/>
          <w:szCs w:val="22"/>
        </w:rPr>
        <w:t>per persona, e prevedere, tra le altre condizioni, anche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estensione al cosiddetto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Danno Biologico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estensione ai danni non rientranti nella disciplina IN</w:t>
      </w:r>
      <w:r>
        <w:rPr>
          <w:rFonts w:ascii="Arial" w:hAnsi="Arial"/>
          <w:sz w:val="22"/>
          <w:szCs w:val="22"/>
        </w:rPr>
        <w:t xml:space="preserve">AIL, e la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>Clausola di Buona Fede INAIL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;</w:t>
      </w:r>
    </w:p>
    <w:p w14:paraId="0BEEDC59" w14:textId="77777777" w:rsidR="006D0AFF" w:rsidRDefault="006D0AFF" w:rsidP="00F5436D">
      <w:pPr>
        <w:jc w:val="both"/>
        <w:rPr>
          <w:rFonts w:ascii="Arial" w:eastAsia="Arial" w:hAnsi="Arial" w:cs="Arial"/>
          <w:sz w:val="22"/>
          <w:szCs w:val="22"/>
        </w:rPr>
      </w:pPr>
    </w:p>
    <w:p w14:paraId="6587F73B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3) Incendio e rischi accessori per danni arrecati ai locali, strutture ed eventuali altri beni datigli in concessione dal Comune. I beni di propriet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 Comune o da esso comunque messi a disposizione per la presente</w:t>
      </w:r>
    </w:p>
    <w:p w14:paraId="2C24756A" w14:textId="77777777" w:rsidR="006D0AFF" w:rsidRDefault="008C29C7" w:rsidP="00F5436D">
      <w:pPr>
        <w:ind w:right="1380"/>
        <w:jc w:val="both"/>
        <w:rPr>
          <w:rFonts w:ascii="Arial" w:eastAsia="Arial" w:hAnsi="Arial" w:cs="Arial"/>
          <w:sz w:val="22"/>
          <w:szCs w:val="22"/>
        </w:rPr>
      </w:pPr>
      <w:bookmarkStart w:id="14" w:name="page18"/>
      <w:bookmarkEnd w:id="14"/>
      <w:r>
        <w:rPr>
          <w:rFonts w:ascii="Arial" w:hAnsi="Arial"/>
          <w:sz w:val="22"/>
          <w:szCs w:val="22"/>
        </w:rPr>
        <w:t>concessione sono assicurati a cura del Comune stesso contro i rischi di incendio, fulmine, esplosione, scoppio, e altri rischi accessori e il Comune si impegna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ambito di tale polizza ad attivare una clausola di rinuncia (salvo il caso di dolo) al diritto di surroga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assicuratore (di cui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art. 1916 C.C.) nei confronti del gestore per quanto risarcito ai sensi della polizza stessa. Il gestore a sua volta rinuncia a qualsiasi azione di rivalsa nei confronti del Comune per danni a beni di propriet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 gestore stesso o da esso tenuti in uso, consegna o simili e si impegna a stipulare propria polizza incendio e rischi accessori per tali suoi beni, comprensiva d</w:t>
      </w:r>
      <w:r>
        <w:rPr>
          <w:rFonts w:ascii="Arial" w:hAnsi="Arial"/>
          <w:sz w:val="22"/>
          <w:szCs w:val="22"/>
        </w:rPr>
        <w:t>i una clausola di rinuncia (salvo il caso di dolo) al diritto di surroga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Assicuratore (di cui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art. 1916 CC) nei confronti del Comune (e suoi collaboratori) per quanto risarcito ai sensi della polizza stessa.</w:t>
      </w:r>
    </w:p>
    <w:p w14:paraId="0DB93B54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1625B480" w14:textId="77777777" w:rsidR="006D0AFF" w:rsidRDefault="008C29C7" w:rsidP="008C29C7">
      <w:pPr>
        <w:numPr>
          <w:ilvl w:val="0"/>
          <w:numId w:val="72"/>
        </w:numPr>
        <w:ind w:right="1380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La polizza di cui sopra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contenere una clausola di vincolo in favore del Concedente, per tutta la durata della Concessione, del seguente tenore: </w:t>
      </w:r>
      <w:r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i/>
          <w:iCs/>
          <w:sz w:val="22"/>
          <w:szCs w:val="22"/>
        </w:rPr>
        <w:t xml:space="preserve">In relazione alla Concessione stipulata in data </w:t>
      </w:r>
      <w:r>
        <w:rPr>
          <w:rFonts w:ascii="Arial" w:hAnsi="Arial"/>
          <w:i/>
          <w:iCs/>
          <w:sz w:val="22"/>
          <w:szCs w:val="22"/>
        </w:rPr>
        <w:t xml:space="preserve">……………… </w:t>
      </w:r>
      <w:r>
        <w:rPr>
          <w:rFonts w:ascii="Arial" w:hAnsi="Arial"/>
          <w:i/>
          <w:iCs/>
          <w:sz w:val="22"/>
          <w:szCs w:val="22"/>
        </w:rPr>
        <w:t xml:space="preserve">tra il Comune di SANTO STEFANO DI SESSANIO. e </w:t>
      </w:r>
      <w:r>
        <w:rPr>
          <w:rFonts w:ascii="Arial" w:hAnsi="Arial"/>
          <w:i/>
          <w:iCs/>
          <w:sz w:val="22"/>
          <w:szCs w:val="22"/>
        </w:rPr>
        <w:t>……………</w:t>
      </w:r>
      <w:r>
        <w:rPr>
          <w:rFonts w:ascii="Arial" w:hAnsi="Arial"/>
          <w:i/>
          <w:iCs/>
          <w:sz w:val="22"/>
          <w:szCs w:val="22"/>
        </w:rPr>
        <w:t>. in qualit</w:t>
      </w:r>
      <w:r>
        <w:rPr>
          <w:rFonts w:ascii="Arial" w:hAnsi="Arial"/>
          <w:i/>
          <w:iCs/>
          <w:sz w:val="22"/>
          <w:szCs w:val="22"/>
        </w:rPr>
        <w:t xml:space="preserve">à </w:t>
      </w:r>
      <w:r>
        <w:rPr>
          <w:rFonts w:ascii="Arial" w:hAnsi="Arial"/>
          <w:i/>
          <w:iCs/>
          <w:sz w:val="22"/>
          <w:szCs w:val="22"/>
        </w:rPr>
        <w:t xml:space="preserve">di Concessionario, la presente polizza </w:t>
      </w:r>
      <w:r>
        <w:rPr>
          <w:rFonts w:ascii="Arial" w:hAnsi="Arial"/>
          <w:i/>
          <w:iCs/>
          <w:sz w:val="22"/>
          <w:szCs w:val="22"/>
        </w:rPr>
        <w:t xml:space="preserve">è </w:t>
      </w:r>
      <w:r>
        <w:rPr>
          <w:rFonts w:ascii="Arial" w:hAnsi="Arial"/>
          <w:i/>
          <w:iCs/>
          <w:sz w:val="22"/>
          <w:szCs w:val="22"/>
        </w:rPr>
        <w:t>vincolata a tutti gli effetti a favore del Comune di SANTO STEFANO DI SESSANIO e pertanto la Compagnia Assicuratrice si obbliga, per tutta la durata della polizza:</w:t>
      </w:r>
    </w:p>
    <w:p w14:paraId="3F8A41B5" w14:textId="77777777" w:rsidR="006D0AFF" w:rsidRDefault="008C29C7" w:rsidP="00F5436D">
      <w:pPr>
        <w:ind w:right="138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a) a riconoscere detto vincolo come 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unico a essa dichiarato e da essa riconosciuto;</w:t>
      </w:r>
    </w:p>
    <w:p w14:paraId="360780DD" w14:textId="7ACA5A89" w:rsidR="006D0AFF" w:rsidRDefault="008C29C7" w:rsidP="00F5436D">
      <w:pPr>
        <w:ind w:right="1380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sz w:val="22"/>
          <w:szCs w:val="22"/>
        </w:rPr>
        <w:t xml:space="preserve">b) a notificare tempestivamente al Comune di </w:t>
      </w:r>
      <w:r>
        <w:rPr>
          <w:rFonts w:ascii="Arial" w:hAnsi="Arial"/>
          <w:sz w:val="22"/>
          <w:szCs w:val="22"/>
        </w:rPr>
        <w:t>SANTO STEFANO DI SESSANIO</w:t>
      </w:r>
      <w:r>
        <w:rPr>
          <w:rFonts w:ascii="Arial" w:hAnsi="Arial"/>
          <w:i/>
          <w:iCs/>
          <w:sz w:val="22"/>
          <w:szCs w:val="22"/>
        </w:rPr>
        <w:t xml:space="preserve"> </w:t>
      </w:r>
      <w:proofErr w:type="gramStart"/>
      <w:r>
        <w:rPr>
          <w:rFonts w:ascii="Arial" w:hAnsi="Arial"/>
          <w:i/>
          <w:iCs/>
          <w:sz w:val="22"/>
          <w:szCs w:val="22"/>
        </w:rPr>
        <w:t xml:space="preserve">- 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Servizio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</w:t>
      </w:r>
      <w:r w:rsidR="00BB6095">
        <w:rPr>
          <w:rFonts w:ascii="Arial" w:hAnsi="Arial"/>
          <w:i/>
          <w:iCs/>
          <w:sz w:val="22"/>
          <w:szCs w:val="22"/>
        </w:rPr>
        <w:t>Tecnico</w:t>
      </w:r>
      <w:r>
        <w:rPr>
          <w:rFonts w:ascii="Arial" w:hAnsi="Arial"/>
          <w:i/>
          <w:iCs/>
          <w:sz w:val="22"/>
          <w:szCs w:val="22"/>
        </w:rPr>
        <w:t>, a mezzo di lettera raccomandata con avviso di ricevimento, 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eventuale mancato pagamento del premio, nonch</w:t>
      </w:r>
      <w:r>
        <w:rPr>
          <w:rFonts w:ascii="Arial" w:hAnsi="Arial"/>
          <w:i/>
          <w:iCs/>
          <w:sz w:val="22"/>
          <w:szCs w:val="22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il mancato rinnovo ovvero la scadenza della polizza stessa, e a considerare valida a tutti gli effetti la presente polizza fino a quando non siano trascorsi sessanta giorni dalla</w:t>
      </w:r>
      <w:bookmarkStart w:id="15" w:name="page19"/>
      <w:bookmarkEnd w:id="15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data in cui la lettera raccomandata di cui sopra sia stata ricevuta dall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Ente stesso;</w:t>
      </w:r>
    </w:p>
    <w:p w14:paraId="439C0DED" w14:textId="77777777" w:rsidR="006D0AFF" w:rsidRDefault="008C29C7" w:rsidP="008C29C7">
      <w:pPr>
        <w:numPr>
          <w:ilvl w:val="0"/>
          <w:numId w:val="74"/>
        </w:numPr>
        <w:ind w:left="284" w:right="1380" w:hanging="280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a non apportare alla presente polizza nessuna variazione sostanziale se non con il consenso scritto del Comune di SANTO STEFANO DI SESSANIO e a notificare alla stessa tutte le circostanze che menomassero o che potessero menomare la validit</w:t>
      </w:r>
      <w:r>
        <w:rPr>
          <w:rFonts w:ascii="Arial" w:hAnsi="Arial"/>
          <w:i/>
          <w:iCs/>
          <w:sz w:val="22"/>
          <w:szCs w:val="22"/>
        </w:rPr>
        <w:t xml:space="preserve">à </w:t>
      </w:r>
      <w:r>
        <w:rPr>
          <w:rFonts w:ascii="Arial" w:hAnsi="Arial"/>
          <w:i/>
          <w:iCs/>
          <w:sz w:val="22"/>
          <w:szCs w:val="22"/>
        </w:rPr>
        <w:t>della presente polizza;</w:t>
      </w:r>
    </w:p>
    <w:p w14:paraId="647234DB" w14:textId="4A3755B7" w:rsidR="006D0AFF" w:rsidRPr="00BB6095" w:rsidRDefault="008C29C7" w:rsidP="008C29C7">
      <w:pPr>
        <w:numPr>
          <w:ilvl w:val="0"/>
          <w:numId w:val="75"/>
        </w:numPr>
        <w:ind w:left="284" w:right="1380" w:hanging="284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BB6095">
        <w:rPr>
          <w:rFonts w:ascii="Arial" w:hAnsi="Arial"/>
          <w:i/>
          <w:iCs/>
          <w:sz w:val="22"/>
          <w:szCs w:val="22"/>
        </w:rPr>
        <w:t xml:space="preserve">a conservare </w:t>
      </w:r>
      <w:proofErr w:type="gramStart"/>
      <w:r w:rsidRPr="00BB6095">
        <w:rPr>
          <w:rFonts w:ascii="Arial" w:hAnsi="Arial"/>
          <w:i/>
          <w:iCs/>
          <w:sz w:val="22"/>
          <w:szCs w:val="22"/>
        </w:rPr>
        <w:t>il  presente</w:t>
      </w:r>
      <w:proofErr w:type="gramEnd"/>
      <w:r w:rsidRPr="00BB6095">
        <w:rPr>
          <w:rFonts w:ascii="Arial" w:hAnsi="Arial"/>
          <w:i/>
          <w:iCs/>
          <w:sz w:val="22"/>
          <w:szCs w:val="22"/>
        </w:rPr>
        <w:t xml:space="preserve">  </w:t>
      </w:r>
      <w:proofErr w:type="gramStart"/>
      <w:r w:rsidRPr="00BB6095">
        <w:rPr>
          <w:rFonts w:ascii="Arial" w:hAnsi="Arial"/>
          <w:i/>
          <w:iCs/>
          <w:sz w:val="22"/>
          <w:szCs w:val="22"/>
        </w:rPr>
        <w:t>vincolo  inalterato,  nonch</w:t>
      </w:r>
      <w:r w:rsidRPr="00BB6095">
        <w:rPr>
          <w:rFonts w:ascii="Arial" w:hAnsi="Arial"/>
          <w:i/>
          <w:iCs/>
          <w:sz w:val="22"/>
          <w:szCs w:val="22"/>
        </w:rPr>
        <w:t>é</w:t>
      </w:r>
      <w:proofErr w:type="gramEnd"/>
      <w:r w:rsidRPr="00BB6095">
        <w:rPr>
          <w:rFonts w:ascii="Arial" w:hAnsi="Arial"/>
          <w:i/>
          <w:iCs/>
          <w:sz w:val="22"/>
          <w:szCs w:val="22"/>
        </w:rPr>
        <w:t xml:space="preserve">  </w:t>
      </w:r>
      <w:proofErr w:type="gramStart"/>
      <w:r w:rsidRPr="00BB6095">
        <w:rPr>
          <w:rFonts w:ascii="Arial" w:hAnsi="Arial"/>
          <w:i/>
          <w:iCs/>
          <w:sz w:val="22"/>
          <w:szCs w:val="22"/>
        </w:rPr>
        <w:t>a  riportarlo</w:t>
      </w:r>
      <w:proofErr w:type="gramEnd"/>
      <w:r w:rsidRPr="00BB6095">
        <w:rPr>
          <w:rFonts w:ascii="Arial" w:hAnsi="Arial"/>
          <w:i/>
          <w:iCs/>
          <w:sz w:val="22"/>
          <w:szCs w:val="22"/>
        </w:rPr>
        <w:t xml:space="preserve">  nelle</w:t>
      </w:r>
      <w:r w:rsidR="00BB6095">
        <w:rPr>
          <w:rFonts w:ascii="Arial" w:hAnsi="Arial"/>
          <w:i/>
          <w:iCs/>
          <w:sz w:val="22"/>
          <w:szCs w:val="22"/>
        </w:rPr>
        <w:t xml:space="preserve"> </w:t>
      </w:r>
      <w:r w:rsidRPr="00BB6095">
        <w:rPr>
          <w:rFonts w:ascii="Arial" w:hAnsi="Arial"/>
          <w:i/>
          <w:iCs/>
          <w:sz w:val="22"/>
          <w:szCs w:val="22"/>
        </w:rPr>
        <w:t>eventuali nuove polizze che dovessero sostituire la presente fino alla scadenza della Concessione</w:t>
      </w:r>
      <w:r w:rsidRPr="00BB6095">
        <w:rPr>
          <w:rFonts w:ascii="Arial" w:hAnsi="Arial"/>
          <w:i/>
          <w:iCs/>
          <w:sz w:val="22"/>
          <w:szCs w:val="22"/>
        </w:rPr>
        <w:t>”</w:t>
      </w:r>
      <w:r w:rsidRPr="00BB6095">
        <w:rPr>
          <w:rFonts w:ascii="Arial" w:hAnsi="Arial"/>
          <w:i/>
          <w:iCs/>
          <w:sz w:val="22"/>
          <w:szCs w:val="22"/>
        </w:rPr>
        <w:t>.</w:t>
      </w:r>
    </w:p>
    <w:p w14:paraId="1FCC1577" w14:textId="77777777" w:rsidR="00BB6095" w:rsidRPr="00BB6095" w:rsidRDefault="00BB6095" w:rsidP="00BB6095">
      <w:pPr>
        <w:ind w:left="284" w:right="1380"/>
        <w:jc w:val="both"/>
        <w:rPr>
          <w:rFonts w:ascii="Arial" w:eastAsia="Arial" w:hAnsi="Arial" w:cs="Arial"/>
          <w:sz w:val="22"/>
          <w:szCs w:val="22"/>
        </w:rPr>
      </w:pPr>
    </w:p>
    <w:p w14:paraId="0C62904D" w14:textId="77777777" w:rsidR="006D0AFF" w:rsidRDefault="008C29C7" w:rsidP="008C29C7">
      <w:pPr>
        <w:numPr>
          <w:ilvl w:val="0"/>
          <w:numId w:val="78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Qualora il Concessionario disponga di polizze stipulate in precedenza, conformi a quanto indicato, potr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ottemperare agli obblighi di cui ai punti 1) 2) e 3) corredando le medesime di appendici integrative che richiamino la validit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delle medesime anche per il presente appalto.</w:t>
      </w:r>
    </w:p>
    <w:p w14:paraId="3C468C2D" w14:textId="77777777" w:rsidR="006D0AFF" w:rsidRDefault="008C29C7" w:rsidP="008C29C7">
      <w:pPr>
        <w:numPr>
          <w:ilvl w:val="0"/>
          <w:numId w:val="7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rischi non coperti dalle Polizze, nonch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gli scoperti e le franchigie, si intendono a carico esclusivo del Concessionario.</w:t>
      </w:r>
    </w:p>
    <w:p w14:paraId="797C68A5" w14:textId="77777777" w:rsidR="006D0AFF" w:rsidRDefault="008C29C7" w:rsidP="008C29C7">
      <w:pPr>
        <w:numPr>
          <w:ilvl w:val="0"/>
          <w:numId w:val="77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Concessionario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atto della stipula del presente contratto consegna copia delle polizze unitamente alla quietanza del pagamento del premio.</w:t>
      </w:r>
    </w:p>
    <w:p w14:paraId="34C77B07" w14:textId="77777777" w:rsidR="006D0AFF" w:rsidRDefault="008C29C7" w:rsidP="008C29C7">
      <w:pPr>
        <w:numPr>
          <w:ilvl w:val="0"/>
          <w:numId w:val="7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cura del Concessionario inviare le successive quietanze.</w:t>
      </w:r>
    </w:p>
    <w:p w14:paraId="63C78366" w14:textId="77777777" w:rsidR="006D0AFF" w:rsidRDefault="006D0AFF">
      <w:pPr>
        <w:spacing w:line="203" w:lineRule="exact"/>
        <w:rPr>
          <w:rFonts w:ascii="Arial" w:eastAsia="Arial" w:hAnsi="Arial" w:cs="Arial"/>
        </w:rPr>
      </w:pPr>
    </w:p>
    <w:p w14:paraId="7808C14F" w14:textId="77777777" w:rsidR="006D0AFF" w:rsidRDefault="006D0AFF">
      <w:pPr>
        <w:tabs>
          <w:tab w:val="left" w:pos="4000"/>
        </w:tabs>
        <w:spacing w:line="20" w:lineRule="atLeast"/>
        <w:ind w:left="2880"/>
        <w:rPr>
          <w:rFonts w:ascii="Arial" w:eastAsia="Arial" w:hAnsi="Arial" w:cs="Arial"/>
          <w:b/>
          <w:bCs/>
          <w:sz w:val="24"/>
          <w:szCs w:val="24"/>
        </w:rPr>
      </w:pPr>
    </w:p>
    <w:p w14:paraId="02ECEB10" w14:textId="77777777" w:rsidR="006D0AFF" w:rsidRDefault="008C29C7">
      <w:pPr>
        <w:tabs>
          <w:tab w:val="left" w:pos="4000"/>
        </w:tabs>
        <w:spacing w:line="20" w:lineRule="atLeast"/>
        <w:ind w:left="28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Art. 12 -</w:t>
      </w:r>
      <w:r w:rsidRPr="0054205E">
        <w:rPr>
          <w:rFonts w:ascii="Arial" w:hAnsi="Arial"/>
          <w:b/>
          <w:bCs/>
          <w:sz w:val="24"/>
          <w:szCs w:val="24"/>
        </w:rPr>
        <w:t xml:space="preserve"> </w:t>
      </w:r>
      <w:r w:rsidRPr="0054205E">
        <w:rPr>
          <w:rFonts w:ascii="Arial" w:hAnsi="Arial"/>
          <w:b/>
          <w:bCs/>
          <w:sz w:val="24"/>
          <w:szCs w:val="24"/>
        </w:rPr>
        <w:t>Garanzie</w:t>
      </w:r>
    </w:p>
    <w:p w14:paraId="560285ED" w14:textId="77777777" w:rsidR="006D0AFF" w:rsidRDefault="006D0AFF">
      <w:pPr>
        <w:spacing w:line="214" w:lineRule="exact"/>
        <w:rPr>
          <w:rFonts w:ascii="Arial" w:eastAsia="Arial" w:hAnsi="Arial" w:cs="Arial"/>
        </w:rPr>
      </w:pPr>
    </w:p>
    <w:p w14:paraId="39D8A905" w14:textId="2AA34527" w:rsidR="006D0AFF" w:rsidRDefault="008C29C7" w:rsidP="008C29C7">
      <w:pPr>
        <w:numPr>
          <w:ilvl w:val="0"/>
          <w:numId w:val="8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Concessionario, con la sottoscrizione del presente contratto,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tenuto a prestare a garanzia degli obblighi da esso assunti con la presente Concessione, per l'intera durata di esso, una cauzione costituita in contanti o tramite una fideiussione bancaria od assicurativa, rilasciata da societ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di assicurazione in possesso dei requisiti previsti dalla legge 10 giugno 1982 n. 348, di importo pari a </w:t>
      </w:r>
      <w:r w:rsidR="0054205E">
        <w:rPr>
          <w:rFonts w:ascii="Arial" w:hAnsi="Arial"/>
          <w:sz w:val="22"/>
          <w:szCs w:val="22"/>
        </w:rPr>
        <w:t>n. 2 (due)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volte</w:t>
      </w:r>
      <w:r>
        <w:rPr>
          <w:rFonts w:ascii="Arial" w:hAnsi="Arial"/>
          <w:sz w:val="22"/>
          <w:szCs w:val="22"/>
        </w:rPr>
        <w:t xml:space="preserve"> il canone annuale posto a base di</w:t>
      </w:r>
      <w:bookmarkStart w:id="16" w:name="page20"/>
      <w:bookmarkEnd w:id="16"/>
      <w:r>
        <w:rPr>
          <w:rFonts w:ascii="Arial" w:hAnsi="Arial"/>
          <w:sz w:val="22"/>
          <w:szCs w:val="22"/>
        </w:rPr>
        <w:t xml:space="preserve"> gara.</w:t>
      </w:r>
    </w:p>
    <w:p w14:paraId="6AE4E23E" w14:textId="34AC38B7" w:rsidR="006D0AFF" w:rsidRDefault="008C29C7" w:rsidP="008C29C7">
      <w:pPr>
        <w:numPr>
          <w:ilvl w:val="0"/>
          <w:numId w:val="8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garanzia fideiussoria di cui al comma 1, deve prevedere espressamente la rinuncia al beneficio della preventiva escussione del debitore principale, la rinuncia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eccezione di cui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articolo 1957, comma 2, del codice civile, nonch</w:t>
      </w:r>
      <w:r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operativit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della garanzia medesima entro quindici giorni, a semplice richiesta scritta del Concessionario e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avere durata di ulteriori </w:t>
      </w:r>
      <w:r w:rsidR="0054205E">
        <w:rPr>
          <w:rFonts w:ascii="Arial" w:hAnsi="Arial"/>
          <w:sz w:val="22"/>
          <w:szCs w:val="22"/>
        </w:rPr>
        <w:t>n. 6 (sei)</w:t>
      </w:r>
      <w:r>
        <w:rPr>
          <w:rFonts w:ascii="Arial" w:hAnsi="Arial"/>
          <w:sz w:val="22"/>
          <w:szCs w:val="22"/>
        </w:rPr>
        <w:t xml:space="preserve"> mesi oltre la data di scadenza dell'atto di concessione.</w:t>
      </w:r>
    </w:p>
    <w:p w14:paraId="69C862B3" w14:textId="77777777" w:rsidR="006D0AFF" w:rsidRDefault="008C29C7" w:rsidP="008C29C7">
      <w:pPr>
        <w:numPr>
          <w:ilvl w:val="0"/>
          <w:numId w:val="8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caso di escussione parziale o totale della stessa da parte del Concedente, il Concessionario dovr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reintegrare la garanzia costituita ai sensi del comma 1.</w:t>
      </w:r>
    </w:p>
    <w:p w14:paraId="477F68BC" w14:textId="77777777" w:rsidR="006D0AFF" w:rsidRDefault="008C29C7" w:rsidP="008C29C7">
      <w:pPr>
        <w:numPr>
          <w:ilvl w:val="0"/>
          <w:numId w:val="8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Alla scadenza contrattuale, detta fideiussione bancaria o assicurativa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svincolata e la cauzione in contanti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restituita, unitamente agli interessi legali sino ad allora maturati, solo a seguito di verifica 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integrale adempimento degli obblighi assunti dal Concessionario, salvo il diritto del Concedente di compensare detto importo con eventuali importi dovuti dal Concessionario a titolo di canoni o spese o altri oneri derivanti dalla concessione non adempiuti dal Concessionario stesso.</w:t>
      </w:r>
    </w:p>
    <w:p w14:paraId="5A0A0DC2" w14:textId="77777777" w:rsidR="006D0AFF" w:rsidRDefault="008C29C7" w:rsidP="008C29C7">
      <w:pPr>
        <w:numPr>
          <w:ilvl w:val="0"/>
          <w:numId w:val="81"/>
        </w:numPr>
        <w:ind w:right="13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tutte le ipotesi di decadenza previste nel contratto e nei casi di gravi e/o ripetute inadempienze contrattuali da parte del Concessionario, di danni riscontrati nell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immobile ed ogni eventuale credito, il Comune di SANTO STEFANO DI SESSANIO resta fin d'ora autorizzato a trattenere dalla garanzia l'ammontare del dovuto dalla cauzione senza pregiudizio di ogni ulteriore azione o diritto spettante.</w:t>
      </w:r>
    </w:p>
    <w:p w14:paraId="4EBEA9A9" w14:textId="77777777" w:rsidR="006D0AFF" w:rsidRDefault="006D0AFF">
      <w:pPr>
        <w:spacing w:line="20" w:lineRule="atLeast"/>
        <w:ind w:left="1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37F9E9A" w14:textId="77777777" w:rsidR="006D0AFF" w:rsidRDefault="006D0AFF">
      <w:pPr>
        <w:spacing w:line="20" w:lineRule="atLeast"/>
        <w:ind w:left="1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1F42421" w14:textId="148F5928" w:rsidR="006D0AFF" w:rsidRDefault="008C29C7">
      <w:pPr>
        <w:spacing w:line="20" w:lineRule="atLeast"/>
        <w:ind w:left="17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 xml:space="preserve">Art. 13 </w:t>
      </w:r>
      <w:r w:rsidR="0054205E">
        <w:rPr>
          <w:rFonts w:ascii="Arial" w:hAnsi="Arial"/>
          <w:b/>
          <w:bCs/>
          <w:sz w:val="24"/>
          <w:szCs w:val="24"/>
        </w:rPr>
        <w:t xml:space="preserve">- </w:t>
      </w:r>
      <w:r w:rsidRPr="0054205E">
        <w:rPr>
          <w:rFonts w:ascii="Arial" w:hAnsi="Arial"/>
          <w:b/>
          <w:bCs/>
          <w:sz w:val="24"/>
          <w:szCs w:val="24"/>
        </w:rPr>
        <w:t>Codice di comportamento</w:t>
      </w:r>
    </w:p>
    <w:p w14:paraId="1E1AE9F2" w14:textId="77777777" w:rsidR="006D0AFF" w:rsidRDefault="006D0AFF">
      <w:pPr>
        <w:spacing w:line="214" w:lineRule="exact"/>
        <w:jc w:val="both"/>
        <w:rPr>
          <w:rFonts w:ascii="Arial" w:eastAsia="Arial" w:hAnsi="Arial" w:cs="Arial"/>
        </w:rPr>
      </w:pPr>
    </w:p>
    <w:p w14:paraId="098DA83B" w14:textId="4E08A01E" w:rsidR="006D0AFF" w:rsidRDefault="008C29C7" w:rsidP="008C29C7">
      <w:pPr>
        <w:numPr>
          <w:ilvl w:val="0"/>
          <w:numId w:val="84"/>
        </w:numPr>
        <w:ind w:left="284" w:right="1380" w:hanging="28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Il Concessionario e i propri dipendenti/collaboratori sono tenuti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osservanza del codice di comportamento nazionale e del Codice del</w:t>
      </w:r>
      <w:bookmarkStart w:id="17" w:name="page21"/>
      <w:bookmarkEnd w:id="17"/>
      <w:r>
        <w:rPr>
          <w:rFonts w:ascii="Arial" w:hAnsi="Arial"/>
          <w:sz w:val="22"/>
          <w:szCs w:val="22"/>
        </w:rPr>
        <w:t xml:space="preserve"> Comune di SANTO STEFANO DI SESSANIO</w:t>
      </w:r>
      <w:r>
        <w:rPr>
          <w:rFonts w:ascii="Arial" w:hAnsi="Arial"/>
          <w:sz w:val="22"/>
          <w:szCs w:val="22"/>
        </w:rPr>
        <w:t>, quest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ultimo parte integrante e sostanziale del presente contratto, pur non essendo ad esso materialmente allegato.</w:t>
      </w:r>
    </w:p>
    <w:p w14:paraId="148B861E" w14:textId="3CC5E812" w:rsidR="006D0AFF" w:rsidRPr="0054205E" w:rsidRDefault="008C29C7" w:rsidP="008C29C7">
      <w:pPr>
        <w:numPr>
          <w:ilvl w:val="0"/>
          <w:numId w:val="84"/>
        </w:numPr>
        <w:ind w:left="284" w:right="1380" w:hanging="280"/>
        <w:jc w:val="both"/>
        <w:rPr>
          <w:rFonts w:ascii="Arial" w:hAnsi="Arial"/>
          <w:sz w:val="22"/>
          <w:szCs w:val="22"/>
        </w:rPr>
      </w:pPr>
      <w:r w:rsidRPr="0054205E">
        <w:rPr>
          <w:rFonts w:ascii="Arial" w:hAnsi="Arial"/>
          <w:sz w:val="22"/>
          <w:szCs w:val="22"/>
        </w:rPr>
        <w:t xml:space="preserve">La violazione dei suddetti codici </w:t>
      </w:r>
      <w:r w:rsidRPr="0054205E">
        <w:rPr>
          <w:rFonts w:ascii="Arial" w:hAnsi="Arial"/>
          <w:sz w:val="22"/>
          <w:szCs w:val="22"/>
        </w:rPr>
        <w:t xml:space="preserve">è </w:t>
      </w:r>
      <w:r w:rsidRPr="0054205E">
        <w:rPr>
          <w:rFonts w:ascii="Arial" w:hAnsi="Arial"/>
          <w:sz w:val="22"/>
          <w:szCs w:val="22"/>
        </w:rPr>
        <w:t>causa di risoluzione del presente contratto.</w:t>
      </w:r>
    </w:p>
    <w:p w14:paraId="72517C3A" w14:textId="77777777" w:rsidR="0054205E" w:rsidRPr="0054205E" w:rsidRDefault="0054205E" w:rsidP="0054205E">
      <w:pPr>
        <w:pStyle w:val="Paragrafoelenco"/>
        <w:rPr>
          <w:rFonts w:ascii="Arial" w:eastAsia="Arial" w:hAnsi="Arial" w:cs="Arial"/>
          <w:sz w:val="22"/>
          <w:szCs w:val="22"/>
        </w:rPr>
      </w:pPr>
    </w:p>
    <w:p w14:paraId="074352A3" w14:textId="77777777" w:rsidR="0054205E" w:rsidRPr="0054205E" w:rsidRDefault="0054205E" w:rsidP="0054205E">
      <w:pPr>
        <w:pStyle w:val="Paragrafoelenco"/>
        <w:ind w:left="716" w:right="1380"/>
        <w:jc w:val="both"/>
        <w:rPr>
          <w:rFonts w:ascii="Arial" w:eastAsia="Arial" w:hAnsi="Arial" w:cs="Arial"/>
          <w:sz w:val="22"/>
          <w:szCs w:val="22"/>
        </w:rPr>
      </w:pPr>
    </w:p>
    <w:p w14:paraId="47A4E997" w14:textId="77777777" w:rsidR="006D0AFF" w:rsidRDefault="008C29C7">
      <w:pPr>
        <w:spacing w:line="20" w:lineRule="atLeast"/>
        <w:ind w:left="238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rt. 14 -   </w:t>
      </w:r>
      <w:r w:rsidRPr="0054205E">
        <w:rPr>
          <w:rFonts w:ascii="Arial" w:hAnsi="Arial"/>
          <w:b/>
          <w:bCs/>
          <w:sz w:val="24"/>
          <w:szCs w:val="24"/>
        </w:rPr>
        <w:t>Spese Contrattuali</w:t>
      </w:r>
    </w:p>
    <w:p w14:paraId="1CA224A4" w14:textId="77777777" w:rsidR="006D0AFF" w:rsidRDefault="006D0AFF">
      <w:pPr>
        <w:spacing w:line="214" w:lineRule="exact"/>
        <w:jc w:val="both"/>
        <w:rPr>
          <w:rFonts w:ascii="Arial" w:eastAsia="Arial" w:hAnsi="Arial" w:cs="Arial"/>
        </w:rPr>
      </w:pPr>
    </w:p>
    <w:p w14:paraId="136478CE" w14:textId="77777777" w:rsidR="006D0AFF" w:rsidRPr="0054205E" w:rsidRDefault="008C29C7" w:rsidP="008C29C7">
      <w:pPr>
        <w:numPr>
          <w:ilvl w:val="0"/>
          <w:numId w:val="86"/>
        </w:numPr>
        <w:ind w:left="284" w:right="1378" w:hanging="284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Tutte le spese inerenti </w:t>
      </w:r>
      <w:proofErr w:type="gramStart"/>
      <w:r>
        <w:rPr>
          <w:rFonts w:ascii="Arial" w:hAnsi="Arial"/>
          <w:sz w:val="22"/>
          <w:szCs w:val="22"/>
        </w:rPr>
        <w:t>il</w:t>
      </w:r>
      <w:proofErr w:type="gramEnd"/>
      <w:r>
        <w:rPr>
          <w:rFonts w:ascii="Arial" w:hAnsi="Arial"/>
          <w:sz w:val="22"/>
          <w:szCs w:val="22"/>
        </w:rPr>
        <w:t xml:space="preserve"> presente atto per bolli, registrazione ed eventuali altre imposte o tasse di qualsiasi genere sono a carico del Concessionario, senza diritto di rivalsa alcuna verso il Comune di SANTO STEFANO DI </w:t>
      </w:r>
      <w:proofErr w:type="gramStart"/>
      <w:r>
        <w:rPr>
          <w:rFonts w:ascii="Arial" w:hAnsi="Arial"/>
          <w:sz w:val="22"/>
          <w:szCs w:val="22"/>
        </w:rPr>
        <w:t>SESSANIO .</w:t>
      </w:r>
      <w:proofErr w:type="gramEnd"/>
    </w:p>
    <w:p w14:paraId="107B266B" w14:textId="77777777" w:rsidR="006D0AFF" w:rsidRPr="0054205E" w:rsidRDefault="008C29C7">
      <w:pPr>
        <w:tabs>
          <w:tab w:val="left" w:pos="3740"/>
        </w:tabs>
        <w:spacing w:line="20" w:lineRule="atLeast"/>
        <w:ind w:left="262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15 -</w:t>
      </w:r>
      <w:r w:rsidRPr="0054205E">
        <w:rPr>
          <w:rFonts w:ascii="Arial" w:hAnsi="Arial"/>
          <w:b/>
          <w:bCs/>
          <w:sz w:val="24"/>
          <w:szCs w:val="24"/>
        </w:rPr>
        <w:tab/>
      </w:r>
      <w:r w:rsidRPr="0054205E">
        <w:rPr>
          <w:rFonts w:ascii="Arial" w:hAnsi="Arial"/>
          <w:b/>
          <w:bCs/>
          <w:sz w:val="24"/>
          <w:szCs w:val="24"/>
        </w:rPr>
        <w:t>Registrazione</w:t>
      </w:r>
    </w:p>
    <w:p w14:paraId="5F7D9775" w14:textId="77777777" w:rsidR="006D0AFF" w:rsidRDefault="006D0AFF">
      <w:pPr>
        <w:spacing w:line="214" w:lineRule="exact"/>
        <w:jc w:val="both"/>
        <w:rPr>
          <w:rFonts w:ascii="Arial" w:eastAsia="Arial" w:hAnsi="Arial" w:cs="Arial"/>
        </w:rPr>
      </w:pPr>
    </w:p>
    <w:p w14:paraId="7028535F" w14:textId="77777777" w:rsidR="006D0AFF" w:rsidRDefault="008C29C7" w:rsidP="008C29C7">
      <w:pPr>
        <w:numPr>
          <w:ilvl w:val="0"/>
          <w:numId w:val="88"/>
        </w:numPr>
        <w:spacing w:line="20" w:lineRule="atLeast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chiede la registrazione presso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Agenzia delle Entrate a tassa fissa.</w:t>
      </w:r>
    </w:p>
    <w:p w14:paraId="5613449E" w14:textId="77777777" w:rsidR="006D0AFF" w:rsidRDefault="006D0AFF">
      <w:pPr>
        <w:spacing w:line="202" w:lineRule="exact"/>
        <w:jc w:val="both"/>
        <w:rPr>
          <w:rFonts w:ascii="Arial" w:eastAsia="Arial" w:hAnsi="Arial" w:cs="Arial"/>
          <w:sz w:val="22"/>
          <w:szCs w:val="22"/>
        </w:rPr>
      </w:pPr>
    </w:p>
    <w:p w14:paraId="3C3C4AD3" w14:textId="77777777" w:rsidR="006D0AFF" w:rsidRDefault="006D0AFF">
      <w:pPr>
        <w:spacing w:line="20" w:lineRule="atLeast"/>
        <w:ind w:left="24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00F49EE" w14:textId="77777777" w:rsidR="006D0AFF" w:rsidRDefault="008C29C7">
      <w:pPr>
        <w:spacing w:line="20" w:lineRule="atLeast"/>
        <w:ind w:left="240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Art. 16 -   </w:t>
      </w:r>
      <w:r w:rsidRPr="0054205E">
        <w:rPr>
          <w:rFonts w:ascii="Arial" w:hAnsi="Arial"/>
          <w:b/>
          <w:bCs/>
          <w:sz w:val="24"/>
          <w:szCs w:val="24"/>
        </w:rPr>
        <w:t>Disposizioni finali</w:t>
      </w:r>
    </w:p>
    <w:p w14:paraId="15942207" w14:textId="77777777" w:rsidR="006D0AFF" w:rsidRDefault="006D0AFF">
      <w:pPr>
        <w:spacing w:line="214" w:lineRule="exact"/>
        <w:jc w:val="both"/>
        <w:rPr>
          <w:rFonts w:ascii="Arial" w:eastAsia="Arial" w:hAnsi="Arial" w:cs="Arial"/>
        </w:rPr>
      </w:pPr>
    </w:p>
    <w:p w14:paraId="6EEA360A" w14:textId="77777777" w:rsidR="006D0AFF" w:rsidRDefault="008C29C7" w:rsidP="008C29C7">
      <w:pPr>
        <w:numPr>
          <w:ilvl w:val="0"/>
          <w:numId w:val="90"/>
        </w:numPr>
        <w:ind w:left="284" w:right="1380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Qualsiasi modifica alla presente concessione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valida solo se risultante da atto debitamente sottoscritto.</w:t>
      </w:r>
    </w:p>
    <w:p w14:paraId="2A28131F" w14:textId="77777777" w:rsidR="006D0AFF" w:rsidRDefault="008C29C7" w:rsidP="008C29C7">
      <w:pPr>
        <w:numPr>
          <w:ilvl w:val="0"/>
          <w:numId w:val="90"/>
        </w:numPr>
        <w:ind w:left="284" w:right="1380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ogni effetto del presente contratto il Concessionario elegge espressamente domicilio presso la propria sede legale e si impegna a comunicare al Concedente ogni variazione dello stesso domicilio che dovesse intervenire nel corso dell'esecuzione del presente contratto.</w:t>
      </w:r>
    </w:p>
    <w:p w14:paraId="5E725EE8" w14:textId="2BF648AD" w:rsidR="006D0AFF" w:rsidRDefault="008C29C7" w:rsidP="008C29C7">
      <w:pPr>
        <w:numPr>
          <w:ilvl w:val="0"/>
          <w:numId w:val="90"/>
        </w:numPr>
        <w:ind w:left="284" w:right="1380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 le eventuali controversie derivanti dal presente atto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competente in via esclusiva il Foro di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AQUILA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esclusa la competenza arbitrale.</w:t>
      </w:r>
    </w:p>
    <w:p w14:paraId="64AFD188" w14:textId="77777777" w:rsidR="006D0AFF" w:rsidRDefault="008C29C7" w:rsidP="00F5436D">
      <w:pPr>
        <w:ind w:left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presente contratto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 xml:space="preserve">allegato come parte </w:t>
      </w:r>
      <w:proofErr w:type="spellStart"/>
      <w:r>
        <w:rPr>
          <w:rFonts w:ascii="Arial" w:hAnsi="Arial"/>
          <w:sz w:val="22"/>
          <w:szCs w:val="22"/>
        </w:rPr>
        <w:t>integrale</w:t>
      </w:r>
      <w:proofErr w:type="spellEnd"/>
      <w:r>
        <w:rPr>
          <w:rFonts w:ascii="Arial" w:hAnsi="Arial"/>
          <w:sz w:val="22"/>
          <w:szCs w:val="22"/>
        </w:rPr>
        <w:t xml:space="preserve"> e sostanziale:</w:t>
      </w:r>
    </w:p>
    <w:p w14:paraId="480633C9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30FD76A5" w14:textId="77777777" w:rsidR="006D0AFF" w:rsidRDefault="008C29C7" w:rsidP="008C29C7">
      <w:pPr>
        <w:numPr>
          <w:ilvl w:val="0"/>
          <w:numId w:val="9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Planimetria;</w:t>
      </w:r>
    </w:p>
    <w:p w14:paraId="06BD5C81" w14:textId="77777777" w:rsidR="006D0AFF" w:rsidRDefault="006D0AFF" w:rsidP="00F5436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9927C0F" w14:textId="77777777" w:rsidR="006D0AFF" w:rsidRDefault="008C29C7" w:rsidP="008C29C7">
      <w:pPr>
        <w:numPr>
          <w:ilvl w:val="0"/>
          <w:numId w:val="9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Offerta progettuale presentata in sede di gara;</w:t>
      </w:r>
    </w:p>
    <w:p w14:paraId="73AE11F4" w14:textId="77777777" w:rsidR="006D0AFF" w:rsidRDefault="006D0AFF" w:rsidP="00F5436D">
      <w:pPr>
        <w:ind w:right="1507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7F3BAEB" w14:textId="77777777" w:rsidR="006D0AFF" w:rsidRDefault="008C29C7" w:rsidP="008C29C7">
      <w:pPr>
        <w:numPr>
          <w:ilvl w:val="0"/>
          <w:numId w:val="92"/>
        </w:numPr>
        <w:ind w:right="150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Estratto dal Progetto denominato </w:t>
      </w:r>
      <w:r>
        <w:rPr>
          <w:rFonts w:ascii="Arial" w:hAnsi="Arial"/>
          <w:sz w:val="22"/>
          <w:szCs w:val="22"/>
        </w:rPr>
        <w:t>“…………………………………</w:t>
      </w:r>
      <w:proofErr w:type="gramStart"/>
      <w:r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</w:t>
      </w:r>
    </w:p>
    <w:p w14:paraId="5C56BE2F" w14:textId="77777777" w:rsidR="006D0AFF" w:rsidRDefault="006D0AFF" w:rsidP="00F5436D">
      <w:pPr>
        <w:tabs>
          <w:tab w:val="left" w:pos="560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279CE8A" w14:textId="3AC52809" w:rsidR="006D0AFF" w:rsidRDefault="008C29C7" w:rsidP="00F5436D">
      <w:pPr>
        <w:ind w:left="200" w:right="138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I comparenti mi dispensano dalla lettura degli allegati, dichiarando di averne presa esatta conoscenza. Questo atto, dattiloscritto da persona di mia fiducia, ai sensi di legge, </w:t>
      </w:r>
      <w:r>
        <w:rPr>
          <w:rFonts w:ascii="Arial" w:hAnsi="Arial"/>
          <w:i/>
          <w:iCs/>
          <w:sz w:val="22"/>
          <w:szCs w:val="22"/>
        </w:rPr>
        <w:t xml:space="preserve">è </w:t>
      </w:r>
      <w:r>
        <w:rPr>
          <w:rFonts w:ascii="Arial" w:hAnsi="Arial"/>
          <w:i/>
          <w:iCs/>
          <w:sz w:val="22"/>
          <w:szCs w:val="22"/>
        </w:rPr>
        <w:t>stato da me Segretario Generale letto ai comparenti che lo hanno approvato e con me lo sottoscrivono. Consta di</w:t>
      </w:r>
      <w:r w:rsidR="00F5436D"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facciate n. </w:t>
      </w:r>
      <w:r w:rsidR="00F5436D">
        <w:rPr>
          <w:rFonts w:ascii="Arial" w:hAnsi="Arial"/>
          <w:i/>
          <w:iCs/>
          <w:sz w:val="22"/>
          <w:szCs w:val="22"/>
        </w:rPr>
        <w:t>13</w:t>
      </w:r>
      <w:r>
        <w:rPr>
          <w:rFonts w:ascii="Arial" w:hAnsi="Arial"/>
          <w:i/>
          <w:iCs/>
          <w:sz w:val="22"/>
          <w:szCs w:val="22"/>
        </w:rPr>
        <w:t xml:space="preserve"> e quanto della presente.</w:t>
      </w:r>
    </w:p>
    <w:p w14:paraId="45F574D3" w14:textId="77777777" w:rsidR="006D0AFF" w:rsidRDefault="006D0AFF" w:rsidP="00F5436D">
      <w:pPr>
        <w:jc w:val="both"/>
        <w:rPr>
          <w:rFonts w:ascii="Arial" w:eastAsia="Arial" w:hAnsi="Arial" w:cs="Arial"/>
        </w:rPr>
      </w:pPr>
    </w:p>
    <w:p w14:paraId="748FA3AE" w14:textId="77777777" w:rsidR="006D0AFF" w:rsidRDefault="006D0AFF">
      <w:pPr>
        <w:spacing w:line="217" w:lineRule="exact"/>
        <w:jc w:val="both"/>
        <w:rPr>
          <w:rFonts w:ascii="Arial" w:eastAsia="Arial" w:hAnsi="Arial" w:cs="Arial"/>
        </w:rPr>
      </w:pPr>
    </w:p>
    <w:p w14:paraId="45875308" w14:textId="77777777" w:rsidR="006D0AFF" w:rsidRDefault="006D0AFF">
      <w:pPr>
        <w:spacing w:line="217" w:lineRule="exact"/>
        <w:jc w:val="both"/>
        <w:rPr>
          <w:rFonts w:ascii="Arial" w:eastAsia="Arial" w:hAnsi="Arial" w:cs="Arial"/>
        </w:rPr>
      </w:pPr>
    </w:p>
    <w:p w14:paraId="73892774" w14:textId="77777777" w:rsidR="006D0AFF" w:rsidRDefault="006D0AFF">
      <w:pPr>
        <w:spacing w:line="217" w:lineRule="exact"/>
        <w:rPr>
          <w:rFonts w:ascii="Arial" w:eastAsia="Arial" w:hAnsi="Arial" w:cs="Arial"/>
        </w:rPr>
      </w:pPr>
    </w:p>
    <w:p w14:paraId="6FBB8D44" w14:textId="77777777" w:rsidR="006D0AFF" w:rsidRDefault="008C29C7">
      <w:pPr>
        <w:tabs>
          <w:tab w:val="left" w:pos="4720"/>
        </w:tabs>
        <w:spacing w:line="20" w:lineRule="atLeast"/>
        <w:ind w:left="20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2"/>
          <w:szCs w:val="22"/>
        </w:rPr>
        <w:t xml:space="preserve">Per </w:t>
      </w:r>
      <w:r>
        <w:rPr>
          <w:rFonts w:ascii="Arial" w:hAnsi="Arial"/>
          <w:i/>
          <w:iCs/>
          <w:sz w:val="22"/>
          <w:szCs w:val="22"/>
        </w:rPr>
        <w:t>l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Amministrazione Comunale</w:t>
      </w:r>
      <w:r>
        <w:rPr>
          <w:rFonts w:ascii="Arial" w:eastAsia="Arial" w:hAnsi="Arial" w:cs="Arial"/>
        </w:rPr>
        <w:tab/>
        <w:t xml:space="preserve">              </w:t>
      </w:r>
      <w:r>
        <w:rPr>
          <w:rFonts w:ascii="Arial" w:hAnsi="Arial"/>
          <w:sz w:val="21"/>
          <w:szCs w:val="21"/>
        </w:rPr>
        <w:t xml:space="preserve">Per </w:t>
      </w:r>
      <w:r>
        <w:rPr>
          <w:rFonts w:ascii="Arial" w:hAnsi="Arial"/>
          <w:i/>
          <w:iCs/>
          <w:sz w:val="22"/>
          <w:szCs w:val="22"/>
        </w:rPr>
        <w:t>Il Concessionario</w:t>
      </w:r>
    </w:p>
    <w:p w14:paraId="09275AEC" w14:textId="77777777" w:rsidR="006D0AFF" w:rsidRDefault="006D0AFF">
      <w:pPr>
        <w:spacing w:line="20" w:lineRule="atLeast"/>
        <w:ind w:left="3060"/>
        <w:rPr>
          <w:rFonts w:ascii="Arial" w:eastAsia="Arial" w:hAnsi="Arial" w:cs="Arial"/>
          <w:i/>
          <w:iCs/>
          <w:sz w:val="22"/>
          <w:szCs w:val="22"/>
        </w:rPr>
      </w:pPr>
    </w:p>
    <w:p w14:paraId="45D7D4E5" w14:textId="77777777" w:rsidR="006D0AFF" w:rsidRDefault="006D0AFF">
      <w:pPr>
        <w:spacing w:line="20" w:lineRule="atLeast"/>
        <w:ind w:left="3060"/>
        <w:rPr>
          <w:rFonts w:ascii="Arial" w:eastAsia="Arial" w:hAnsi="Arial" w:cs="Arial"/>
        </w:rPr>
        <w:sectPr w:rsidR="006D0AFF">
          <w:headerReference w:type="default" r:id="rId7"/>
          <w:pgSz w:w="11900" w:h="15840"/>
          <w:pgMar w:top="1440" w:right="1440" w:bottom="588" w:left="1440" w:header="0" w:footer="0" w:gutter="0"/>
          <w:cols w:space="720"/>
        </w:sectPr>
      </w:pPr>
    </w:p>
    <w:p w14:paraId="040F21C6" w14:textId="77777777" w:rsidR="006D0AFF" w:rsidRDefault="008C29C7">
      <w:pPr>
        <w:spacing w:line="200" w:lineRule="exact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……………………</w:t>
      </w:r>
      <w:r>
        <w:rPr>
          <w:rFonts w:ascii="Arial" w:hAnsi="Arial"/>
        </w:rPr>
        <w:t>..</w:t>
      </w:r>
      <w:r>
        <w:rPr>
          <w:rFonts w:ascii="Arial" w:hAnsi="Arial"/>
        </w:rPr>
        <w:t>…………………………                          ……………………………………</w:t>
      </w:r>
      <w:r>
        <w:rPr>
          <w:rFonts w:ascii="Arial" w:hAnsi="Arial"/>
        </w:rPr>
        <w:t>..</w:t>
      </w:r>
    </w:p>
    <w:p w14:paraId="538F4E78" w14:textId="77777777" w:rsidR="006D0AFF" w:rsidRDefault="006D0AFF">
      <w:pPr>
        <w:spacing w:line="200" w:lineRule="exact"/>
        <w:rPr>
          <w:rFonts w:ascii="Arial" w:eastAsia="Arial" w:hAnsi="Arial" w:cs="Arial"/>
        </w:rPr>
      </w:pPr>
    </w:p>
    <w:p w14:paraId="3BC22B82" w14:textId="77777777" w:rsidR="006D0AFF" w:rsidRDefault="006D0AFF">
      <w:pPr>
        <w:spacing w:line="200" w:lineRule="exact"/>
        <w:rPr>
          <w:rFonts w:ascii="Arial" w:eastAsia="Arial" w:hAnsi="Arial" w:cs="Arial"/>
        </w:rPr>
      </w:pPr>
    </w:p>
    <w:p w14:paraId="230BF2DE" w14:textId="77777777" w:rsidR="006D0AFF" w:rsidRDefault="006D0AFF">
      <w:pPr>
        <w:spacing w:line="200" w:lineRule="exact"/>
        <w:rPr>
          <w:rFonts w:ascii="Arial" w:eastAsia="Arial" w:hAnsi="Arial" w:cs="Arial"/>
        </w:rPr>
      </w:pPr>
    </w:p>
    <w:p w14:paraId="1C7103EB" w14:textId="77777777" w:rsidR="006D0AFF" w:rsidRDefault="008C29C7">
      <w:pPr>
        <w:spacing w:line="20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Ufficiale Rogante</w:t>
      </w:r>
    </w:p>
    <w:p w14:paraId="36B01CF9" w14:textId="77777777" w:rsidR="006D0AFF" w:rsidRDefault="006D0AFF">
      <w:pPr>
        <w:spacing w:line="200" w:lineRule="exact"/>
        <w:rPr>
          <w:rFonts w:ascii="Arial" w:eastAsia="Arial" w:hAnsi="Arial" w:cs="Arial"/>
          <w:sz w:val="22"/>
          <w:szCs w:val="22"/>
        </w:rPr>
      </w:pPr>
    </w:p>
    <w:p w14:paraId="1D5444B1" w14:textId="77777777" w:rsidR="006D0AFF" w:rsidRDefault="008C29C7">
      <w:pPr>
        <w:spacing w:line="200" w:lineRule="exact"/>
      </w:pPr>
      <w:r>
        <w:rPr>
          <w:rFonts w:ascii="Arial" w:hAnsi="Arial"/>
          <w:sz w:val="22"/>
          <w:szCs w:val="22"/>
        </w:rPr>
        <w:t xml:space="preserve">              ………………………………………</w:t>
      </w:r>
      <w:r>
        <w:rPr>
          <w:rFonts w:ascii="Arial" w:hAnsi="Arial"/>
          <w:sz w:val="22"/>
          <w:szCs w:val="22"/>
        </w:rPr>
        <w:t>.</w:t>
      </w:r>
    </w:p>
    <w:sectPr w:rsidR="006D0AFF">
      <w:type w:val="continuous"/>
      <w:pgSz w:w="11900" w:h="15840"/>
      <w:pgMar w:top="503" w:right="1440" w:bottom="588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AA3A" w14:textId="77777777" w:rsidR="008C29C7" w:rsidRDefault="008C29C7">
      <w:r>
        <w:separator/>
      </w:r>
    </w:p>
  </w:endnote>
  <w:endnote w:type="continuationSeparator" w:id="0">
    <w:p w14:paraId="2036C511" w14:textId="77777777" w:rsidR="008C29C7" w:rsidRDefault="008C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B3EA" w14:textId="77777777" w:rsidR="008C29C7" w:rsidRDefault="008C29C7">
      <w:r>
        <w:separator/>
      </w:r>
    </w:p>
  </w:footnote>
  <w:footnote w:type="continuationSeparator" w:id="0">
    <w:p w14:paraId="1441B0D0" w14:textId="77777777" w:rsidR="008C29C7" w:rsidRDefault="008C29C7">
      <w:r>
        <w:continuationSeparator/>
      </w:r>
    </w:p>
  </w:footnote>
  <w:footnote w:type="continuationNotice" w:id="1">
    <w:p w14:paraId="32E94C53" w14:textId="77777777" w:rsidR="008C29C7" w:rsidRDefault="008C29C7"/>
  </w:footnote>
  <w:footnote w:id="2">
    <w:p w14:paraId="18BE3AAB" w14:textId="77777777" w:rsidR="006D0AFF" w:rsidRDefault="008C29C7">
      <w:pPr>
        <w:pStyle w:val="Testonotaapidipagina"/>
        <w:ind w:right="89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Specificare tutte le prescrizioni di natura urbanistica che disciplinano l</w:t>
      </w:r>
      <w:r>
        <w:rPr>
          <w:rFonts w:ascii="Arial" w:hAnsi="Arial"/>
          <w:sz w:val="16"/>
          <w:szCs w:val="16"/>
        </w:rPr>
        <w:t>’</w:t>
      </w:r>
      <w:r>
        <w:rPr>
          <w:rFonts w:ascii="Arial" w:hAnsi="Arial"/>
          <w:sz w:val="16"/>
          <w:szCs w:val="16"/>
        </w:rPr>
        <w:t>immobile oggetto di concessione inclusi i vincoli di qualsiasi natura sia comunali che sovra comunali.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F29A" w14:textId="77777777" w:rsidR="006D0AFF" w:rsidRDefault="006D0AF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4A"/>
    <w:multiLevelType w:val="hybridMultilevel"/>
    <w:tmpl w:val="9342C0EA"/>
    <w:styleLink w:val="Stileimportato2"/>
    <w:lvl w:ilvl="0" w:tplc="564E4D92">
      <w:start w:val="1"/>
      <w:numFmt w:val="bullet"/>
      <w:lvlText w:val="-"/>
      <w:lvlJc w:val="left"/>
      <w:pPr>
        <w:ind w:left="560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86C5A">
      <w:start w:val="1"/>
      <w:numFmt w:val="bullet"/>
      <w:lvlText w:val="-"/>
      <w:lvlJc w:val="left"/>
      <w:pPr>
        <w:ind w:left="10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50E762">
      <w:start w:val="1"/>
      <w:numFmt w:val="bullet"/>
      <w:lvlText w:val="-"/>
      <w:lvlJc w:val="left"/>
      <w:pPr>
        <w:ind w:left="17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C970E">
      <w:start w:val="1"/>
      <w:numFmt w:val="bullet"/>
      <w:lvlText w:val="-"/>
      <w:lvlJc w:val="left"/>
      <w:pPr>
        <w:ind w:left="25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0E512">
      <w:start w:val="1"/>
      <w:numFmt w:val="bullet"/>
      <w:lvlText w:val="-"/>
      <w:lvlJc w:val="left"/>
      <w:pPr>
        <w:ind w:left="323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1D6E">
      <w:start w:val="1"/>
      <w:numFmt w:val="bullet"/>
      <w:lvlText w:val="-"/>
      <w:lvlJc w:val="left"/>
      <w:pPr>
        <w:ind w:left="395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ACCBA">
      <w:start w:val="1"/>
      <w:numFmt w:val="bullet"/>
      <w:lvlText w:val="-"/>
      <w:lvlJc w:val="left"/>
      <w:pPr>
        <w:ind w:left="46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234D8">
      <w:start w:val="1"/>
      <w:numFmt w:val="bullet"/>
      <w:lvlText w:val="-"/>
      <w:lvlJc w:val="left"/>
      <w:pPr>
        <w:ind w:left="53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4E6B4E">
      <w:start w:val="1"/>
      <w:numFmt w:val="bullet"/>
      <w:lvlText w:val="-"/>
      <w:lvlJc w:val="left"/>
      <w:pPr>
        <w:ind w:left="61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F3053F"/>
    <w:multiLevelType w:val="hybridMultilevel"/>
    <w:tmpl w:val="41CA624A"/>
    <w:numStyleLink w:val="Stileimportato32"/>
  </w:abstractNum>
  <w:abstractNum w:abstractNumId="2" w15:restartNumberingAfterBreak="0">
    <w:nsid w:val="030058DE"/>
    <w:multiLevelType w:val="hybridMultilevel"/>
    <w:tmpl w:val="F9968D6C"/>
    <w:styleLink w:val="Stileimportato10"/>
    <w:lvl w:ilvl="0" w:tplc="F0127C1E">
      <w:start w:val="1"/>
      <w:numFmt w:val="decimal"/>
      <w:lvlText w:val="%1."/>
      <w:lvlJc w:val="left"/>
      <w:pPr>
        <w:tabs>
          <w:tab w:val="left" w:pos="180"/>
        </w:tabs>
        <w:ind w:left="51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68248">
      <w:start w:val="1"/>
      <w:numFmt w:val="decimal"/>
      <w:lvlText w:val="%2."/>
      <w:lvlJc w:val="left"/>
      <w:pPr>
        <w:tabs>
          <w:tab w:val="left" w:pos="180"/>
        </w:tabs>
        <w:ind w:left="123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68226">
      <w:start w:val="1"/>
      <w:numFmt w:val="decimal"/>
      <w:lvlText w:val="%3."/>
      <w:lvlJc w:val="left"/>
      <w:pPr>
        <w:tabs>
          <w:tab w:val="left" w:pos="180"/>
        </w:tabs>
        <w:ind w:left="195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5CD7F2">
      <w:start w:val="1"/>
      <w:numFmt w:val="decimal"/>
      <w:lvlText w:val="%4."/>
      <w:lvlJc w:val="left"/>
      <w:pPr>
        <w:tabs>
          <w:tab w:val="left" w:pos="180"/>
        </w:tabs>
        <w:ind w:left="267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226E0">
      <w:start w:val="1"/>
      <w:numFmt w:val="decimal"/>
      <w:lvlText w:val="%5."/>
      <w:lvlJc w:val="left"/>
      <w:pPr>
        <w:tabs>
          <w:tab w:val="left" w:pos="180"/>
        </w:tabs>
        <w:ind w:left="339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6B2D8">
      <w:start w:val="1"/>
      <w:numFmt w:val="decimal"/>
      <w:lvlText w:val="%6."/>
      <w:lvlJc w:val="left"/>
      <w:pPr>
        <w:tabs>
          <w:tab w:val="left" w:pos="180"/>
        </w:tabs>
        <w:ind w:left="411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CCDB2">
      <w:start w:val="1"/>
      <w:numFmt w:val="decimal"/>
      <w:lvlText w:val="%7."/>
      <w:lvlJc w:val="left"/>
      <w:pPr>
        <w:tabs>
          <w:tab w:val="left" w:pos="180"/>
        </w:tabs>
        <w:ind w:left="483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6B59C">
      <w:start w:val="1"/>
      <w:numFmt w:val="decimal"/>
      <w:lvlText w:val="%8."/>
      <w:lvlJc w:val="left"/>
      <w:pPr>
        <w:tabs>
          <w:tab w:val="left" w:pos="180"/>
        </w:tabs>
        <w:ind w:left="555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D09CC6">
      <w:start w:val="1"/>
      <w:numFmt w:val="decimal"/>
      <w:lvlText w:val="%9."/>
      <w:lvlJc w:val="left"/>
      <w:pPr>
        <w:tabs>
          <w:tab w:val="left" w:pos="180"/>
        </w:tabs>
        <w:ind w:left="627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204D88"/>
    <w:multiLevelType w:val="hybridMultilevel"/>
    <w:tmpl w:val="548AA510"/>
    <w:styleLink w:val="Stileimportato18"/>
    <w:lvl w:ilvl="0" w:tplc="D2EEAC12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080932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E5F42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7235BA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5081B6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3860A4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6CF5C8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053E4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B2EF94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DE3579"/>
    <w:multiLevelType w:val="hybridMultilevel"/>
    <w:tmpl w:val="606A4092"/>
    <w:styleLink w:val="Stileimportato14"/>
    <w:lvl w:ilvl="0" w:tplc="856AB0E0">
      <w:start w:val="1"/>
      <w:numFmt w:val="decimal"/>
      <w:lvlText w:val="%1."/>
      <w:lvlJc w:val="left"/>
      <w:pPr>
        <w:ind w:left="7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2B98C">
      <w:start w:val="1"/>
      <w:numFmt w:val="decimal"/>
      <w:lvlText w:val="%2."/>
      <w:lvlJc w:val="left"/>
      <w:pPr>
        <w:ind w:left="14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2A5ED8">
      <w:start w:val="1"/>
      <w:numFmt w:val="decimal"/>
      <w:lvlText w:val="%3."/>
      <w:lvlJc w:val="left"/>
      <w:pPr>
        <w:ind w:left="21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C5408">
      <w:start w:val="1"/>
      <w:numFmt w:val="decimal"/>
      <w:lvlText w:val="%4."/>
      <w:lvlJc w:val="left"/>
      <w:pPr>
        <w:ind w:left="28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8B2E2">
      <w:start w:val="1"/>
      <w:numFmt w:val="decimal"/>
      <w:lvlText w:val="%5."/>
      <w:lvlJc w:val="left"/>
      <w:pPr>
        <w:ind w:left="359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4FC46">
      <w:start w:val="1"/>
      <w:numFmt w:val="decimal"/>
      <w:lvlText w:val="%6."/>
      <w:lvlJc w:val="left"/>
      <w:pPr>
        <w:ind w:left="43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C16E0">
      <w:start w:val="1"/>
      <w:numFmt w:val="decimal"/>
      <w:lvlText w:val="%7."/>
      <w:lvlJc w:val="left"/>
      <w:pPr>
        <w:ind w:left="50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04220">
      <w:start w:val="1"/>
      <w:numFmt w:val="decimal"/>
      <w:lvlText w:val="%8."/>
      <w:lvlJc w:val="left"/>
      <w:pPr>
        <w:ind w:left="57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C2F3A">
      <w:start w:val="1"/>
      <w:numFmt w:val="decimal"/>
      <w:lvlText w:val="%9."/>
      <w:lvlJc w:val="left"/>
      <w:pPr>
        <w:ind w:left="64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CD3B0A"/>
    <w:multiLevelType w:val="hybridMultilevel"/>
    <w:tmpl w:val="6B981E2E"/>
    <w:styleLink w:val="Stileimportato27"/>
    <w:lvl w:ilvl="0" w:tplc="37C04C1E">
      <w:start w:val="1"/>
      <w:numFmt w:val="lowerLetter"/>
      <w:lvlText w:val="%1)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699FC">
      <w:start w:val="1"/>
      <w:numFmt w:val="lowerLetter"/>
      <w:lvlText w:val="%2)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8E4A2">
      <w:start w:val="1"/>
      <w:numFmt w:val="lowerLetter"/>
      <w:lvlText w:val="%3)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EC496A">
      <w:start w:val="1"/>
      <w:numFmt w:val="lowerLetter"/>
      <w:lvlText w:val="%4)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A425E6">
      <w:start w:val="1"/>
      <w:numFmt w:val="lowerLetter"/>
      <w:lvlText w:val="%5)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EA406C">
      <w:start w:val="1"/>
      <w:numFmt w:val="lowerLetter"/>
      <w:lvlText w:val="%6)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68272">
      <w:start w:val="1"/>
      <w:numFmt w:val="lowerLetter"/>
      <w:lvlText w:val="%7)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DA6B7E">
      <w:start w:val="1"/>
      <w:numFmt w:val="lowerLetter"/>
      <w:lvlText w:val="%8)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646B4">
      <w:start w:val="1"/>
      <w:numFmt w:val="lowerLetter"/>
      <w:lvlText w:val="%9)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35576A"/>
    <w:multiLevelType w:val="hybridMultilevel"/>
    <w:tmpl w:val="F738A9A0"/>
    <w:numStyleLink w:val="Stileimportato25"/>
  </w:abstractNum>
  <w:abstractNum w:abstractNumId="7" w15:restartNumberingAfterBreak="0">
    <w:nsid w:val="0C567BA3"/>
    <w:multiLevelType w:val="hybridMultilevel"/>
    <w:tmpl w:val="EA266766"/>
    <w:numStyleLink w:val="Stileimportato7"/>
  </w:abstractNum>
  <w:abstractNum w:abstractNumId="8" w15:restartNumberingAfterBreak="0">
    <w:nsid w:val="0C832ECE"/>
    <w:multiLevelType w:val="hybridMultilevel"/>
    <w:tmpl w:val="A03459D6"/>
    <w:styleLink w:val="Stileimportato8"/>
    <w:lvl w:ilvl="0" w:tplc="ED72B792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85A7E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DC9650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9681A0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6BF0C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0A824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684E08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6325E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60460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2D52DA"/>
    <w:multiLevelType w:val="hybridMultilevel"/>
    <w:tmpl w:val="E9D42B96"/>
    <w:numStyleLink w:val="Stileimportato1"/>
  </w:abstractNum>
  <w:abstractNum w:abstractNumId="10" w15:restartNumberingAfterBreak="0">
    <w:nsid w:val="110406D1"/>
    <w:multiLevelType w:val="hybridMultilevel"/>
    <w:tmpl w:val="47E2FC16"/>
    <w:numStyleLink w:val="Stileimportato5"/>
  </w:abstractNum>
  <w:abstractNum w:abstractNumId="11" w15:restartNumberingAfterBreak="0">
    <w:nsid w:val="11D26124"/>
    <w:multiLevelType w:val="hybridMultilevel"/>
    <w:tmpl w:val="D028378A"/>
    <w:styleLink w:val="Stileimportato36"/>
    <w:lvl w:ilvl="0" w:tplc="F8E2B9DE">
      <w:start w:val="1"/>
      <w:numFmt w:val="decimal"/>
      <w:lvlText w:val="%1."/>
      <w:lvlJc w:val="left"/>
      <w:pPr>
        <w:ind w:left="71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68528">
      <w:start w:val="1"/>
      <w:numFmt w:val="decimal"/>
      <w:lvlText w:val="%2."/>
      <w:lvlJc w:val="left"/>
      <w:pPr>
        <w:ind w:left="143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0E254">
      <w:start w:val="1"/>
      <w:numFmt w:val="decimal"/>
      <w:lvlText w:val="%3."/>
      <w:lvlJc w:val="left"/>
      <w:pPr>
        <w:ind w:left="215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84898">
      <w:start w:val="1"/>
      <w:numFmt w:val="decimal"/>
      <w:lvlText w:val="%4."/>
      <w:lvlJc w:val="left"/>
      <w:pPr>
        <w:ind w:left="287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DA2CA4">
      <w:start w:val="1"/>
      <w:numFmt w:val="decimal"/>
      <w:lvlText w:val="%5."/>
      <w:lvlJc w:val="left"/>
      <w:pPr>
        <w:ind w:left="359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68A7E">
      <w:start w:val="1"/>
      <w:numFmt w:val="decimal"/>
      <w:lvlText w:val="%6."/>
      <w:lvlJc w:val="left"/>
      <w:pPr>
        <w:ind w:left="431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3E7040">
      <w:start w:val="1"/>
      <w:numFmt w:val="decimal"/>
      <w:lvlText w:val="%7."/>
      <w:lvlJc w:val="left"/>
      <w:pPr>
        <w:ind w:left="503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8C1940">
      <w:start w:val="1"/>
      <w:numFmt w:val="decimal"/>
      <w:lvlText w:val="%8."/>
      <w:lvlJc w:val="left"/>
      <w:pPr>
        <w:ind w:left="575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6970">
      <w:start w:val="1"/>
      <w:numFmt w:val="decimal"/>
      <w:lvlText w:val="%9."/>
      <w:lvlJc w:val="left"/>
      <w:pPr>
        <w:ind w:left="6476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262719F"/>
    <w:multiLevelType w:val="hybridMultilevel"/>
    <w:tmpl w:val="D932E6F8"/>
    <w:numStyleLink w:val="Stileimportato30"/>
  </w:abstractNum>
  <w:abstractNum w:abstractNumId="13" w15:restartNumberingAfterBreak="0">
    <w:nsid w:val="17A425B3"/>
    <w:multiLevelType w:val="hybridMultilevel"/>
    <w:tmpl w:val="D4EE4BFC"/>
    <w:styleLink w:val="Stileimportato31"/>
    <w:lvl w:ilvl="0" w:tplc="7C880BD2">
      <w:start w:val="1"/>
      <w:numFmt w:val="decimal"/>
      <w:lvlText w:val="%1."/>
      <w:lvlJc w:val="left"/>
      <w:pPr>
        <w:ind w:left="76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76365C">
      <w:start w:val="1"/>
      <w:numFmt w:val="decimal"/>
      <w:lvlText w:val="%2."/>
      <w:lvlJc w:val="left"/>
      <w:pPr>
        <w:ind w:left="148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8E34A8">
      <w:start w:val="1"/>
      <w:numFmt w:val="decimal"/>
      <w:lvlText w:val="%3."/>
      <w:lvlJc w:val="left"/>
      <w:pPr>
        <w:ind w:left="220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88698">
      <w:start w:val="1"/>
      <w:numFmt w:val="decimal"/>
      <w:lvlText w:val="%4."/>
      <w:lvlJc w:val="left"/>
      <w:pPr>
        <w:ind w:left="292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ED024">
      <w:start w:val="1"/>
      <w:numFmt w:val="decimal"/>
      <w:lvlText w:val="%5."/>
      <w:lvlJc w:val="left"/>
      <w:pPr>
        <w:ind w:left="364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4FA3E">
      <w:start w:val="1"/>
      <w:numFmt w:val="decimal"/>
      <w:lvlText w:val="%6."/>
      <w:lvlJc w:val="left"/>
      <w:pPr>
        <w:ind w:left="436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E6AFBE">
      <w:start w:val="1"/>
      <w:numFmt w:val="decimal"/>
      <w:lvlText w:val="%7."/>
      <w:lvlJc w:val="left"/>
      <w:pPr>
        <w:ind w:left="508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D27BB6">
      <w:start w:val="1"/>
      <w:numFmt w:val="decimal"/>
      <w:lvlText w:val="%8."/>
      <w:lvlJc w:val="left"/>
      <w:pPr>
        <w:ind w:left="580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A604DC">
      <w:start w:val="1"/>
      <w:numFmt w:val="decimal"/>
      <w:lvlText w:val="%9."/>
      <w:lvlJc w:val="left"/>
      <w:pPr>
        <w:ind w:left="6522" w:hanging="7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9F048F0"/>
    <w:multiLevelType w:val="hybridMultilevel"/>
    <w:tmpl w:val="F9968D6C"/>
    <w:numStyleLink w:val="Stileimportato10"/>
  </w:abstractNum>
  <w:abstractNum w:abstractNumId="15" w15:restartNumberingAfterBreak="0">
    <w:nsid w:val="1A82217B"/>
    <w:multiLevelType w:val="hybridMultilevel"/>
    <w:tmpl w:val="299C973C"/>
    <w:styleLink w:val="Stileimportato37"/>
    <w:lvl w:ilvl="0" w:tplc="6220F16A">
      <w:start w:val="1"/>
      <w:numFmt w:val="decimal"/>
      <w:lvlText w:val="%1."/>
      <w:lvlJc w:val="left"/>
      <w:pPr>
        <w:ind w:left="57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6CA3E">
      <w:start w:val="1"/>
      <w:numFmt w:val="decimal"/>
      <w:lvlText w:val="%2."/>
      <w:lvlJc w:val="left"/>
      <w:pPr>
        <w:ind w:left="129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FA8EBE">
      <w:start w:val="1"/>
      <w:numFmt w:val="decimal"/>
      <w:lvlText w:val="%3."/>
      <w:lvlJc w:val="left"/>
      <w:pPr>
        <w:ind w:left="201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6A5F34">
      <w:start w:val="1"/>
      <w:numFmt w:val="decimal"/>
      <w:lvlText w:val="%4."/>
      <w:lvlJc w:val="left"/>
      <w:pPr>
        <w:ind w:left="273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62DF9E">
      <w:start w:val="1"/>
      <w:numFmt w:val="decimal"/>
      <w:lvlText w:val="%5."/>
      <w:lvlJc w:val="left"/>
      <w:pPr>
        <w:ind w:left="345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58E0A2">
      <w:start w:val="1"/>
      <w:numFmt w:val="decimal"/>
      <w:lvlText w:val="%6."/>
      <w:lvlJc w:val="left"/>
      <w:pPr>
        <w:ind w:left="417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CB3EE">
      <w:start w:val="1"/>
      <w:numFmt w:val="decimal"/>
      <w:lvlText w:val="%7."/>
      <w:lvlJc w:val="left"/>
      <w:pPr>
        <w:ind w:left="489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21B3E">
      <w:start w:val="1"/>
      <w:numFmt w:val="decimal"/>
      <w:lvlText w:val="%8."/>
      <w:lvlJc w:val="left"/>
      <w:pPr>
        <w:ind w:left="561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8C006">
      <w:start w:val="1"/>
      <w:numFmt w:val="decimal"/>
      <w:lvlText w:val="%9."/>
      <w:lvlJc w:val="left"/>
      <w:pPr>
        <w:ind w:left="6334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FD3B2A"/>
    <w:multiLevelType w:val="hybridMultilevel"/>
    <w:tmpl w:val="40EC29C6"/>
    <w:numStyleLink w:val="Stileimportato11"/>
  </w:abstractNum>
  <w:abstractNum w:abstractNumId="17" w15:restartNumberingAfterBreak="0">
    <w:nsid w:val="1D8D6970"/>
    <w:multiLevelType w:val="hybridMultilevel"/>
    <w:tmpl w:val="50BA464E"/>
    <w:styleLink w:val="Stileimportato3"/>
    <w:lvl w:ilvl="0" w:tplc="6EF4F8E0">
      <w:start w:val="1"/>
      <w:numFmt w:val="bullet"/>
      <w:lvlText w:val="-"/>
      <w:lvlJc w:val="left"/>
      <w:pPr>
        <w:ind w:left="56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69A1E">
      <w:start w:val="1"/>
      <w:numFmt w:val="bullet"/>
      <w:lvlText w:val="-"/>
      <w:lvlJc w:val="left"/>
      <w:pPr>
        <w:ind w:left="128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EE38BA">
      <w:start w:val="1"/>
      <w:numFmt w:val="bullet"/>
      <w:lvlText w:val="-"/>
      <w:lvlJc w:val="left"/>
      <w:pPr>
        <w:ind w:left="200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52C8">
      <w:start w:val="1"/>
      <w:numFmt w:val="bullet"/>
      <w:lvlText w:val="-"/>
      <w:lvlJc w:val="left"/>
      <w:pPr>
        <w:ind w:left="272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6A930">
      <w:start w:val="1"/>
      <w:numFmt w:val="bullet"/>
      <w:lvlText w:val="-"/>
      <w:lvlJc w:val="left"/>
      <w:pPr>
        <w:ind w:left="344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500AD2">
      <w:start w:val="1"/>
      <w:numFmt w:val="bullet"/>
      <w:lvlText w:val="-"/>
      <w:lvlJc w:val="left"/>
      <w:pPr>
        <w:ind w:left="416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A65230">
      <w:start w:val="1"/>
      <w:numFmt w:val="bullet"/>
      <w:lvlText w:val="-"/>
      <w:lvlJc w:val="left"/>
      <w:pPr>
        <w:ind w:left="488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4EFB2">
      <w:start w:val="1"/>
      <w:numFmt w:val="bullet"/>
      <w:lvlText w:val="-"/>
      <w:lvlJc w:val="left"/>
      <w:pPr>
        <w:ind w:left="560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A15F6">
      <w:start w:val="1"/>
      <w:numFmt w:val="bullet"/>
      <w:lvlText w:val="-"/>
      <w:lvlJc w:val="left"/>
      <w:pPr>
        <w:ind w:left="6322" w:hanging="3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E3A605F"/>
    <w:multiLevelType w:val="hybridMultilevel"/>
    <w:tmpl w:val="E9D42B96"/>
    <w:styleLink w:val="Stileimportato1"/>
    <w:lvl w:ilvl="0" w:tplc="6BD2DAD8">
      <w:start w:val="1"/>
      <w:numFmt w:val="bullet"/>
      <w:lvlText w:val="-"/>
      <w:lvlJc w:val="left"/>
      <w:pPr>
        <w:ind w:left="560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2F812">
      <w:start w:val="1"/>
      <w:numFmt w:val="bullet"/>
      <w:lvlText w:val="-"/>
      <w:lvlJc w:val="left"/>
      <w:pPr>
        <w:ind w:left="10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302A80">
      <w:start w:val="1"/>
      <w:numFmt w:val="bullet"/>
      <w:lvlText w:val="-"/>
      <w:lvlJc w:val="left"/>
      <w:pPr>
        <w:ind w:left="17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0D0B8">
      <w:start w:val="1"/>
      <w:numFmt w:val="bullet"/>
      <w:lvlText w:val="-"/>
      <w:lvlJc w:val="left"/>
      <w:pPr>
        <w:ind w:left="25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AD19E">
      <w:start w:val="1"/>
      <w:numFmt w:val="bullet"/>
      <w:lvlText w:val="-"/>
      <w:lvlJc w:val="left"/>
      <w:pPr>
        <w:ind w:left="323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EFE82">
      <w:start w:val="1"/>
      <w:numFmt w:val="bullet"/>
      <w:lvlText w:val="-"/>
      <w:lvlJc w:val="left"/>
      <w:pPr>
        <w:ind w:left="395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0ED36">
      <w:start w:val="1"/>
      <w:numFmt w:val="bullet"/>
      <w:lvlText w:val="-"/>
      <w:lvlJc w:val="left"/>
      <w:pPr>
        <w:ind w:left="46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C8EF84">
      <w:start w:val="1"/>
      <w:numFmt w:val="bullet"/>
      <w:lvlText w:val="-"/>
      <w:lvlJc w:val="left"/>
      <w:pPr>
        <w:ind w:left="53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749798">
      <w:start w:val="1"/>
      <w:numFmt w:val="bullet"/>
      <w:lvlText w:val="-"/>
      <w:lvlJc w:val="left"/>
      <w:pPr>
        <w:ind w:left="61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F1B0B94"/>
    <w:multiLevelType w:val="hybridMultilevel"/>
    <w:tmpl w:val="6A4C41E4"/>
    <w:numStyleLink w:val="Stileimportato34"/>
  </w:abstractNum>
  <w:abstractNum w:abstractNumId="20" w15:restartNumberingAfterBreak="0">
    <w:nsid w:val="20510AEF"/>
    <w:multiLevelType w:val="hybridMultilevel"/>
    <w:tmpl w:val="3D08A9E6"/>
    <w:styleLink w:val="Stileimportato13"/>
    <w:lvl w:ilvl="0" w:tplc="5C54678E">
      <w:start w:val="1"/>
      <w:numFmt w:val="decimal"/>
      <w:lvlText w:val="%1."/>
      <w:lvlJc w:val="left"/>
      <w:pPr>
        <w:ind w:left="42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20328">
      <w:start w:val="1"/>
      <w:numFmt w:val="decimal"/>
      <w:lvlText w:val="%2."/>
      <w:lvlJc w:val="left"/>
      <w:pPr>
        <w:ind w:left="114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9A01C6">
      <w:start w:val="1"/>
      <w:numFmt w:val="decimal"/>
      <w:lvlText w:val="%3."/>
      <w:lvlJc w:val="left"/>
      <w:pPr>
        <w:ind w:left="186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062B2">
      <w:start w:val="1"/>
      <w:numFmt w:val="decimal"/>
      <w:lvlText w:val="%4."/>
      <w:lvlJc w:val="left"/>
      <w:pPr>
        <w:ind w:left="258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AE03D6">
      <w:start w:val="1"/>
      <w:numFmt w:val="decimal"/>
      <w:lvlText w:val="%5."/>
      <w:lvlJc w:val="left"/>
      <w:pPr>
        <w:ind w:left="330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38F3DE">
      <w:start w:val="1"/>
      <w:numFmt w:val="decimal"/>
      <w:lvlText w:val="%6."/>
      <w:lvlJc w:val="left"/>
      <w:pPr>
        <w:ind w:left="402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AE406">
      <w:start w:val="1"/>
      <w:numFmt w:val="decimal"/>
      <w:lvlText w:val="%7."/>
      <w:lvlJc w:val="left"/>
      <w:pPr>
        <w:ind w:left="474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948D52">
      <w:start w:val="1"/>
      <w:numFmt w:val="decimal"/>
      <w:lvlText w:val="%8."/>
      <w:lvlJc w:val="left"/>
      <w:pPr>
        <w:ind w:left="546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89BEA">
      <w:start w:val="1"/>
      <w:numFmt w:val="decimal"/>
      <w:lvlText w:val="%9."/>
      <w:lvlJc w:val="left"/>
      <w:pPr>
        <w:ind w:left="618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0D961C0"/>
    <w:multiLevelType w:val="hybridMultilevel"/>
    <w:tmpl w:val="83C45B1A"/>
    <w:styleLink w:val="Stileimportato20"/>
    <w:lvl w:ilvl="0" w:tplc="8406413A">
      <w:start w:val="1"/>
      <w:numFmt w:val="decimal"/>
      <w:lvlText w:val="%1."/>
      <w:lvlJc w:val="left"/>
      <w:pPr>
        <w:ind w:left="7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CA410">
      <w:start w:val="1"/>
      <w:numFmt w:val="decimal"/>
      <w:lvlText w:val="%2."/>
      <w:lvlJc w:val="left"/>
      <w:pPr>
        <w:ind w:left="14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CEAAE">
      <w:start w:val="1"/>
      <w:numFmt w:val="decimal"/>
      <w:lvlText w:val="%3."/>
      <w:lvlJc w:val="left"/>
      <w:pPr>
        <w:ind w:left="22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F633DA">
      <w:start w:val="1"/>
      <w:numFmt w:val="decimal"/>
      <w:lvlText w:val="%4."/>
      <w:lvlJc w:val="left"/>
      <w:pPr>
        <w:ind w:left="29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44769A">
      <w:start w:val="1"/>
      <w:numFmt w:val="decimal"/>
      <w:lvlText w:val="%5."/>
      <w:lvlJc w:val="left"/>
      <w:pPr>
        <w:ind w:left="364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CCE5A">
      <w:start w:val="1"/>
      <w:numFmt w:val="decimal"/>
      <w:lvlText w:val="%6."/>
      <w:lvlJc w:val="left"/>
      <w:pPr>
        <w:ind w:left="43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3E80C0">
      <w:start w:val="1"/>
      <w:numFmt w:val="decimal"/>
      <w:lvlText w:val="%7."/>
      <w:lvlJc w:val="left"/>
      <w:pPr>
        <w:ind w:left="50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6D980">
      <w:start w:val="1"/>
      <w:numFmt w:val="decimal"/>
      <w:lvlText w:val="%8."/>
      <w:lvlJc w:val="left"/>
      <w:pPr>
        <w:ind w:left="58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F2A142">
      <w:start w:val="1"/>
      <w:numFmt w:val="decimal"/>
      <w:lvlText w:val="%9."/>
      <w:lvlJc w:val="left"/>
      <w:pPr>
        <w:ind w:left="65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1D80131"/>
    <w:multiLevelType w:val="hybridMultilevel"/>
    <w:tmpl w:val="4B94BE2E"/>
    <w:numStyleLink w:val="Stileimportato40"/>
  </w:abstractNum>
  <w:abstractNum w:abstractNumId="23" w15:restartNumberingAfterBreak="0">
    <w:nsid w:val="22BD5929"/>
    <w:multiLevelType w:val="hybridMultilevel"/>
    <w:tmpl w:val="A6D4B4FE"/>
    <w:styleLink w:val="Stileimportato24"/>
    <w:lvl w:ilvl="0" w:tplc="E934F516">
      <w:start w:val="1"/>
      <w:numFmt w:val="decimal"/>
      <w:lvlText w:val="%1.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228E0">
      <w:start w:val="1"/>
      <w:numFmt w:val="decimal"/>
      <w:lvlText w:val="%2."/>
      <w:lvlJc w:val="left"/>
      <w:pPr>
        <w:ind w:left="114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878CC">
      <w:start w:val="1"/>
      <w:numFmt w:val="decimal"/>
      <w:lvlText w:val="%3."/>
      <w:lvlJc w:val="left"/>
      <w:pPr>
        <w:ind w:left="186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761C7C">
      <w:start w:val="1"/>
      <w:numFmt w:val="decimal"/>
      <w:lvlText w:val="%4."/>
      <w:lvlJc w:val="left"/>
      <w:pPr>
        <w:ind w:left="258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32856C">
      <w:start w:val="1"/>
      <w:numFmt w:val="decimal"/>
      <w:lvlText w:val="%5."/>
      <w:lvlJc w:val="left"/>
      <w:pPr>
        <w:ind w:left="330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05BA2">
      <w:start w:val="1"/>
      <w:numFmt w:val="decimal"/>
      <w:lvlText w:val="%6."/>
      <w:lvlJc w:val="left"/>
      <w:pPr>
        <w:ind w:left="40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7429F2">
      <w:start w:val="1"/>
      <w:numFmt w:val="decimal"/>
      <w:lvlText w:val="%7."/>
      <w:lvlJc w:val="left"/>
      <w:pPr>
        <w:ind w:left="474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036FE">
      <w:start w:val="1"/>
      <w:numFmt w:val="decimal"/>
      <w:lvlText w:val="%8."/>
      <w:lvlJc w:val="left"/>
      <w:pPr>
        <w:ind w:left="546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E87C4">
      <w:start w:val="1"/>
      <w:numFmt w:val="decimal"/>
      <w:lvlText w:val="%9."/>
      <w:lvlJc w:val="left"/>
      <w:pPr>
        <w:ind w:left="618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E33CA5"/>
    <w:multiLevelType w:val="hybridMultilevel"/>
    <w:tmpl w:val="66762A72"/>
    <w:styleLink w:val="Stileimportato17"/>
    <w:lvl w:ilvl="0" w:tplc="CC3EF588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48A5C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C90EA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2CA36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FC1630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4FC32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0DF88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9E3236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850AE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68F010E"/>
    <w:multiLevelType w:val="hybridMultilevel"/>
    <w:tmpl w:val="606A4092"/>
    <w:numStyleLink w:val="Stileimportato14"/>
  </w:abstractNum>
  <w:abstractNum w:abstractNumId="26" w15:restartNumberingAfterBreak="0">
    <w:nsid w:val="27A23BA3"/>
    <w:multiLevelType w:val="hybridMultilevel"/>
    <w:tmpl w:val="A4F2612C"/>
    <w:numStyleLink w:val="Stileimportato16"/>
  </w:abstractNum>
  <w:abstractNum w:abstractNumId="27" w15:restartNumberingAfterBreak="0">
    <w:nsid w:val="290B3E3B"/>
    <w:multiLevelType w:val="hybridMultilevel"/>
    <w:tmpl w:val="537E9A9A"/>
    <w:numStyleLink w:val="Stileimportato6"/>
  </w:abstractNum>
  <w:abstractNum w:abstractNumId="28" w15:restartNumberingAfterBreak="0">
    <w:nsid w:val="2997345F"/>
    <w:multiLevelType w:val="hybridMultilevel"/>
    <w:tmpl w:val="D786DD6C"/>
    <w:styleLink w:val="Stileimportato38"/>
    <w:lvl w:ilvl="0" w:tplc="0D7C8A52">
      <w:start w:val="1"/>
      <w:numFmt w:val="decimal"/>
      <w:lvlText w:val="%1."/>
      <w:lvlJc w:val="left"/>
      <w:pPr>
        <w:ind w:left="78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2C1D52">
      <w:start w:val="1"/>
      <w:numFmt w:val="decimal"/>
      <w:lvlText w:val="%2."/>
      <w:lvlJc w:val="left"/>
      <w:pPr>
        <w:ind w:left="129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8FAD2">
      <w:start w:val="1"/>
      <w:numFmt w:val="decimal"/>
      <w:lvlText w:val="%3."/>
      <w:lvlJc w:val="left"/>
      <w:pPr>
        <w:ind w:left="201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2997C">
      <w:start w:val="1"/>
      <w:numFmt w:val="decimal"/>
      <w:lvlText w:val="%4."/>
      <w:lvlJc w:val="left"/>
      <w:pPr>
        <w:ind w:left="273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45816">
      <w:start w:val="1"/>
      <w:numFmt w:val="decimal"/>
      <w:lvlText w:val="%5."/>
      <w:lvlJc w:val="left"/>
      <w:pPr>
        <w:ind w:left="34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ADC14">
      <w:start w:val="1"/>
      <w:numFmt w:val="decimal"/>
      <w:lvlText w:val="%6."/>
      <w:lvlJc w:val="left"/>
      <w:pPr>
        <w:ind w:left="41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A7BE8">
      <w:start w:val="1"/>
      <w:numFmt w:val="decimal"/>
      <w:lvlText w:val="%7."/>
      <w:lvlJc w:val="left"/>
      <w:pPr>
        <w:ind w:left="489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0AE84">
      <w:start w:val="1"/>
      <w:numFmt w:val="decimal"/>
      <w:lvlText w:val="%8."/>
      <w:lvlJc w:val="left"/>
      <w:pPr>
        <w:ind w:left="561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6D354">
      <w:start w:val="1"/>
      <w:numFmt w:val="decimal"/>
      <w:lvlText w:val="%9."/>
      <w:lvlJc w:val="left"/>
      <w:pPr>
        <w:ind w:left="633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CB255C3"/>
    <w:multiLevelType w:val="hybridMultilevel"/>
    <w:tmpl w:val="DCAAECCC"/>
    <w:styleLink w:val="Stileimportato4"/>
    <w:lvl w:ilvl="0" w:tplc="E67A5684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E947E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0EC04E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805ACE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A67DF4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284CE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04698E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C4E32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25EBA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EFC3269"/>
    <w:multiLevelType w:val="hybridMultilevel"/>
    <w:tmpl w:val="8A1E4904"/>
    <w:numStyleLink w:val="Stileimportato15"/>
  </w:abstractNum>
  <w:abstractNum w:abstractNumId="31" w15:restartNumberingAfterBreak="0">
    <w:nsid w:val="2F7267A8"/>
    <w:multiLevelType w:val="hybridMultilevel"/>
    <w:tmpl w:val="6B981E2E"/>
    <w:numStyleLink w:val="Stileimportato27"/>
  </w:abstractNum>
  <w:abstractNum w:abstractNumId="32" w15:restartNumberingAfterBreak="0">
    <w:nsid w:val="32F638E0"/>
    <w:multiLevelType w:val="hybridMultilevel"/>
    <w:tmpl w:val="447A618C"/>
    <w:styleLink w:val="Stileimportato9"/>
    <w:lvl w:ilvl="0" w:tplc="BB2AE70E">
      <w:start w:val="1"/>
      <w:numFmt w:val="decimal"/>
      <w:suff w:val="nothing"/>
      <w:lvlText w:val="%1."/>
      <w:lvlJc w:val="left"/>
      <w:pPr>
        <w:tabs>
          <w:tab w:val="left" w:pos="560"/>
        </w:tabs>
        <w:ind w:left="35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C34DC">
      <w:start w:val="1"/>
      <w:numFmt w:val="decimal"/>
      <w:suff w:val="nothing"/>
      <w:lvlText w:val="%2."/>
      <w:lvlJc w:val="left"/>
      <w:pPr>
        <w:tabs>
          <w:tab w:val="left" w:pos="560"/>
        </w:tabs>
        <w:ind w:left="107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E4084">
      <w:start w:val="1"/>
      <w:numFmt w:val="decimal"/>
      <w:suff w:val="nothing"/>
      <w:lvlText w:val="%3."/>
      <w:lvlJc w:val="left"/>
      <w:pPr>
        <w:tabs>
          <w:tab w:val="left" w:pos="560"/>
        </w:tabs>
        <w:ind w:left="179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CF7E6">
      <w:start w:val="1"/>
      <w:numFmt w:val="decimal"/>
      <w:suff w:val="nothing"/>
      <w:lvlText w:val="%4."/>
      <w:lvlJc w:val="left"/>
      <w:pPr>
        <w:tabs>
          <w:tab w:val="left" w:pos="560"/>
        </w:tabs>
        <w:ind w:left="251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5F06">
      <w:start w:val="1"/>
      <w:numFmt w:val="decimal"/>
      <w:suff w:val="nothing"/>
      <w:lvlText w:val="%5."/>
      <w:lvlJc w:val="left"/>
      <w:pPr>
        <w:tabs>
          <w:tab w:val="left" w:pos="560"/>
        </w:tabs>
        <w:ind w:left="32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AAE6A2">
      <w:start w:val="1"/>
      <w:numFmt w:val="decimal"/>
      <w:suff w:val="nothing"/>
      <w:lvlText w:val="%6."/>
      <w:lvlJc w:val="left"/>
      <w:pPr>
        <w:tabs>
          <w:tab w:val="left" w:pos="560"/>
        </w:tabs>
        <w:ind w:left="395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0DCC4">
      <w:start w:val="1"/>
      <w:numFmt w:val="decimal"/>
      <w:suff w:val="nothing"/>
      <w:lvlText w:val="%7."/>
      <w:lvlJc w:val="left"/>
      <w:pPr>
        <w:tabs>
          <w:tab w:val="left" w:pos="560"/>
        </w:tabs>
        <w:ind w:left="467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2D4DE">
      <w:start w:val="1"/>
      <w:numFmt w:val="decimal"/>
      <w:suff w:val="nothing"/>
      <w:lvlText w:val="%8."/>
      <w:lvlJc w:val="left"/>
      <w:pPr>
        <w:tabs>
          <w:tab w:val="left" w:pos="560"/>
        </w:tabs>
        <w:ind w:left="539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0C05E">
      <w:start w:val="1"/>
      <w:numFmt w:val="decimal"/>
      <w:suff w:val="nothing"/>
      <w:lvlText w:val="%9."/>
      <w:lvlJc w:val="left"/>
      <w:pPr>
        <w:tabs>
          <w:tab w:val="left" w:pos="560"/>
        </w:tabs>
        <w:ind w:left="611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76F5705"/>
    <w:multiLevelType w:val="hybridMultilevel"/>
    <w:tmpl w:val="8BD60734"/>
    <w:numStyleLink w:val="Stileimportato12"/>
  </w:abstractNum>
  <w:abstractNum w:abstractNumId="34" w15:restartNumberingAfterBreak="0">
    <w:nsid w:val="409F543F"/>
    <w:multiLevelType w:val="hybridMultilevel"/>
    <w:tmpl w:val="5D2A98AE"/>
    <w:styleLink w:val="Stileimportato21"/>
    <w:lvl w:ilvl="0" w:tplc="D14CF6BE">
      <w:start w:val="1"/>
      <w:numFmt w:val="decimal"/>
      <w:lvlText w:val="%1."/>
      <w:lvlJc w:val="left"/>
      <w:pPr>
        <w:ind w:left="7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2BA6">
      <w:start w:val="1"/>
      <w:numFmt w:val="decimal"/>
      <w:lvlText w:val="%2."/>
      <w:lvlJc w:val="left"/>
      <w:pPr>
        <w:ind w:left="14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1854A0">
      <w:start w:val="1"/>
      <w:numFmt w:val="decimal"/>
      <w:lvlText w:val="%3."/>
      <w:lvlJc w:val="left"/>
      <w:pPr>
        <w:ind w:left="22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26B634">
      <w:start w:val="1"/>
      <w:numFmt w:val="decimal"/>
      <w:lvlText w:val="%4."/>
      <w:lvlJc w:val="left"/>
      <w:pPr>
        <w:ind w:left="29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C7468">
      <w:start w:val="1"/>
      <w:numFmt w:val="decimal"/>
      <w:lvlText w:val="%5."/>
      <w:lvlJc w:val="left"/>
      <w:pPr>
        <w:ind w:left="364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E29C7C">
      <w:start w:val="1"/>
      <w:numFmt w:val="decimal"/>
      <w:lvlText w:val="%6."/>
      <w:lvlJc w:val="left"/>
      <w:pPr>
        <w:ind w:left="43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2E344">
      <w:start w:val="1"/>
      <w:numFmt w:val="decimal"/>
      <w:lvlText w:val="%7."/>
      <w:lvlJc w:val="left"/>
      <w:pPr>
        <w:ind w:left="50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C0796">
      <w:start w:val="1"/>
      <w:numFmt w:val="decimal"/>
      <w:lvlText w:val="%8."/>
      <w:lvlJc w:val="left"/>
      <w:pPr>
        <w:ind w:left="58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86A3AE">
      <w:start w:val="1"/>
      <w:numFmt w:val="decimal"/>
      <w:lvlText w:val="%9."/>
      <w:lvlJc w:val="left"/>
      <w:pPr>
        <w:ind w:left="65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1A461EE"/>
    <w:multiLevelType w:val="hybridMultilevel"/>
    <w:tmpl w:val="9342C0EA"/>
    <w:numStyleLink w:val="Stileimportato2"/>
  </w:abstractNum>
  <w:abstractNum w:abstractNumId="36" w15:restartNumberingAfterBreak="0">
    <w:nsid w:val="42463B20"/>
    <w:multiLevelType w:val="hybridMultilevel"/>
    <w:tmpl w:val="D786DD6C"/>
    <w:numStyleLink w:val="Stileimportato38"/>
  </w:abstractNum>
  <w:abstractNum w:abstractNumId="37" w15:restartNumberingAfterBreak="0">
    <w:nsid w:val="433F115B"/>
    <w:multiLevelType w:val="hybridMultilevel"/>
    <w:tmpl w:val="DCAAECCC"/>
    <w:numStyleLink w:val="Stileimportato4"/>
  </w:abstractNum>
  <w:abstractNum w:abstractNumId="38" w15:restartNumberingAfterBreak="0">
    <w:nsid w:val="43E85FA0"/>
    <w:multiLevelType w:val="hybridMultilevel"/>
    <w:tmpl w:val="9A9856FC"/>
    <w:styleLink w:val="Stileimportato33"/>
    <w:lvl w:ilvl="0" w:tplc="95485318">
      <w:start w:val="1"/>
      <w:numFmt w:val="decimal"/>
      <w:lvlText w:val="%1."/>
      <w:lvlJc w:val="left"/>
      <w:pPr>
        <w:ind w:left="42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40AA8">
      <w:start w:val="1"/>
      <w:numFmt w:val="decimal"/>
      <w:lvlText w:val="%2."/>
      <w:lvlJc w:val="left"/>
      <w:pPr>
        <w:ind w:left="114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FE9BAC">
      <w:start w:val="1"/>
      <w:numFmt w:val="decimal"/>
      <w:lvlText w:val="%3."/>
      <w:lvlJc w:val="left"/>
      <w:pPr>
        <w:ind w:left="186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0668E8">
      <w:start w:val="1"/>
      <w:numFmt w:val="decimal"/>
      <w:lvlText w:val="%4."/>
      <w:lvlJc w:val="left"/>
      <w:pPr>
        <w:ind w:left="258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8B8D6">
      <w:start w:val="1"/>
      <w:numFmt w:val="decimal"/>
      <w:lvlText w:val="%5."/>
      <w:lvlJc w:val="left"/>
      <w:pPr>
        <w:ind w:left="330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0EE9A">
      <w:start w:val="1"/>
      <w:numFmt w:val="decimal"/>
      <w:lvlText w:val="%6."/>
      <w:lvlJc w:val="left"/>
      <w:pPr>
        <w:ind w:left="402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804D76">
      <w:start w:val="1"/>
      <w:numFmt w:val="decimal"/>
      <w:lvlText w:val="%7."/>
      <w:lvlJc w:val="left"/>
      <w:pPr>
        <w:ind w:left="474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24CD3A">
      <w:start w:val="1"/>
      <w:numFmt w:val="decimal"/>
      <w:lvlText w:val="%8."/>
      <w:lvlJc w:val="left"/>
      <w:pPr>
        <w:ind w:left="546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5ABFF8">
      <w:start w:val="1"/>
      <w:numFmt w:val="decimal"/>
      <w:lvlText w:val="%9."/>
      <w:lvlJc w:val="left"/>
      <w:pPr>
        <w:ind w:left="618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55048AA"/>
    <w:multiLevelType w:val="hybridMultilevel"/>
    <w:tmpl w:val="A6D4B4FE"/>
    <w:numStyleLink w:val="Stileimportato24"/>
  </w:abstractNum>
  <w:abstractNum w:abstractNumId="40" w15:restartNumberingAfterBreak="0">
    <w:nsid w:val="468104BB"/>
    <w:multiLevelType w:val="hybridMultilevel"/>
    <w:tmpl w:val="D028378A"/>
    <w:numStyleLink w:val="Stileimportato36"/>
  </w:abstractNum>
  <w:abstractNum w:abstractNumId="41" w15:restartNumberingAfterBreak="0">
    <w:nsid w:val="476074C7"/>
    <w:multiLevelType w:val="hybridMultilevel"/>
    <w:tmpl w:val="8A1E4174"/>
    <w:styleLink w:val="Stileimportato22"/>
    <w:lvl w:ilvl="0" w:tplc="83364086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2C412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DA3F72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0D352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60944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9A1A2C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081940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2C2C6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120B50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8CC0941"/>
    <w:multiLevelType w:val="hybridMultilevel"/>
    <w:tmpl w:val="537E9A9A"/>
    <w:styleLink w:val="Stileimportato6"/>
    <w:lvl w:ilvl="0" w:tplc="6F82679C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96D11C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246F4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CA8200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3E7612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A0C7E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F2DC70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EE1832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A347A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A0909EA"/>
    <w:multiLevelType w:val="hybridMultilevel"/>
    <w:tmpl w:val="1D464CB6"/>
    <w:styleLink w:val="Stileimportato39"/>
    <w:lvl w:ilvl="0" w:tplc="65E0C1B4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ADD26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83504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868C98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ACE81E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E877EE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8A6D2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CC7FC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43352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B1C2EDC"/>
    <w:multiLevelType w:val="hybridMultilevel"/>
    <w:tmpl w:val="50BA464E"/>
    <w:numStyleLink w:val="Stileimportato3"/>
  </w:abstractNum>
  <w:abstractNum w:abstractNumId="45" w15:restartNumberingAfterBreak="0">
    <w:nsid w:val="4B926E64"/>
    <w:multiLevelType w:val="hybridMultilevel"/>
    <w:tmpl w:val="8A1E4904"/>
    <w:styleLink w:val="Stileimportato15"/>
    <w:lvl w:ilvl="0" w:tplc="8B1AD104">
      <w:start w:val="1"/>
      <w:numFmt w:val="decimal"/>
      <w:lvlText w:val="%1."/>
      <w:lvlJc w:val="left"/>
      <w:pPr>
        <w:ind w:left="7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0ACE0">
      <w:start w:val="1"/>
      <w:numFmt w:val="decimal"/>
      <w:lvlText w:val="%2."/>
      <w:lvlJc w:val="left"/>
      <w:pPr>
        <w:ind w:left="14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7D42">
      <w:start w:val="1"/>
      <w:numFmt w:val="decimal"/>
      <w:lvlText w:val="%3."/>
      <w:lvlJc w:val="left"/>
      <w:pPr>
        <w:ind w:left="21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46368">
      <w:start w:val="1"/>
      <w:numFmt w:val="decimal"/>
      <w:lvlText w:val="%4."/>
      <w:lvlJc w:val="left"/>
      <w:pPr>
        <w:ind w:left="28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CA63A">
      <w:start w:val="1"/>
      <w:numFmt w:val="decimal"/>
      <w:lvlText w:val="%5."/>
      <w:lvlJc w:val="left"/>
      <w:pPr>
        <w:ind w:left="359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68E92">
      <w:start w:val="1"/>
      <w:numFmt w:val="decimal"/>
      <w:lvlText w:val="%6."/>
      <w:lvlJc w:val="left"/>
      <w:pPr>
        <w:ind w:left="43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2A5E3E">
      <w:start w:val="1"/>
      <w:numFmt w:val="decimal"/>
      <w:lvlText w:val="%7."/>
      <w:lvlJc w:val="left"/>
      <w:pPr>
        <w:ind w:left="50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4030E6">
      <w:start w:val="1"/>
      <w:numFmt w:val="decimal"/>
      <w:lvlText w:val="%8."/>
      <w:lvlJc w:val="left"/>
      <w:pPr>
        <w:ind w:left="57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2C7200">
      <w:start w:val="1"/>
      <w:numFmt w:val="decimal"/>
      <w:lvlText w:val="%9."/>
      <w:lvlJc w:val="left"/>
      <w:pPr>
        <w:ind w:left="64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3B70AC"/>
    <w:multiLevelType w:val="hybridMultilevel"/>
    <w:tmpl w:val="86A88060"/>
    <w:styleLink w:val="Stileimportato28"/>
    <w:lvl w:ilvl="0" w:tplc="806AD8F0">
      <w:start w:val="1"/>
      <w:numFmt w:val="lowerLetter"/>
      <w:suff w:val="nothing"/>
      <w:lvlText w:val="%1)"/>
      <w:lvlJc w:val="left"/>
      <w:pPr>
        <w:tabs>
          <w:tab w:val="left" w:pos="709"/>
        </w:tabs>
        <w:ind w:left="42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2B828">
      <w:start w:val="1"/>
      <w:numFmt w:val="lowerLetter"/>
      <w:suff w:val="nothing"/>
      <w:lvlText w:val="%2)"/>
      <w:lvlJc w:val="left"/>
      <w:pPr>
        <w:tabs>
          <w:tab w:val="left" w:pos="709"/>
        </w:tabs>
        <w:ind w:left="114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84B074">
      <w:start w:val="1"/>
      <w:numFmt w:val="lowerLetter"/>
      <w:suff w:val="nothing"/>
      <w:lvlText w:val="%3)"/>
      <w:lvlJc w:val="left"/>
      <w:pPr>
        <w:tabs>
          <w:tab w:val="left" w:pos="709"/>
        </w:tabs>
        <w:ind w:left="186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18FE10">
      <w:start w:val="1"/>
      <w:numFmt w:val="lowerLetter"/>
      <w:suff w:val="nothing"/>
      <w:lvlText w:val="%4)"/>
      <w:lvlJc w:val="left"/>
      <w:pPr>
        <w:tabs>
          <w:tab w:val="left" w:pos="709"/>
        </w:tabs>
        <w:ind w:left="258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288EE">
      <w:start w:val="1"/>
      <w:numFmt w:val="lowerLetter"/>
      <w:suff w:val="nothing"/>
      <w:lvlText w:val="%5)"/>
      <w:lvlJc w:val="left"/>
      <w:pPr>
        <w:tabs>
          <w:tab w:val="left" w:pos="709"/>
        </w:tabs>
        <w:ind w:left="330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18182C">
      <w:start w:val="1"/>
      <w:numFmt w:val="lowerLetter"/>
      <w:suff w:val="nothing"/>
      <w:lvlText w:val="%6)"/>
      <w:lvlJc w:val="left"/>
      <w:pPr>
        <w:tabs>
          <w:tab w:val="left" w:pos="709"/>
        </w:tabs>
        <w:ind w:left="402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C7FF6">
      <w:start w:val="1"/>
      <w:numFmt w:val="lowerLetter"/>
      <w:suff w:val="nothing"/>
      <w:lvlText w:val="%7)"/>
      <w:lvlJc w:val="left"/>
      <w:pPr>
        <w:tabs>
          <w:tab w:val="left" w:pos="709"/>
        </w:tabs>
        <w:ind w:left="474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031AC">
      <w:start w:val="1"/>
      <w:numFmt w:val="lowerLetter"/>
      <w:suff w:val="nothing"/>
      <w:lvlText w:val="%8)"/>
      <w:lvlJc w:val="left"/>
      <w:pPr>
        <w:tabs>
          <w:tab w:val="left" w:pos="709"/>
        </w:tabs>
        <w:ind w:left="546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29E8A">
      <w:start w:val="1"/>
      <w:numFmt w:val="lowerLetter"/>
      <w:suff w:val="nothing"/>
      <w:lvlText w:val="%9)"/>
      <w:lvlJc w:val="left"/>
      <w:pPr>
        <w:tabs>
          <w:tab w:val="left" w:pos="709"/>
        </w:tabs>
        <w:ind w:left="6181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2EB5581"/>
    <w:multiLevelType w:val="hybridMultilevel"/>
    <w:tmpl w:val="F738A9A0"/>
    <w:styleLink w:val="Stileimportato25"/>
    <w:lvl w:ilvl="0" w:tplc="E8DE2334">
      <w:start w:val="1"/>
      <w:numFmt w:val="lowerLetter"/>
      <w:lvlText w:val="%1)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E228F8">
      <w:start w:val="1"/>
      <w:numFmt w:val="lowerLetter"/>
      <w:lvlText w:val="%2)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AA792E">
      <w:start w:val="1"/>
      <w:numFmt w:val="lowerLetter"/>
      <w:lvlText w:val="%3)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5078F0">
      <w:start w:val="1"/>
      <w:numFmt w:val="lowerLetter"/>
      <w:lvlText w:val="%4)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C9B34">
      <w:start w:val="1"/>
      <w:numFmt w:val="lowerLetter"/>
      <w:lvlText w:val="%5)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CF2E">
      <w:start w:val="1"/>
      <w:numFmt w:val="lowerLetter"/>
      <w:lvlText w:val="%6)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CDBC2">
      <w:start w:val="1"/>
      <w:numFmt w:val="lowerLetter"/>
      <w:lvlText w:val="%7)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457E">
      <w:start w:val="1"/>
      <w:numFmt w:val="lowerLetter"/>
      <w:lvlText w:val="%8)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49E4A">
      <w:start w:val="1"/>
      <w:numFmt w:val="lowerLetter"/>
      <w:lvlText w:val="%9)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50D2488"/>
    <w:multiLevelType w:val="hybridMultilevel"/>
    <w:tmpl w:val="40EC29C6"/>
    <w:styleLink w:val="Stileimportato11"/>
    <w:lvl w:ilvl="0" w:tplc="02A00CA8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2AD8E0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253EE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ED17C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6B53E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ACDD64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AA700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6DADE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6ED4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D77E0B"/>
    <w:multiLevelType w:val="hybridMultilevel"/>
    <w:tmpl w:val="6A4C41E4"/>
    <w:styleLink w:val="Stileimportato34"/>
    <w:lvl w:ilvl="0" w:tplc="3250832A">
      <w:start w:val="1"/>
      <w:numFmt w:val="decimal"/>
      <w:lvlText w:val="%1."/>
      <w:lvlJc w:val="left"/>
      <w:pPr>
        <w:ind w:left="42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0CDEE">
      <w:start w:val="1"/>
      <w:numFmt w:val="decimal"/>
      <w:lvlText w:val="%2."/>
      <w:lvlJc w:val="left"/>
      <w:pPr>
        <w:ind w:left="114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A4372">
      <w:start w:val="1"/>
      <w:numFmt w:val="decimal"/>
      <w:lvlText w:val="%3."/>
      <w:lvlJc w:val="left"/>
      <w:pPr>
        <w:ind w:left="186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34AA0C">
      <w:start w:val="1"/>
      <w:numFmt w:val="decimal"/>
      <w:lvlText w:val="%4."/>
      <w:lvlJc w:val="left"/>
      <w:pPr>
        <w:ind w:left="258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ED846">
      <w:start w:val="1"/>
      <w:numFmt w:val="decimal"/>
      <w:lvlText w:val="%5."/>
      <w:lvlJc w:val="left"/>
      <w:pPr>
        <w:ind w:left="330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06D52C">
      <w:start w:val="1"/>
      <w:numFmt w:val="decimal"/>
      <w:lvlText w:val="%6."/>
      <w:lvlJc w:val="left"/>
      <w:pPr>
        <w:ind w:left="402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AEDD90">
      <w:start w:val="1"/>
      <w:numFmt w:val="decimal"/>
      <w:lvlText w:val="%7."/>
      <w:lvlJc w:val="left"/>
      <w:pPr>
        <w:ind w:left="474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6A8B0">
      <w:start w:val="1"/>
      <w:numFmt w:val="decimal"/>
      <w:lvlText w:val="%8."/>
      <w:lvlJc w:val="left"/>
      <w:pPr>
        <w:ind w:left="546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783C">
      <w:start w:val="1"/>
      <w:numFmt w:val="decimal"/>
      <w:lvlText w:val="%9."/>
      <w:lvlJc w:val="left"/>
      <w:pPr>
        <w:ind w:left="618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A87330B"/>
    <w:multiLevelType w:val="hybridMultilevel"/>
    <w:tmpl w:val="8A1E4174"/>
    <w:numStyleLink w:val="Stileimportato22"/>
  </w:abstractNum>
  <w:abstractNum w:abstractNumId="51" w15:restartNumberingAfterBreak="0">
    <w:nsid w:val="5AB225AD"/>
    <w:multiLevelType w:val="hybridMultilevel"/>
    <w:tmpl w:val="41CA624A"/>
    <w:styleLink w:val="Stileimportato32"/>
    <w:lvl w:ilvl="0" w:tplc="15E667F2">
      <w:start w:val="1"/>
      <w:numFmt w:val="lowerLetter"/>
      <w:lvlText w:val="%1)"/>
      <w:lvlJc w:val="left"/>
      <w:pPr>
        <w:ind w:left="45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E47AC">
      <w:start w:val="1"/>
      <w:numFmt w:val="lowerLetter"/>
      <w:lvlText w:val="%2)"/>
      <w:lvlJc w:val="left"/>
      <w:pPr>
        <w:ind w:left="117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C37C4">
      <w:start w:val="1"/>
      <w:numFmt w:val="lowerLetter"/>
      <w:lvlText w:val="%3)"/>
      <w:lvlJc w:val="left"/>
      <w:pPr>
        <w:ind w:left="189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843FE6">
      <w:start w:val="1"/>
      <w:numFmt w:val="lowerLetter"/>
      <w:lvlText w:val="%4)"/>
      <w:lvlJc w:val="left"/>
      <w:pPr>
        <w:ind w:left="261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9E7E86">
      <w:start w:val="1"/>
      <w:numFmt w:val="lowerLetter"/>
      <w:lvlText w:val="%5)"/>
      <w:lvlJc w:val="left"/>
      <w:pPr>
        <w:ind w:left="333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E5240">
      <w:start w:val="1"/>
      <w:numFmt w:val="lowerLetter"/>
      <w:lvlText w:val="%6)"/>
      <w:lvlJc w:val="left"/>
      <w:pPr>
        <w:ind w:left="405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FAD988">
      <w:start w:val="1"/>
      <w:numFmt w:val="lowerLetter"/>
      <w:lvlText w:val="%7)"/>
      <w:lvlJc w:val="left"/>
      <w:pPr>
        <w:ind w:left="477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27E8E">
      <w:start w:val="1"/>
      <w:numFmt w:val="lowerLetter"/>
      <w:lvlText w:val="%8)"/>
      <w:lvlJc w:val="left"/>
      <w:pPr>
        <w:ind w:left="549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CCDB2">
      <w:start w:val="1"/>
      <w:numFmt w:val="lowerLetter"/>
      <w:lvlText w:val="%9)"/>
      <w:lvlJc w:val="left"/>
      <w:pPr>
        <w:ind w:left="6218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BC27B81"/>
    <w:multiLevelType w:val="hybridMultilevel"/>
    <w:tmpl w:val="3C08563A"/>
    <w:numStyleLink w:val="Stileimportato23"/>
  </w:abstractNum>
  <w:abstractNum w:abstractNumId="53" w15:restartNumberingAfterBreak="0">
    <w:nsid w:val="5E1E6EB3"/>
    <w:multiLevelType w:val="hybridMultilevel"/>
    <w:tmpl w:val="66762A72"/>
    <w:numStyleLink w:val="Stileimportato17"/>
  </w:abstractNum>
  <w:abstractNum w:abstractNumId="54" w15:restartNumberingAfterBreak="0">
    <w:nsid w:val="5F5C2972"/>
    <w:multiLevelType w:val="hybridMultilevel"/>
    <w:tmpl w:val="47E2FC16"/>
    <w:styleLink w:val="Stileimportato5"/>
    <w:lvl w:ilvl="0" w:tplc="9822D362">
      <w:start w:val="1"/>
      <w:numFmt w:val="bullet"/>
      <w:lvlText w:val="-"/>
      <w:lvlJc w:val="left"/>
      <w:pPr>
        <w:ind w:left="620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D668A2">
      <w:start w:val="1"/>
      <w:numFmt w:val="bullet"/>
      <w:lvlText w:val="-"/>
      <w:lvlJc w:val="left"/>
      <w:pPr>
        <w:ind w:left="113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01B96">
      <w:start w:val="1"/>
      <w:numFmt w:val="bullet"/>
      <w:lvlText w:val="-"/>
      <w:lvlJc w:val="left"/>
      <w:pPr>
        <w:ind w:left="185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279F8">
      <w:start w:val="1"/>
      <w:numFmt w:val="bullet"/>
      <w:lvlText w:val="-"/>
      <w:lvlJc w:val="left"/>
      <w:pPr>
        <w:ind w:left="257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824B6">
      <w:start w:val="1"/>
      <w:numFmt w:val="bullet"/>
      <w:lvlText w:val="-"/>
      <w:lvlJc w:val="left"/>
      <w:pPr>
        <w:ind w:left="329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629962">
      <w:start w:val="1"/>
      <w:numFmt w:val="bullet"/>
      <w:lvlText w:val="-"/>
      <w:lvlJc w:val="left"/>
      <w:pPr>
        <w:ind w:left="401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C3176">
      <w:start w:val="1"/>
      <w:numFmt w:val="bullet"/>
      <w:lvlText w:val="-"/>
      <w:lvlJc w:val="left"/>
      <w:pPr>
        <w:ind w:left="473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24041C">
      <w:start w:val="1"/>
      <w:numFmt w:val="bullet"/>
      <w:lvlText w:val="-"/>
      <w:lvlJc w:val="left"/>
      <w:pPr>
        <w:ind w:left="545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B0D79C">
      <w:start w:val="1"/>
      <w:numFmt w:val="bullet"/>
      <w:lvlText w:val="-"/>
      <w:lvlJc w:val="left"/>
      <w:pPr>
        <w:ind w:left="6176" w:hanging="41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19607B5"/>
    <w:multiLevelType w:val="hybridMultilevel"/>
    <w:tmpl w:val="A03459D6"/>
    <w:numStyleLink w:val="Stileimportato8"/>
  </w:abstractNum>
  <w:abstractNum w:abstractNumId="56" w15:restartNumberingAfterBreak="0">
    <w:nsid w:val="62202CCD"/>
    <w:multiLevelType w:val="hybridMultilevel"/>
    <w:tmpl w:val="548AA510"/>
    <w:numStyleLink w:val="Stileimportato18"/>
  </w:abstractNum>
  <w:abstractNum w:abstractNumId="57" w15:restartNumberingAfterBreak="0">
    <w:nsid w:val="641B3432"/>
    <w:multiLevelType w:val="hybridMultilevel"/>
    <w:tmpl w:val="3DAE9420"/>
    <w:styleLink w:val="Stileimportato35"/>
    <w:lvl w:ilvl="0" w:tplc="F47AA518">
      <w:start w:val="1"/>
      <w:numFmt w:val="decimal"/>
      <w:lvlText w:val="%1."/>
      <w:lvlJc w:val="left"/>
      <w:pPr>
        <w:ind w:left="7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A46C6">
      <w:start w:val="1"/>
      <w:numFmt w:val="decimal"/>
      <w:lvlText w:val="%2."/>
      <w:lvlJc w:val="left"/>
      <w:pPr>
        <w:ind w:left="14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CB818">
      <w:start w:val="1"/>
      <w:numFmt w:val="decimal"/>
      <w:lvlText w:val="%3."/>
      <w:lvlJc w:val="left"/>
      <w:pPr>
        <w:ind w:left="22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A0444">
      <w:start w:val="1"/>
      <w:numFmt w:val="decimal"/>
      <w:lvlText w:val="%4."/>
      <w:lvlJc w:val="left"/>
      <w:pPr>
        <w:ind w:left="29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FA35C4">
      <w:start w:val="1"/>
      <w:numFmt w:val="decimal"/>
      <w:lvlText w:val="%5."/>
      <w:lvlJc w:val="left"/>
      <w:pPr>
        <w:ind w:left="364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D291C6">
      <w:start w:val="1"/>
      <w:numFmt w:val="decimal"/>
      <w:lvlText w:val="%6."/>
      <w:lvlJc w:val="left"/>
      <w:pPr>
        <w:ind w:left="43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087BE">
      <w:start w:val="1"/>
      <w:numFmt w:val="decimal"/>
      <w:lvlText w:val="%7."/>
      <w:lvlJc w:val="left"/>
      <w:pPr>
        <w:ind w:left="50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084FE">
      <w:start w:val="1"/>
      <w:numFmt w:val="decimal"/>
      <w:lvlText w:val="%8."/>
      <w:lvlJc w:val="left"/>
      <w:pPr>
        <w:ind w:left="58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1A043E">
      <w:start w:val="1"/>
      <w:numFmt w:val="decimal"/>
      <w:lvlText w:val="%9."/>
      <w:lvlJc w:val="left"/>
      <w:pPr>
        <w:ind w:left="65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71A1024"/>
    <w:multiLevelType w:val="hybridMultilevel"/>
    <w:tmpl w:val="83C45B1A"/>
    <w:numStyleLink w:val="Stileimportato20"/>
  </w:abstractNum>
  <w:abstractNum w:abstractNumId="59" w15:restartNumberingAfterBreak="0">
    <w:nsid w:val="687B079F"/>
    <w:multiLevelType w:val="hybridMultilevel"/>
    <w:tmpl w:val="1D464CB6"/>
    <w:numStyleLink w:val="Stileimportato39"/>
  </w:abstractNum>
  <w:abstractNum w:abstractNumId="60" w15:restartNumberingAfterBreak="0">
    <w:nsid w:val="6A174A62"/>
    <w:multiLevelType w:val="hybridMultilevel"/>
    <w:tmpl w:val="A4F2612C"/>
    <w:styleLink w:val="Stileimportato16"/>
    <w:lvl w:ilvl="0" w:tplc="33CA1210">
      <w:start w:val="1"/>
      <w:numFmt w:val="decimal"/>
      <w:lvlText w:val="%1."/>
      <w:lvlJc w:val="left"/>
      <w:pPr>
        <w:ind w:left="7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9287E8">
      <w:start w:val="1"/>
      <w:numFmt w:val="decimal"/>
      <w:lvlText w:val="%2."/>
      <w:lvlJc w:val="left"/>
      <w:pPr>
        <w:ind w:left="14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E626E">
      <w:start w:val="1"/>
      <w:numFmt w:val="decimal"/>
      <w:lvlText w:val="%3."/>
      <w:lvlJc w:val="left"/>
      <w:pPr>
        <w:ind w:left="21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044BE">
      <w:start w:val="1"/>
      <w:numFmt w:val="decimal"/>
      <w:lvlText w:val="%4."/>
      <w:lvlJc w:val="left"/>
      <w:pPr>
        <w:ind w:left="28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3A9C6A">
      <w:start w:val="1"/>
      <w:numFmt w:val="decimal"/>
      <w:lvlText w:val="%5."/>
      <w:lvlJc w:val="left"/>
      <w:pPr>
        <w:ind w:left="359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C5B02">
      <w:start w:val="1"/>
      <w:numFmt w:val="decimal"/>
      <w:lvlText w:val="%6."/>
      <w:lvlJc w:val="left"/>
      <w:pPr>
        <w:ind w:left="431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38E29A">
      <w:start w:val="1"/>
      <w:numFmt w:val="decimal"/>
      <w:lvlText w:val="%7."/>
      <w:lvlJc w:val="left"/>
      <w:pPr>
        <w:ind w:left="503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E3098">
      <w:start w:val="1"/>
      <w:numFmt w:val="decimal"/>
      <w:lvlText w:val="%8."/>
      <w:lvlJc w:val="left"/>
      <w:pPr>
        <w:ind w:left="575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0C5A0">
      <w:start w:val="1"/>
      <w:numFmt w:val="decimal"/>
      <w:lvlText w:val="%9."/>
      <w:lvlJc w:val="left"/>
      <w:pPr>
        <w:ind w:left="6476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CCF20D7"/>
    <w:multiLevelType w:val="hybridMultilevel"/>
    <w:tmpl w:val="3C08563A"/>
    <w:styleLink w:val="Stileimportato23"/>
    <w:lvl w:ilvl="0" w:tplc="84AC4960">
      <w:start w:val="1"/>
      <w:numFmt w:val="lowerLetter"/>
      <w:lvlText w:val="%1)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00FF4">
      <w:start w:val="1"/>
      <w:numFmt w:val="lowerLetter"/>
      <w:lvlText w:val="%2)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3683F6">
      <w:start w:val="1"/>
      <w:numFmt w:val="lowerLetter"/>
      <w:lvlText w:val="%3)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68800">
      <w:start w:val="1"/>
      <w:numFmt w:val="lowerLetter"/>
      <w:lvlText w:val="%4)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4A920">
      <w:start w:val="1"/>
      <w:numFmt w:val="lowerLetter"/>
      <w:lvlText w:val="%5)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66005C">
      <w:start w:val="1"/>
      <w:numFmt w:val="lowerLetter"/>
      <w:lvlText w:val="%6)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D2ADD2">
      <w:start w:val="1"/>
      <w:numFmt w:val="lowerLetter"/>
      <w:lvlText w:val="%7)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14C676">
      <w:start w:val="1"/>
      <w:numFmt w:val="lowerLetter"/>
      <w:lvlText w:val="%8)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40DBE">
      <w:start w:val="1"/>
      <w:numFmt w:val="lowerLetter"/>
      <w:lvlText w:val="%9)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E18711E"/>
    <w:multiLevelType w:val="hybridMultilevel"/>
    <w:tmpl w:val="5D2A98AE"/>
    <w:numStyleLink w:val="Stileimportato21"/>
  </w:abstractNum>
  <w:abstractNum w:abstractNumId="63" w15:restartNumberingAfterBreak="0">
    <w:nsid w:val="70E42D0A"/>
    <w:multiLevelType w:val="hybridMultilevel"/>
    <w:tmpl w:val="3D08A9E6"/>
    <w:numStyleLink w:val="Stileimportato13"/>
  </w:abstractNum>
  <w:abstractNum w:abstractNumId="64" w15:restartNumberingAfterBreak="0">
    <w:nsid w:val="70F77F5C"/>
    <w:multiLevelType w:val="hybridMultilevel"/>
    <w:tmpl w:val="66065490"/>
    <w:styleLink w:val="Stileimportato29"/>
    <w:lvl w:ilvl="0" w:tplc="ABDCBA44">
      <w:start w:val="1"/>
      <w:numFmt w:val="decimal"/>
      <w:lvlText w:val="%1."/>
      <w:lvlJc w:val="left"/>
      <w:pPr>
        <w:ind w:left="7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EF868">
      <w:start w:val="1"/>
      <w:numFmt w:val="decimal"/>
      <w:lvlText w:val="%2."/>
      <w:lvlJc w:val="left"/>
      <w:pPr>
        <w:ind w:left="14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34EAAE">
      <w:start w:val="1"/>
      <w:numFmt w:val="decimal"/>
      <w:lvlText w:val="%3."/>
      <w:lvlJc w:val="left"/>
      <w:pPr>
        <w:ind w:left="22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FAA024">
      <w:start w:val="1"/>
      <w:numFmt w:val="decimal"/>
      <w:lvlText w:val="%4."/>
      <w:lvlJc w:val="left"/>
      <w:pPr>
        <w:ind w:left="29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2ACF6">
      <w:start w:val="1"/>
      <w:numFmt w:val="decimal"/>
      <w:lvlText w:val="%5."/>
      <w:lvlJc w:val="left"/>
      <w:pPr>
        <w:ind w:left="364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E03F4">
      <w:start w:val="1"/>
      <w:numFmt w:val="decimal"/>
      <w:lvlText w:val="%6."/>
      <w:lvlJc w:val="left"/>
      <w:pPr>
        <w:ind w:left="43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6E675C">
      <w:start w:val="1"/>
      <w:numFmt w:val="decimal"/>
      <w:lvlText w:val="%7."/>
      <w:lvlJc w:val="left"/>
      <w:pPr>
        <w:ind w:left="50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DCEDB6">
      <w:start w:val="1"/>
      <w:numFmt w:val="decimal"/>
      <w:lvlText w:val="%8."/>
      <w:lvlJc w:val="left"/>
      <w:pPr>
        <w:ind w:left="58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CAD60">
      <w:start w:val="1"/>
      <w:numFmt w:val="decimal"/>
      <w:lvlText w:val="%9."/>
      <w:lvlJc w:val="left"/>
      <w:pPr>
        <w:ind w:left="65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1CF68AF"/>
    <w:multiLevelType w:val="hybridMultilevel"/>
    <w:tmpl w:val="D4EE4BFC"/>
    <w:numStyleLink w:val="Stileimportato31"/>
  </w:abstractNum>
  <w:abstractNum w:abstractNumId="66" w15:restartNumberingAfterBreak="0">
    <w:nsid w:val="736E1F85"/>
    <w:multiLevelType w:val="hybridMultilevel"/>
    <w:tmpl w:val="D932E6F8"/>
    <w:styleLink w:val="Stileimportato30"/>
    <w:lvl w:ilvl="0" w:tplc="79A07304">
      <w:start w:val="1"/>
      <w:numFmt w:val="decimal"/>
      <w:lvlText w:val="%1."/>
      <w:lvlJc w:val="left"/>
      <w:pPr>
        <w:ind w:left="7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2A2DCC">
      <w:start w:val="1"/>
      <w:numFmt w:val="decimal"/>
      <w:lvlText w:val="%2."/>
      <w:lvlJc w:val="left"/>
      <w:pPr>
        <w:ind w:left="14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03604">
      <w:start w:val="1"/>
      <w:numFmt w:val="decimal"/>
      <w:lvlText w:val="%3."/>
      <w:lvlJc w:val="left"/>
      <w:pPr>
        <w:ind w:left="22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8F41C">
      <w:start w:val="1"/>
      <w:numFmt w:val="decimal"/>
      <w:lvlText w:val="%4."/>
      <w:lvlJc w:val="left"/>
      <w:pPr>
        <w:ind w:left="29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A2E14">
      <w:start w:val="1"/>
      <w:numFmt w:val="decimal"/>
      <w:lvlText w:val="%5."/>
      <w:lvlJc w:val="left"/>
      <w:pPr>
        <w:ind w:left="364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2FDB0">
      <w:start w:val="1"/>
      <w:numFmt w:val="decimal"/>
      <w:lvlText w:val="%6."/>
      <w:lvlJc w:val="left"/>
      <w:pPr>
        <w:ind w:left="436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8C49E">
      <w:start w:val="1"/>
      <w:numFmt w:val="decimal"/>
      <w:lvlText w:val="%7."/>
      <w:lvlJc w:val="left"/>
      <w:pPr>
        <w:ind w:left="508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2DCC4">
      <w:start w:val="1"/>
      <w:numFmt w:val="decimal"/>
      <w:lvlText w:val="%8."/>
      <w:lvlJc w:val="left"/>
      <w:pPr>
        <w:ind w:left="580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E4194">
      <w:start w:val="1"/>
      <w:numFmt w:val="decimal"/>
      <w:lvlText w:val="%9."/>
      <w:lvlJc w:val="left"/>
      <w:pPr>
        <w:ind w:left="6522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73DC085B"/>
    <w:multiLevelType w:val="hybridMultilevel"/>
    <w:tmpl w:val="8BD60734"/>
    <w:styleLink w:val="Stileimportato12"/>
    <w:lvl w:ilvl="0" w:tplc="A98A886C">
      <w:start w:val="1"/>
      <w:numFmt w:val="decimal"/>
      <w:lvlText w:val="%1."/>
      <w:lvlJc w:val="left"/>
      <w:pPr>
        <w:ind w:left="42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81EF4">
      <w:start w:val="1"/>
      <w:numFmt w:val="decimal"/>
      <w:lvlText w:val="%2."/>
      <w:lvlJc w:val="left"/>
      <w:pPr>
        <w:ind w:left="114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837A2">
      <w:start w:val="1"/>
      <w:numFmt w:val="decimal"/>
      <w:lvlText w:val="%3."/>
      <w:lvlJc w:val="left"/>
      <w:pPr>
        <w:ind w:left="186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2847CA">
      <w:start w:val="1"/>
      <w:numFmt w:val="decimal"/>
      <w:lvlText w:val="%4."/>
      <w:lvlJc w:val="left"/>
      <w:pPr>
        <w:ind w:left="258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A445C4">
      <w:start w:val="1"/>
      <w:numFmt w:val="decimal"/>
      <w:lvlText w:val="%5."/>
      <w:lvlJc w:val="left"/>
      <w:pPr>
        <w:ind w:left="330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A1736">
      <w:start w:val="1"/>
      <w:numFmt w:val="decimal"/>
      <w:lvlText w:val="%6."/>
      <w:lvlJc w:val="left"/>
      <w:pPr>
        <w:ind w:left="402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C2F7CC">
      <w:start w:val="1"/>
      <w:numFmt w:val="decimal"/>
      <w:lvlText w:val="%7."/>
      <w:lvlJc w:val="left"/>
      <w:pPr>
        <w:ind w:left="474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6A316">
      <w:start w:val="1"/>
      <w:numFmt w:val="decimal"/>
      <w:lvlText w:val="%8."/>
      <w:lvlJc w:val="left"/>
      <w:pPr>
        <w:ind w:left="546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CAF66">
      <w:start w:val="1"/>
      <w:numFmt w:val="decimal"/>
      <w:lvlText w:val="%9."/>
      <w:lvlJc w:val="left"/>
      <w:pPr>
        <w:ind w:left="6183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74907AA5"/>
    <w:multiLevelType w:val="hybridMultilevel"/>
    <w:tmpl w:val="BF76B750"/>
    <w:lvl w:ilvl="0" w:tplc="D4D6C69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9" w15:restartNumberingAfterBreak="0">
    <w:nsid w:val="74925C19"/>
    <w:multiLevelType w:val="hybridMultilevel"/>
    <w:tmpl w:val="EA266766"/>
    <w:styleLink w:val="Stileimportato7"/>
    <w:lvl w:ilvl="0" w:tplc="10D40142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E7D10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3A52AC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CC555E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2C4880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D892EE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9B7C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0B290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FE7E72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5271AAC"/>
    <w:multiLevelType w:val="hybridMultilevel"/>
    <w:tmpl w:val="9A9856FC"/>
    <w:numStyleLink w:val="Stileimportato33"/>
  </w:abstractNum>
  <w:abstractNum w:abstractNumId="71" w15:restartNumberingAfterBreak="0">
    <w:nsid w:val="75910A6B"/>
    <w:multiLevelType w:val="hybridMultilevel"/>
    <w:tmpl w:val="D44E7196"/>
    <w:styleLink w:val="Stileimportato26"/>
    <w:lvl w:ilvl="0" w:tplc="07B4E6CE">
      <w:start w:val="1"/>
      <w:numFmt w:val="decimal"/>
      <w:lvlText w:val="%1."/>
      <w:lvlJc w:val="left"/>
      <w:pPr>
        <w:ind w:left="5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B8B892">
      <w:start w:val="1"/>
      <w:numFmt w:val="decimal"/>
      <w:lvlText w:val="%2."/>
      <w:lvlJc w:val="left"/>
      <w:pPr>
        <w:ind w:left="12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069CA">
      <w:start w:val="1"/>
      <w:numFmt w:val="decimal"/>
      <w:lvlText w:val="%3."/>
      <w:lvlJc w:val="left"/>
      <w:pPr>
        <w:ind w:left="20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AD90A">
      <w:start w:val="1"/>
      <w:numFmt w:val="decimal"/>
      <w:lvlText w:val="%4."/>
      <w:lvlJc w:val="left"/>
      <w:pPr>
        <w:ind w:left="27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A6538">
      <w:start w:val="1"/>
      <w:numFmt w:val="decimal"/>
      <w:lvlText w:val="%5."/>
      <w:lvlJc w:val="left"/>
      <w:pPr>
        <w:ind w:left="344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78D2E2">
      <w:start w:val="1"/>
      <w:numFmt w:val="decimal"/>
      <w:lvlText w:val="%6."/>
      <w:lvlJc w:val="left"/>
      <w:pPr>
        <w:ind w:left="416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83602">
      <w:start w:val="1"/>
      <w:numFmt w:val="decimal"/>
      <w:lvlText w:val="%7."/>
      <w:lvlJc w:val="left"/>
      <w:pPr>
        <w:ind w:left="488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724102">
      <w:start w:val="1"/>
      <w:numFmt w:val="decimal"/>
      <w:lvlText w:val="%8."/>
      <w:lvlJc w:val="left"/>
      <w:pPr>
        <w:ind w:left="560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FC3A6A">
      <w:start w:val="1"/>
      <w:numFmt w:val="decimal"/>
      <w:lvlText w:val="%9."/>
      <w:lvlJc w:val="left"/>
      <w:pPr>
        <w:ind w:left="6322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7B358D9"/>
    <w:multiLevelType w:val="hybridMultilevel"/>
    <w:tmpl w:val="7EE0D180"/>
    <w:styleLink w:val="Stileimportato19"/>
    <w:lvl w:ilvl="0" w:tplc="BD4EF4FC">
      <w:start w:val="1"/>
      <w:numFmt w:val="decimal"/>
      <w:lvlText w:val="%1."/>
      <w:lvlJc w:val="left"/>
      <w:pPr>
        <w:ind w:left="76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14CE54">
      <w:start w:val="1"/>
      <w:numFmt w:val="decimal"/>
      <w:lvlText w:val="%2."/>
      <w:lvlJc w:val="left"/>
      <w:pPr>
        <w:ind w:left="148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24E386">
      <w:start w:val="1"/>
      <w:numFmt w:val="decimal"/>
      <w:lvlText w:val="%3."/>
      <w:lvlJc w:val="left"/>
      <w:pPr>
        <w:ind w:left="220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7C7D72">
      <w:start w:val="1"/>
      <w:numFmt w:val="decimal"/>
      <w:lvlText w:val="%4."/>
      <w:lvlJc w:val="left"/>
      <w:pPr>
        <w:ind w:left="292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F09AE4">
      <w:start w:val="1"/>
      <w:numFmt w:val="decimal"/>
      <w:lvlText w:val="%5."/>
      <w:lvlJc w:val="left"/>
      <w:pPr>
        <w:ind w:left="364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03D88">
      <w:start w:val="1"/>
      <w:numFmt w:val="decimal"/>
      <w:lvlText w:val="%6."/>
      <w:lvlJc w:val="left"/>
      <w:pPr>
        <w:ind w:left="436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FAEB40">
      <w:start w:val="1"/>
      <w:numFmt w:val="decimal"/>
      <w:lvlText w:val="%7."/>
      <w:lvlJc w:val="left"/>
      <w:pPr>
        <w:ind w:left="508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88552">
      <w:start w:val="1"/>
      <w:numFmt w:val="decimal"/>
      <w:lvlText w:val="%8."/>
      <w:lvlJc w:val="left"/>
      <w:pPr>
        <w:ind w:left="580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E62AA">
      <w:start w:val="1"/>
      <w:numFmt w:val="decimal"/>
      <w:lvlText w:val="%9."/>
      <w:lvlJc w:val="left"/>
      <w:pPr>
        <w:ind w:left="6526" w:hanging="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7EB53F0"/>
    <w:multiLevelType w:val="hybridMultilevel"/>
    <w:tmpl w:val="299C973C"/>
    <w:numStyleLink w:val="Stileimportato37"/>
  </w:abstractNum>
  <w:abstractNum w:abstractNumId="74" w15:restartNumberingAfterBreak="0">
    <w:nsid w:val="78DA1094"/>
    <w:multiLevelType w:val="hybridMultilevel"/>
    <w:tmpl w:val="7EE0D180"/>
    <w:numStyleLink w:val="Stileimportato19"/>
  </w:abstractNum>
  <w:abstractNum w:abstractNumId="75" w15:restartNumberingAfterBreak="0">
    <w:nsid w:val="7B2F06D4"/>
    <w:multiLevelType w:val="hybridMultilevel"/>
    <w:tmpl w:val="4B94BE2E"/>
    <w:styleLink w:val="Stileimportato40"/>
    <w:lvl w:ilvl="0" w:tplc="96189B0E">
      <w:start w:val="1"/>
      <w:numFmt w:val="upperLetter"/>
      <w:lvlText w:val="%1)"/>
      <w:lvlJc w:val="left"/>
      <w:pPr>
        <w:ind w:left="5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85766">
      <w:start w:val="1"/>
      <w:numFmt w:val="upperLetter"/>
      <w:lvlText w:val="%2)"/>
      <w:lvlJc w:val="left"/>
      <w:pPr>
        <w:ind w:left="107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A0871C">
      <w:start w:val="1"/>
      <w:numFmt w:val="upperLetter"/>
      <w:lvlText w:val="%3)"/>
      <w:lvlJc w:val="left"/>
      <w:pPr>
        <w:ind w:left="179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0C0E24">
      <w:start w:val="1"/>
      <w:numFmt w:val="upperLetter"/>
      <w:lvlText w:val="%4)"/>
      <w:lvlJc w:val="left"/>
      <w:pPr>
        <w:ind w:left="251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2A8970">
      <w:start w:val="1"/>
      <w:numFmt w:val="upperLetter"/>
      <w:lvlText w:val="%5)"/>
      <w:lvlJc w:val="left"/>
      <w:pPr>
        <w:ind w:left="323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2C94CE">
      <w:start w:val="1"/>
      <w:numFmt w:val="upperLetter"/>
      <w:lvlText w:val="%6)"/>
      <w:lvlJc w:val="left"/>
      <w:pPr>
        <w:ind w:left="395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906FF0">
      <w:start w:val="1"/>
      <w:numFmt w:val="upperLetter"/>
      <w:lvlText w:val="%7)"/>
      <w:lvlJc w:val="left"/>
      <w:pPr>
        <w:ind w:left="467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E0F58">
      <w:start w:val="1"/>
      <w:numFmt w:val="upperLetter"/>
      <w:lvlText w:val="%8)"/>
      <w:lvlJc w:val="left"/>
      <w:pPr>
        <w:ind w:left="539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A289A">
      <w:start w:val="1"/>
      <w:numFmt w:val="upperLetter"/>
      <w:lvlText w:val="%9)"/>
      <w:lvlJc w:val="left"/>
      <w:pPr>
        <w:ind w:left="6116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E671B12"/>
    <w:multiLevelType w:val="hybridMultilevel"/>
    <w:tmpl w:val="D44E7196"/>
    <w:numStyleLink w:val="Stileimportato26"/>
  </w:abstractNum>
  <w:num w:numId="1" w16cid:durableId="1109086777">
    <w:abstractNumId w:val="18"/>
  </w:num>
  <w:num w:numId="2" w16cid:durableId="422065778">
    <w:abstractNumId w:val="9"/>
  </w:num>
  <w:num w:numId="3" w16cid:durableId="147596514">
    <w:abstractNumId w:val="0"/>
  </w:num>
  <w:num w:numId="4" w16cid:durableId="1230073138">
    <w:abstractNumId w:val="35"/>
  </w:num>
  <w:num w:numId="5" w16cid:durableId="1377579309">
    <w:abstractNumId w:val="17"/>
  </w:num>
  <w:num w:numId="6" w16cid:durableId="397676039">
    <w:abstractNumId w:val="44"/>
    <w:lvlOverride w:ilvl="0">
      <w:lvl w:ilvl="0" w:tplc="188898E2">
        <w:start w:val="1"/>
        <w:numFmt w:val="bullet"/>
        <w:lvlText w:val="-"/>
        <w:lvlJc w:val="left"/>
        <w:pPr>
          <w:ind w:left="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B2EC8E">
        <w:start w:val="1"/>
        <w:numFmt w:val="bullet"/>
        <w:lvlText w:val="-"/>
        <w:lvlJc w:val="left"/>
        <w:pPr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9C5CFE">
        <w:start w:val="1"/>
        <w:numFmt w:val="bullet"/>
        <w:lvlText w:val="-"/>
        <w:lvlJc w:val="left"/>
        <w:pPr>
          <w:ind w:left="19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7499C6">
        <w:start w:val="1"/>
        <w:numFmt w:val="bullet"/>
        <w:lvlText w:val="-"/>
        <w:lvlJc w:val="left"/>
        <w:pPr>
          <w:ind w:left="27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9AF0C4">
        <w:start w:val="1"/>
        <w:numFmt w:val="bullet"/>
        <w:lvlText w:val="-"/>
        <w:lvlJc w:val="left"/>
        <w:pPr>
          <w:ind w:left="34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0A7F1C">
        <w:start w:val="1"/>
        <w:numFmt w:val="bullet"/>
        <w:lvlText w:val="-"/>
        <w:lvlJc w:val="left"/>
        <w:pPr>
          <w:ind w:left="41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089CBC">
        <w:start w:val="1"/>
        <w:numFmt w:val="bullet"/>
        <w:lvlText w:val="-"/>
        <w:lvlJc w:val="left"/>
        <w:pPr>
          <w:ind w:left="4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E425BA">
        <w:start w:val="1"/>
        <w:numFmt w:val="bullet"/>
        <w:lvlText w:val="-"/>
        <w:lvlJc w:val="left"/>
        <w:pPr>
          <w:ind w:left="55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FCF0D2">
        <w:start w:val="1"/>
        <w:numFmt w:val="bullet"/>
        <w:lvlText w:val="-"/>
        <w:lvlJc w:val="left"/>
        <w:pPr>
          <w:ind w:left="63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497182522">
    <w:abstractNumId w:val="29"/>
  </w:num>
  <w:num w:numId="8" w16cid:durableId="887834225">
    <w:abstractNumId w:val="37"/>
  </w:num>
  <w:num w:numId="9" w16cid:durableId="3872925">
    <w:abstractNumId w:val="37"/>
    <w:lvlOverride w:ilvl="0">
      <w:lvl w:ilvl="0" w:tplc="07AEEF26">
        <w:start w:val="1"/>
        <w:numFmt w:val="decimal"/>
        <w:lvlText w:val="%1."/>
        <w:lvlJc w:val="left"/>
        <w:pPr>
          <w:ind w:left="780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74FC62">
        <w:start w:val="1"/>
        <w:numFmt w:val="decimal"/>
        <w:lvlText w:val="%2."/>
        <w:lvlJc w:val="left"/>
        <w:pPr>
          <w:ind w:left="129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0881D0">
        <w:start w:val="1"/>
        <w:numFmt w:val="decimal"/>
        <w:lvlText w:val="%3."/>
        <w:lvlJc w:val="left"/>
        <w:pPr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F68A2A">
        <w:start w:val="1"/>
        <w:numFmt w:val="decimal"/>
        <w:lvlText w:val="%4."/>
        <w:lvlJc w:val="left"/>
        <w:pPr>
          <w:ind w:left="27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785700">
        <w:start w:val="1"/>
        <w:numFmt w:val="decimal"/>
        <w:lvlText w:val="%5."/>
        <w:lvlJc w:val="left"/>
        <w:pPr>
          <w:ind w:left="345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5E207E">
        <w:start w:val="1"/>
        <w:numFmt w:val="decimal"/>
        <w:lvlText w:val="%6."/>
        <w:lvlJc w:val="left"/>
        <w:pPr>
          <w:ind w:left="41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C01DCA">
        <w:start w:val="1"/>
        <w:numFmt w:val="decimal"/>
        <w:lvlText w:val="%7."/>
        <w:lvlJc w:val="left"/>
        <w:pPr>
          <w:ind w:left="489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5AA250">
        <w:start w:val="1"/>
        <w:numFmt w:val="decimal"/>
        <w:lvlText w:val="%8."/>
        <w:lvlJc w:val="left"/>
        <w:pPr>
          <w:ind w:left="56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C427B4">
        <w:start w:val="1"/>
        <w:numFmt w:val="decimal"/>
        <w:lvlText w:val="%9."/>
        <w:lvlJc w:val="left"/>
        <w:pPr>
          <w:ind w:left="633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97686625">
    <w:abstractNumId w:val="54"/>
  </w:num>
  <w:num w:numId="11" w16cid:durableId="2139956723">
    <w:abstractNumId w:val="10"/>
  </w:num>
  <w:num w:numId="12" w16cid:durableId="1696467368">
    <w:abstractNumId w:val="37"/>
    <w:lvlOverride w:ilvl="0">
      <w:startOverride w:val="3"/>
      <w:lvl w:ilvl="0" w:tplc="07AEEF26">
        <w:start w:val="3"/>
        <w:numFmt w:val="decimal"/>
        <w:lvlText w:val="%1."/>
        <w:lvlJc w:val="left"/>
        <w:pPr>
          <w:ind w:left="5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F74FC62">
        <w:start w:val="1"/>
        <w:numFmt w:val="decimal"/>
        <w:lvlText w:val="%2."/>
        <w:lvlJc w:val="left"/>
        <w:pPr>
          <w:ind w:left="12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60881D0">
        <w:start w:val="1"/>
        <w:numFmt w:val="decimal"/>
        <w:lvlText w:val="%3."/>
        <w:lvlJc w:val="left"/>
        <w:pPr>
          <w:ind w:left="20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EF68A2A">
        <w:start w:val="1"/>
        <w:numFmt w:val="decimal"/>
        <w:lvlText w:val="%4."/>
        <w:lvlJc w:val="left"/>
        <w:pPr>
          <w:ind w:left="27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785700">
        <w:start w:val="1"/>
        <w:numFmt w:val="decimal"/>
        <w:lvlText w:val="%5."/>
        <w:lvlJc w:val="left"/>
        <w:pPr>
          <w:ind w:left="344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35E207E">
        <w:start w:val="1"/>
        <w:numFmt w:val="decimal"/>
        <w:lvlText w:val="%6."/>
        <w:lvlJc w:val="left"/>
        <w:pPr>
          <w:ind w:left="41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C01DCA">
        <w:start w:val="1"/>
        <w:numFmt w:val="decimal"/>
        <w:lvlText w:val="%7."/>
        <w:lvlJc w:val="left"/>
        <w:pPr>
          <w:ind w:left="48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5AA250">
        <w:start w:val="1"/>
        <w:numFmt w:val="decimal"/>
        <w:lvlText w:val="%8."/>
        <w:lvlJc w:val="left"/>
        <w:pPr>
          <w:ind w:left="56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C427B4">
        <w:start w:val="1"/>
        <w:numFmt w:val="decimal"/>
        <w:lvlText w:val="%9."/>
        <w:lvlJc w:val="left"/>
        <w:pPr>
          <w:ind w:left="63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587159150">
    <w:abstractNumId w:val="42"/>
  </w:num>
  <w:num w:numId="14" w16cid:durableId="215971818">
    <w:abstractNumId w:val="27"/>
  </w:num>
  <w:num w:numId="15" w16cid:durableId="1156072182">
    <w:abstractNumId w:val="69"/>
  </w:num>
  <w:num w:numId="16" w16cid:durableId="2100517059">
    <w:abstractNumId w:val="7"/>
  </w:num>
  <w:num w:numId="17" w16cid:durableId="1436360751">
    <w:abstractNumId w:val="7"/>
    <w:lvlOverride w:ilvl="0">
      <w:startOverride w:val="5"/>
    </w:lvlOverride>
  </w:num>
  <w:num w:numId="18" w16cid:durableId="1637176118">
    <w:abstractNumId w:val="8"/>
  </w:num>
  <w:num w:numId="19" w16cid:durableId="929586770">
    <w:abstractNumId w:val="55"/>
  </w:num>
  <w:num w:numId="20" w16cid:durableId="1990549490">
    <w:abstractNumId w:val="32"/>
  </w:num>
  <w:num w:numId="21" w16cid:durableId="780538063">
    <w:abstractNumId w:val="2"/>
  </w:num>
  <w:num w:numId="22" w16cid:durableId="178933548">
    <w:abstractNumId w:val="14"/>
    <w:lvlOverride w:ilvl="0">
      <w:lvl w:ilvl="0" w:tplc="FED0FC6C">
        <w:start w:val="1"/>
        <w:numFmt w:val="decimal"/>
        <w:lvlText w:val="%1."/>
        <w:lvlJc w:val="left"/>
        <w:pPr>
          <w:ind w:left="5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D2812E">
        <w:start w:val="1"/>
        <w:numFmt w:val="decimal"/>
        <w:lvlText w:val="%2."/>
        <w:lvlJc w:val="left"/>
        <w:pPr>
          <w:ind w:left="12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DCFA3E">
        <w:start w:val="1"/>
        <w:numFmt w:val="decimal"/>
        <w:lvlText w:val="%3."/>
        <w:lvlJc w:val="left"/>
        <w:pPr>
          <w:ind w:left="20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2AE326">
        <w:start w:val="1"/>
        <w:numFmt w:val="decimal"/>
        <w:lvlText w:val="%4."/>
        <w:lvlJc w:val="left"/>
        <w:pPr>
          <w:ind w:left="27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A04C3A">
        <w:start w:val="1"/>
        <w:numFmt w:val="decimal"/>
        <w:lvlText w:val="%5."/>
        <w:lvlJc w:val="left"/>
        <w:pPr>
          <w:ind w:left="344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88DA2">
        <w:start w:val="1"/>
        <w:numFmt w:val="decimal"/>
        <w:lvlText w:val="%6."/>
        <w:lvlJc w:val="left"/>
        <w:pPr>
          <w:ind w:left="41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02B1D6">
        <w:start w:val="1"/>
        <w:numFmt w:val="decimal"/>
        <w:lvlText w:val="%7."/>
        <w:lvlJc w:val="left"/>
        <w:pPr>
          <w:ind w:left="48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44B7FE">
        <w:start w:val="1"/>
        <w:numFmt w:val="decimal"/>
        <w:lvlText w:val="%8."/>
        <w:lvlJc w:val="left"/>
        <w:pPr>
          <w:ind w:left="56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22A972">
        <w:start w:val="1"/>
        <w:numFmt w:val="decimal"/>
        <w:lvlText w:val="%9."/>
        <w:lvlJc w:val="left"/>
        <w:pPr>
          <w:ind w:left="63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672727777">
    <w:abstractNumId w:val="48"/>
  </w:num>
  <w:num w:numId="24" w16cid:durableId="1846245215">
    <w:abstractNumId w:val="16"/>
  </w:num>
  <w:num w:numId="25" w16cid:durableId="775178431">
    <w:abstractNumId w:val="16"/>
    <w:lvlOverride w:ilvl="0">
      <w:startOverride w:val="4"/>
    </w:lvlOverride>
  </w:num>
  <w:num w:numId="26" w16cid:durableId="756248193">
    <w:abstractNumId w:val="67"/>
  </w:num>
  <w:num w:numId="27" w16cid:durableId="1088959772">
    <w:abstractNumId w:val="33"/>
  </w:num>
  <w:num w:numId="28" w16cid:durableId="17892639">
    <w:abstractNumId w:val="33"/>
    <w:lvlOverride w:ilvl="0">
      <w:lvl w:ilvl="0" w:tplc="A718E6C8">
        <w:start w:val="1"/>
        <w:numFmt w:val="decimal"/>
        <w:lvlText w:val="%1."/>
        <w:lvlJc w:val="left"/>
        <w:pPr>
          <w:ind w:left="42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628272">
        <w:start w:val="1"/>
        <w:numFmt w:val="decimal"/>
        <w:lvlText w:val="%2."/>
        <w:lvlJc w:val="left"/>
        <w:pPr>
          <w:ind w:left="114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74E356">
        <w:start w:val="1"/>
        <w:numFmt w:val="decimal"/>
        <w:lvlText w:val="%3."/>
        <w:lvlJc w:val="left"/>
        <w:pPr>
          <w:ind w:left="186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F6F264">
        <w:start w:val="1"/>
        <w:numFmt w:val="decimal"/>
        <w:lvlText w:val="%4."/>
        <w:lvlJc w:val="left"/>
        <w:pPr>
          <w:ind w:left="258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AEAF2A">
        <w:start w:val="1"/>
        <w:numFmt w:val="decimal"/>
        <w:lvlText w:val="%5."/>
        <w:lvlJc w:val="left"/>
        <w:pPr>
          <w:ind w:left="330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B81B5C">
        <w:start w:val="1"/>
        <w:numFmt w:val="decimal"/>
        <w:lvlText w:val="%6."/>
        <w:lvlJc w:val="left"/>
        <w:pPr>
          <w:ind w:left="402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D88050">
        <w:start w:val="1"/>
        <w:numFmt w:val="decimal"/>
        <w:lvlText w:val="%7."/>
        <w:lvlJc w:val="left"/>
        <w:pPr>
          <w:ind w:left="474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66A9A">
        <w:start w:val="1"/>
        <w:numFmt w:val="decimal"/>
        <w:lvlText w:val="%8."/>
        <w:lvlJc w:val="left"/>
        <w:pPr>
          <w:ind w:left="546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149C7E">
        <w:start w:val="1"/>
        <w:numFmt w:val="decimal"/>
        <w:lvlText w:val="%9."/>
        <w:lvlJc w:val="left"/>
        <w:pPr>
          <w:ind w:left="6183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318773927">
    <w:abstractNumId w:val="20"/>
  </w:num>
  <w:num w:numId="30" w16cid:durableId="1433932633">
    <w:abstractNumId w:val="63"/>
  </w:num>
  <w:num w:numId="31" w16cid:durableId="147521647">
    <w:abstractNumId w:val="63"/>
    <w:lvlOverride w:ilvl="0">
      <w:startOverride w:val="3"/>
    </w:lvlOverride>
  </w:num>
  <w:num w:numId="32" w16cid:durableId="685136658">
    <w:abstractNumId w:val="4"/>
  </w:num>
  <w:num w:numId="33" w16cid:durableId="1257323435">
    <w:abstractNumId w:val="25"/>
  </w:num>
  <w:num w:numId="34" w16cid:durableId="842936331">
    <w:abstractNumId w:val="45"/>
  </w:num>
  <w:num w:numId="35" w16cid:durableId="769205986">
    <w:abstractNumId w:val="30"/>
  </w:num>
  <w:num w:numId="36" w16cid:durableId="711929972">
    <w:abstractNumId w:val="30"/>
    <w:lvlOverride w:ilvl="0">
      <w:startOverride w:val="6"/>
    </w:lvlOverride>
  </w:num>
  <w:num w:numId="37" w16cid:durableId="1720787766">
    <w:abstractNumId w:val="60"/>
  </w:num>
  <w:num w:numId="38" w16cid:durableId="1536890420">
    <w:abstractNumId w:val="26"/>
  </w:num>
  <w:num w:numId="39" w16cid:durableId="1443525375">
    <w:abstractNumId w:val="26"/>
    <w:lvlOverride w:ilvl="0">
      <w:startOverride w:val="11"/>
    </w:lvlOverride>
  </w:num>
  <w:num w:numId="40" w16cid:durableId="804084859">
    <w:abstractNumId w:val="26"/>
    <w:lvlOverride w:ilvl="0">
      <w:lvl w:ilvl="0" w:tplc="2E1442D6">
        <w:start w:val="1"/>
        <w:numFmt w:val="decimal"/>
        <w:lvlText w:val="%1."/>
        <w:lvlJc w:val="left"/>
        <w:pPr>
          <w:ind w:left="71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341D1E">
        <w:start w:val="1"/>
        <w:numFmt w:val="decimal"/>
        <w:lvlText w:val="%2."/>
        <w:lvlJc w:val="left"/>
        <w:pPr>
          <w:ind w:left="143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B8BD3C">
        <w:start w:val="1"/>
        <w:numFmt w:val="decimal"/>
        <w:lvlText w:val="%3."/>
        <w:lvlJc w:val="left"/>
        <w:pPr>
          <w:ind w:left="215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96FDFC">
        <w:start w:val="1"/>
        <w:numFmt w:val="decimal"/>
        <w:lvlText w:val="%4."/>
        <w:lvlJc w:val="left"/>
        <w:pPr>
          <w:ind w:left="287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3839AA">
        <w:start w:val="1"/>
        <w:numFmt w:val="decimal"/>
        <w:lvlText w:val="%5."/>
        <w:lvlJc w:val="left"/>
        <w:pPr>
          <w:ind w:left="359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00CB5C">
        <w:start w:val="1"/>
        <w:numFmt w:val="decimal"/>
        <w:lvlText w:val="%6."/>
        <w:lvlJc w:val="left"/>
        <w:pPr>
          <w:ind w:left="431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7AF966">
        <w:start w:val="1"/>
        <w:numFmt w:val="decimal"/>
        <w:lvlText w:val="%7."/>
        <w:lvlJc w:val="left"/>
        <w:pPr>
          <w:ind w:left="503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D0B632">
        <w:start w:val="1"/>
        <w:numFmt w:val="decimal"/>
        <w:lvlText w:val="%8."/>
        <w:lvlJc w:val="left"/>
        <w:pPr>
          <w:ind w:left="575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E823E0">
        <w:start w:val="1"/>
        <w:numFmt w:val="decimal"/>
        <w:lvlText w:val="%9."/>
        <w:lvlJc w:val="left"/>
        <w:pPr>
          <w:ind w:left="6476" w:hanging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890455326">
    <w:abstractNumId w:val="24"/>
  </w:num>
  <w:num w:numId="42" w16cid:durableId="1759709422">
    <w:abstractNumId w:val="53"/>
  </w:num>
  <w:num w:numId="43" w16cid:durableId="28383916">
    <w:abstractNumId w:val="53"/>
    <w:lvlOverride w:ilvl="0">
      <w:lvl w:ilvl="0" w:tplc="32066860">
        <w:start w:val="1"/>
        <w:numFmt w:val="decimal"/>
        <w:lvlText w:val="%1."/>
        <w:lvlJc w:val="left"/>
        <w:pPr>
          <w:ind w:left="50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7AAFC4">
        <w:start w:val="1"/>
        <w:numFmt w:val="decimal"/>
        <w:lvlText w:val="%2."/>
        <w:lvlJc w:val="left"/>
        <w:pPr>
          <w:ind w:left="122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3A20C6">
        <w:start w:val="1"/>
        <w:numFmt w:val="decimal"/>
        <w:lvlText w:val="%3."/>
        <w:lvlJc w:val="left"/>
        <w:pPr>
          <w:ind w:left="194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6CDEA">
        <w:start w:val="1"/>
        <w:numFmt w:val="decimal"/>
        <w:lvlText w:val="%4."/>
        <w:lvlJc w:val="left"/>
        <w:pPr>
          <w:ind w:left="266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26D0BA">
        <w:start w:val="1"/>
        <w:numFmt w:val="decimal"/>
        <w:lvlText w:val="%5."/>
        <w:lvlJc w:val="left"/>
        <w:pPr>
          <w:ind w:left="338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00D2E">
        <w:start w:val="1"/>
        <w:numFmt w:val="decimal"/>
        <w:lvlText w:val="%6."/>
        <w:lvlJc w:val="left"/>
        <w:pPr>
          <w:ind w:left="410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746D94">
        <w:start w:val="1"/>
        <w:numFmt w:val="decimal"/>
        <w:lvlText w:val="%7."/>
        <w:lvlJc w:val="left"/>
        <w:pPr>
          <w:ind w:left="482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CA7446">
        <w:start w:val="1"/>
        <w:numFmt w:val="decimal"/>
        <w:lvlText w:val="%8."/>
        <w:lvlJc w:val="left"/>
        <w:pPr>
          <w:ind w:left="554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68211E">
        <w:start w:val="1"/>
        <w:numFmt w:val="decimal"/>
        <w:lvlText w:val="%9."/>
        <w:lvlJc w:val="left"/>
        <w:pPr>
          <w:ind w:left="626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7293394">
    <w:abstractNumId w:val="3"/>
  </w:num>
  <w:num w:numId="45" w16cid:durableId="1482648993">
    <w:abstractNumId w:val="56"/>
  </w:num>
  <w:num w:numId="46" w16cid:durableId="1549998287">
    <w:abstractNumId w:val="56"/>
    <w:lvlOverride w:ilvl="0">
      <w:startOverride w:val="3"/>
    </w:lvlOverride>
  </w:num>
  <w:num w:numId="47" w16cid:durableId="1523013270">
    <w:abstractNumId w:val="72"/>
  </w:num>
  <w:num w:numId="48" w16cid:durableId="1015577735">
    <w:abstractNumId w:val="74"/>
  </w:num>
  <w:num w:numId="49" w16cid:durableId="886726466">
    <w:abstractNumId w:val="21"/>
  </w:num>
  <w:num w:numId="50" w16cid:durableId="1336957984">
    <w:abstractNumId w:val="58"/>
  </w:num>
  <w:num w:numId="51" w16cid:durableId="208497290">
    <w:abstractNumId w:val="58"/>
    <w:lvlOverride w:ilvl="0">
      <w:startOverride w:val="4"/>
    </w:lvlOverride>
  </w:num>
  <w:num w:numId="52" w16cid:durableId="579142006">
    <w:abstractNumId w:val="34"/>
  </w:num>
  <w:num w:numId="53" w16cid:durableId="694699864">
    <w:abstractNumId w:val="62"/>
  </w:num>
  <w:num w:numId="54" w16cid:durableId="1314679663">
    <w:abstractNumId w:val="41"/>
  </w:num>
  <w:num w:numId="55" w16cid:durableId="262954962">
    <w:abstractNumId w:val="50"/>
  </w:num>
  <w:num w:numId="56" w16cid:durableId="709573590">
    <w:abstractNumId w:val="61"/>
  </w:num>
  <w:num w:numId="57" w16cid:durableId="446433022">
    <w:abstractNumId w:val="52"/>
  </w:num>
  <w:num w:numId="58" w16cid:durableId="9140165">
    <w:abstractNumId w:val="52"/>
    <w:lvlOverride w:ilvl="0">
      <w:lvl w:ilvl="0" w:tplc="2F7E51F8">
        <w:start w:val="1"/>
        <w:numFmt w:val="lowerLetter"/>
        <w:lvlText w:val="%1)"/>
        <w:lvlJc w:val="left"/>
        <w:pPr>
          <w:ind w:left="5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344FA4">
        <w:start w:val="1"/>
        <w:numFmt w:val="lowerLetter"/>
        <w:lvlText w:val="%2)"/>
        <w:lvlJc w:val="left"/>
        <w:pPr>
          <w:ind w:left="12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B45766">
        <w:start w:val="1"/>
        <w:numFmt w:val="lowerLetter"/>
        <w:lvlText w:val="%3)"/>
        <w:lvlJc w:val="left"/>
        <w:pPr>
          <w:ind w:left="20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A0FFC4">
        <w:start w:val="1"/>
        <w:numFmt w:val="lowerLetter"/>
        <w:lvlText w:val="%4)"/>
        <w:lvlJc w:val="left"/>
        <w:pPr>
          <w:ind w:left="27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C84C1E">
        <w:start w:val="1"/>
        <w:numFmt w:val="lowerLetter"/>
        <w:lvlText w:val="%5)"/>
        <w:lvlJc w:val="left"/>
        <w:pPr>
          <w:ind w:left="344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EAC0BA">
        <w:start w:val="1"/>
        <w:numFmt w:val="lowerLetter"/>
        <w:lvlText w:val="%6)"/>
        <w:lvlJc w:val="left"/>
        <w:pPr>
          <w:ind w:left="41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6CFCE0">
        <w:start w:val="1"/>
        <w:numFmt w:val="lowerLetter"/>
        <w:lvlText w:val="%7)"/>
        <w:lvlJc w:val="left"/>
        <w:pPr>
          <w:ind w:left="488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8C411A">
        <w:start w:val="1"/>
        <w:numFmt w:val="lowerLetter"/>
        <w:lvlText w:val="%8)"/>
        <w:lvlJc w:val="left"/>
        <w:pPr>
          <w:ind w:left="560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56ED14">
        <w:start w:val="1"/>
        <w:numFmt w:val="lowerLetter"/>
        <w:lvlText w:val="%9)"/>
        <w:lvlJc w:val="left"/>
        <w:pPr>
          <w:ind w:left="632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759710925">
    <w:abstractNumId w:val="23"/>
  </w:num>
  <w:num w:numId="60" w16cid:durableId="440340009">
    <w:abstractNumId w:val="39"/>
    <w:lvlOverride w:ilvl="0">
      <w:startOverride w:val="3"/>
    </w:lvlOverride>
  </w:num>
  <w:num w:numId="61" w16cid:durableId="853151583">
    <w:abstractNumId w:val="47"/>
  </w:num>
  <w:num w:numId="62" w16cid:durableId="1993681461">
    <w:abstractNumId w:val="6"/>
  </w:num>
  <w:num w:numId="63" w16cid:durableId="783117314">
    <w:abstractNumId w:val="71"/>
  </w:num>
  <w:num w:numId="64" w16cid:durableId="120541415">
    <w:abstractNumId w:val="76"/>
    <w:lvlOverride w:ilvl="0">
      <w:startOverride w:val="4"/>
    </w:lvlOverride>
  </w:num>
  <w:num w:numId="65" w16cid:durableId="817579080">
    <w:abstractNumId w:val="5"/>
  </w:num>
  <w:num w:numId="66" w16cid:durableId="813791468">
    <w:abstractNumId w:val="31"/>
  </w:num>
  <w:num w:numId="67" w16cid:durableId="843976309">
    <w:abstractNumId w:val="46"/>
  </w:num>
  <w:num w:numId="68" w16cid:durableId="2127038481">
    <w:abstractNumId w:val="64"/>
  </w:num>
  <w:num w:numId="69" w16cid:durableId="1777674472">
    <w:abstractNumId w:val="66"/>
  </w:num>
  <w:num w:numId="70" w16cid:durableId="1180583277">
    <w:abstractNumId w:val="12"/>
    <w:lvlOverride w:ilvl="0">
      <w:lvl w:ilvl="0" w:tplc="82ECFEEE">
        <w:start w:val="1"/>
        <w:numFmt w:val="decimal"/>
        <w:lvlText w:val="%1."/>
        <w:lvlJc w:val="left"/>
        <w:pPr>
          <w:ind w:left="762" w:hanging="7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532153917">
    <w:abstractNumId w:val="13"/>
  </w:num>
  <w:num w:numId="72" w16cid:durableId="354311495">
    <w:abstractNumId w:val="65"/>
    <w:lvlOverride w:ilvl="0">
      <w:startOverride w:val="2"/>
    </w:lvlOverride>
  </w:num>
  <w:num w:numId="73" w16cid:durableId="2076657892">
    <w:abstractNumId w:val="51"/>
  </w:num>
  <w:num w:numId="74" w16cid:durableId="2128697574">
    <w:abstractNumId w:val="1"/>
    <w:lvlOverride w:ilvl="0">
      <w:startOverride w:val="3"/>
    </w:lvlOverride>
  </w:num>
  <w:num w:numId="75" w16cid:durableId="859205078">
    <w:abstractNumId w:val="1"/>
    <w:lvlOverride w:ilvl="0">
      <w:lvl w:ilvl="0" w:tplc="7CB6D54A">
        <w:start w:val="1"/>
        <w:numFmt w:val="lowerLetter"/>
        <w:lvlText w:val="%1)"/>
        <w:lvlJc w:val="left"/>
        <w:pPr>
          <w:ind w:left="52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32C990">
        <w:start w:val="1"/>
        <w:numFmt w:val="lowerLetter"/>
        <w:lvlText w:val="%2)"/>
        <w:lvlJc w:val="left"/>
        <w:pPr>
          <w:ind w:left="124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EE015E">
        <w:start w:val="1"/>
        <w:numFmt w:val="lowerLetter"/>
        <w:lvlText w:val="%3)"/>
        <w:lvlJc w:val="left"/>
        <w:pPr>
          <w:ind w:left="196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38E300">
        <w:start w:val="1"/>
        <w:numFmt w:val="lowerLetter"/>
        <w:lvlText w:val="%4)"/>
        <w:lvlJc w:val="left"/>
        <w:pPr>
          <w:ind w:left="268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FA157A">
        <w:start w:val="1"/>
        <w:numFmt w:val="lowerLetter"/>
        <w:lvlText w:val="%5)"/>
        <w:lvlJc w:val="left"/>
        <w:pPr>
          <w:ind w:left="340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B4F18E">
        <w:start w:val="1"/>
        <w:numFmt w:val="lowerLetter"/>
        <w:lvlText w:val="%6)"/>
        <w:lvlJc w:val="left"/>
        <w:pPr>
          <w:ind w:left="412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A877D8">
        <w:start w:val="1"/>
        <w:numFmt w:val="lowerLetter"/>
        <w:lvlText w:val="%7)"/>
        <w:lvlJc w:val="left"/>
        <w:pPr>
          <w:ind w:left="484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4A26BA">
        <w:start w:val="1"/>
        <w:numFmt w:val="lowerLetter"/>
        <w:lvlText w:val="%8)"/>
        <w:lvlJc w:val="left"/>
        <w:pPr>
          <w:ind w:left="556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DA2F2E">
        <w:start w:val="1"/>
        <w:numFmt w:val="lowerLetter"/>
        <w:lvlText w:val="%9)"/>
        <w:lvlJc w:val="left"/>
        <w:pPr>
          <w:ind w:left="6280" w:hanging="5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 w16cid:durableId="1797095366">
    <w:abstractNumId w:val="38"/>
  </w:num>
  <w:num w:numId="77" w16cid:durableId="177039878">
    <w:abstractNumId w:val="70"/>
  </w:num>
  <w:num w:numId="78" w16cid:durableId="2046320381">
    <w:abstractNumId w:val="70"/>
    <w:lvlOverride w:ilvl="0">
      <w:startOverride w:val="3"/>
    </w:lvlOverride>
  </w:num>
  <w:num w:numId="79" w16cid:durableId="1419793869">
    <w:abstractNumId w:val="70"/>
    <w:lvlOverride w:ilvl="0">
      <w:lvl w:ilvl="0" w:tplc="61D48F0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788566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76906E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48AF5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E4889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A039F0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18837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44E7C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A8B042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 w16cid:durableId="1920745209">
    <w:abstractNumId w:val="49"/>
  </w:num>
  <w:num w:numId="81" w16cid:durableId="233859248">
    <w:abstractNumId w:val="19"/>
  </w:num>
  <w:num w:numId="82" w16cid:durableId="394162996">
    <w:abstractNumId w:val="57"/>
  </w:num>
  <w:num w:numId="83" w16cid:durableId="653608723">
    <w:abstractNumId w:val="11"/>
  </w:num>
  <w:num w:numId="84" w16cid:durableId="1559432511">
    <w:abstractNumId w:val="40"/>
  </w:num>
  <w:num w:numId="85" w16cid:durableId="986209002">
    <w:abstractNumId w:val="15"/>
  </w:num>
  <w:num w:numId="86" w16cid:durableId="867838590">
    <w:abstractNumId w:val="73"/>
  </w:num>
  <w:num w:numId="87" w16cid:durableId="192694176">
    <w:abstractNumId w:val="28"/>
  </w:num>
  <w:num w:numId="88" w16cid:durableId="234825210">
    <w:abstractNumId w:val="36"/>
  </w:num>
  <w:num w:numId="89" w16cid:durableId="1947498154">
    <w:abstractNumId w:val="43"/>
  </w:num>
  <w:num w:numId="90" w16cid:durableId="1236744549">
    <w:abstractNumId w:val="59"/>
    <w:lvlOverride w:ilvl="0">
      <w:lvl w:ilvl="0" w:tplc="31B42CCE">
        <w:start w:val="1"/>
        <w:numFmt w:val="decimal"/>
        <w:lvlText w:val="%1."/>
        <w:lvlJc w:val="left"/>
        <w:pPr>
          <w:ind w:left="562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 w16cid:durableId="1041636288">
    <w:abstractNumId w:val="75"/>
  </w:num>
  <w:num w:numId="92" w16cid:durableId="2082868170">
    <w:abstractNumId w:val="22"/>
  </w:num>
  <w:num w:numId="93" w16cid:durableId="805511953">
    <w:abstractNumId w:val="6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F"/>
    <w:rsid w:val="000C29A6"/>
    <w:rsid w:val="00147F86"/>
    <w:rsid w:val="00303BBD"/>
    <w:rsid w:val="003216F0"/>
    <w:rsid w:val="0036367B"/>
    <w:rsid w:val="00375DF7"/>
    <w:rsid w:val="00463C56"/>
    <w:rsid w:val="0054205E"/>
    <w:rsid w:val="005C117E"/>
    <w:rsid w:val="006D0AFF"/>
    <w:rsid w:val="008C29C7"/>
    <w:rsid w:val="00B37245"/>
    <w:rsid w:val="00BB6095"/>
    <w:rsid w:val="00C25921"/>
    <w:rsid w:val="00D82EF4"/>
    <w:rsid w:val="00DA4F95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DE5"/>
  <w15:docId w15:val="{2AD8ABD2-AD61-4632-90DA-B0892143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0"/>
      </w:numPr>
    </w:pPr>
  </w:style>
  <w:style w:type="paragraph" w:styleId="Testonotaapidipagina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Stileimportato8">
    <w:name w:val="Stile importato 8"/>
    <w:pPr>
      <w:numPr>
        <w:numId w:val="18"/>
      </w:numPr>
    </w:pPr>
  </w:style>
  <w:style w:type="numbering" w:customStyle="1" w:styleId="Stileimportato9">
    <w:name w:val="Stile importato 9"/>
    <w:pPr>
      <w:numPr>
        <w:numId w:val="20"/>
      </w:numPr>
    </w:pPr>
  </w:style>
  <w:style w:type="numbering" w:customStyle="1" w:styleId="Stileimportato10">
    <w:name w:val="Stile importato 10"/>
    <w:pPr>
      <w:numPr>
        <w:numId w:val="21"/>
      </w:numPr>
    </w:pPr>
  </w:style>
  <w:style w:type="numbering" w:customStyle="1" w:styleId="Stileimportato11">
    <w:name w:val="Stile importato 11"/>
    <w:pPr>
      <w:numPr>
        <w:numId w:val="23"/>
      </w:numPr>
    </w:pPr>
  </w:style>
  <w:style w:type="numbering" w:customStyle="1" w:styleId="Stileimportato12">
    <w:name w:val="Stile importato 12"/>
    <w:pPr>
      <w:numPr>
        <w:numId w:val="26"/>
      </w:numPr>
    </w:pPr>
  </w:style>
  <w:style w:type="numbering" w:customStyle="1" w:styleId="Stileimportato13">
    <w:name w:val="Stile importato 13"/>
    <w:pPr>
      <w:numPr>
        <w:numId w:val="29"/>
      </w:numPr>
    </w:pPr>
  </w:style>
  <w:style w:type="numbering" w:customStyle="1" w:styleId="Stileimportato14">
    <w:name w:val="Stile importato 14"/>
    <w:pPr>
      <w:numPr>
        <w:numId w:val="32"/>
      </w:numPr>
    </w:pPr>
  </w:style>
  <w:style w:type="numbering" w:customStyle="1" w:styleId="Stileimportato15">
    <w:name w:val="Stile importato 15"/>
    <w:pPr>
      <w:numPr>
        <w:numId w:val="34"/>
      </w:numPr>
    </w:pPr>
  </w:style>
  <w:style w:type="numbering" w:customStyle="1" w:styleId="Stileimportato16">
    <w:name w:val="Stile importato 16"/>
    <w:pPr>
      <w:numPr>
        <w:numId w:val="37"/>
      </w:numPr>
    </w:pPr>
  </w:style>
  <w:style w:type="numbering" w:customStyle="1" w:styleId="Stileimportato17">
    <w:name w:val="Stile importato 17"/>
    <w:pPr>
      <w:numPr>
        <w:numId w:val="41"/>
      </w:numPr>
    </w:pPr>
  </w:style>
  <w:style w:type="numbering" w:customStyle="1" w:styleId="Stileimportato18">
    <w:name w:val="Stile importato 18"/>
    <w:pPr>
      <w:numPr>
        <w:numId w:val="44"/>
      </w:numPr>
    </w:pPr>
  </w:style>
  <w:style w:type="numbering" w:customStyle="1" w:styleId="Stileimportato19">
    <w:name w:val="Stile importato 19"/>
    <w:pPr>
      <w:numPr>
        <w:numId w:val="47"/>
      </w:numPr>
    </w:pPr>
  </w:style>
  <w:style w:type="numbering" w:customStyle="1" w:styleId="Stileimportato20">
    <w:name w:val="Stile importato 20"/>
    <w:pPr>
      <w:numPr>
        <w:numId w:val="49"/>
      </w:numPr>
    </w:pPr>
  </w:style>
  <w:style w:type="numbering" w:customStyle="1" w:styleId="Stileimportato21">
    <w:name w:val="Stile importato 21"/>
    <w:pPr>
      <w:numPr>
        <w:numId w:val="52"/>
      </w:numPr>
    </w:pPr>
  </w:style>
  <w:style w:type="numbering" w:customStyle="1" w:styleId="Stileimportato22">
    <w:name w:val="Stile importato 22"/>
    <w:pPr>
      <w:numPr>
        <w:numId w:val="54"/>
      </w:numPr>
    </w:pPr>
  </w:style>
  <w:style w:type="numbering" w:customStyle="1" w:styleId="Stileimportato23">
    <w:name w:val="Stile importato 23"/>
    <w:pPr>
      <w:numPr>
        <w:numId w:val="56"/>
      </w:numPr>
    </w:pPr>
  </w:style>
  <w:style w:type="numbering" w:customStyle="1" w:styleId="Stileimportato24">
    <w:name w:val="Stile importato 24"/>
    <w:pPr>
      <w:numPr>
        <w:numId w:val="59"/>
      </w:numPr>
    </w:pPr>
  </w:style>
  <w:style w:type="numbering" w:customStyle="1" w:styleId="Stileimportato25">
    <w:name w:val="Stile importato 25"/>
    <w:pPr>
      <w:numPr>
        <w:numId w:val="61"/>
      </w:numPr>
    </w:pPr>
  </w:style>
  <w:style w:type="numbering" w:customStyle="1" w:styleId="Stileimportato26">
    <w:name w:val="Stile importato 26"/>
    <w:pPr>
      <w:numPr>
        <w:numId w:val="63"/>
      </w:numPr>
    </w:pPr>
  </w:style>
  <w:style w:type="numbering" w:customStyle="1" w:styleId="Stileimportato27">
    <w:name w:val="Stile importato 27"/>
    <w:pPr>
      <w:numPr>
        <w:numId w:val="65"/>
      </w:numPr>
    </w:pPr>
  </w:style>
  <w:style w:type="numbering" w:customStyle="1" w:styleId="Stileimportato28">
    <w:name w:val="Stile importato 28"/>
    <w:pPr>
      <w:numPr>
        <w:numId w:val="67"/>
      </w:numPr>
    </w:pPr>
  </w:style>
  <w:style w:type="numbering" w:customStyle="1" w:styleId="Stileimportato29">
    <w:name w:val="Stile importato 29"/>
    <w:pPr>
      <w:numPr>
        <w:numId w:val="68"/>
      </w:numPr>
    </w:pPr>
  </w:style>
  <w:style w:type="numbering" w:customStyle="1" w:styleId="Stileimportato30">
    <w:name w:val="Stile importato 30"/>
    <w:pPr>
      <w:numPr>
        <w:numId w:val="69"/>
      </w:numPr>
    </w:pPr>
  </w:style>
  <w:style w:type="numbering" w:customStyle="1" w:styleId="Stileimportato31">
    <w:name w:val="Stile importato 31"/>
    <w:pPr>
      <w:numPr>
        <w:numId w:val="71"/>
      </w:numPr>
    </w:pPr>
  </w:style>
  <w:style w:type="numbering" w:customStyle="1" w:styleId="Stileimportato32">
    <w:name w:val="Stile importato 32"/>
    <w:pPr>
      <w:numPr>
        <w:numId w:val="73"/>
      </w:numPr>
    </w:pPr>
  </w:style>
  <w:style w:type="numbering" w:customStyle="1" w:styleId="Stileimportato33">
    <w:name w:val="Stile importato 33"/>
    <w:pPr>
      <w:numPr>
        <w:numId w:val="76"/>
      </w:numPr>
    </w:pPr>
  </w:style>
  <w:style w:type="numbering" w:customStyle="1" w:styleId="Stileimportato34">
    <w:name w:val="Stile importato 34"/>
    <w:pPr>
      <w:numPr>
        <w:numId w:val="80"/>
      </w:numPr>
    </w:pPr>
  </w:style>
  <w:style w:type="numbering" w:customStyle="1" w:styleId="Stileimportato35">
    <w:name w:val="Stile importato 35"/>
    <w:pPr>
      <w:numPr>
        <w:numId w:val="82"/>
      </w:numPr>
    </w:pPr>
  </w:style>
  <w:style w:type="numbering" w:customStyle="1" w:styleId="Stileimportato36">
    <w:name w:val="Stile importato 36"/>
    <w:pPr>
      <w:numPr>
        <w:numId w:val="83"/>
      </w:numPr>
    </w:pPr>
  </w:style>
  <w:style w:type="numbering" w:customStyle="1" w:styleId="Stileimportato37">
    <w:name w:val="Stile importato 37"/>
    <w:pPr>
      <w:numPr>
        <w:numId w:val="85"/>
      </w:numPr>
    </w:pPr>
  </w:style>
  <w:style w:type="numbering" w:customStyle="1" w:styleId="Stileimportato38">
    <w:name w:val="Stile importato 38"/>
    <w:pPr>
      <w:numPr>
        <w:numId w:val="87"/>
      </w:numPr>
    </w:pPr>
  </w:style>
  <w:style w:type="numbering" w:customStyle="1" w:styleId="Stileimportato39">
    <w:name w:val="Stile importato 39"/>
    <w:pPr>
      <w:numPr>
        <w:numId w:val="89"/>
      </w:numPr>
    </w:pPr>
  </w:style>
  <w:style w:type="numbering" w:customStyle="1" w:styleId="Stileimportato40">
    <w:name w:val="Stile importato 40"/>
    <w:pPr>
      <w:numPr>
        <w:numId w:val="91"/>
      </w:numPr>
    </w:pPr>
  </w:style>
  <w:style w:type="paragraph" w:styleId="Paragrafoelenco">
    <w:name w:val="List Paragraph"/>
    <w:basedOn w:val="Normale"/>
    <w:uiPriority w:val="34"/>
    <w:qFormat/>
    <w:rsid w:val="00303B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303B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3BBD"/>
    <w:rPr>
      <w:rFonts w:ascii="Calibri" w:hAnsi="Calibri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entelocale entelocale</cp:lastModifiedBy>
  <cp:revision>12</cp:revision>
  <dcterms:created xsi:type="dcterms:W3CDTF">2026-06-09T09:29:00Z</dcterms:created>
  <dcterms:modified xsi:type="dcterms:W3CDTF">2026-06-09T10:05:00Z</dcterms:modified>
</cp:coreProperties>
</file>