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21D" w14:textId="77777777" w:rsidR="00BB20C2" w:rsidRDefault="000E3529">
      <w:pPr>
        <w:ind w:left="425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74A61D" wp14:editId="5D15A1A4">
            <wp:extent cx="713873" cy="1036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873" cy="10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9C71" w14:textId="77777777" w:rsidR="00BB20C2" w:rsidRDefault="000E3529">
      <w:pPr>
        <w:spacing w:before="395"/>
        <w:ind w:left="4" w:right="4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z w:val="36"/>
        </w:rPr>
        <w:t>COMUNE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DI</w:t>
      </w:r>
      <w:r>
        <w:rPr>
          <w:rFonts w:ascii="Times New Roman"/>
          <w:color w:val="4E81BD"/>
          <w:spacing w:val="-22"/>
          <w:sz w:val="36"/>
        </w:rPr>
        <w:t xml:space="preserve"> </w:t>
      </w:r>
      <w:r>
        <w:rPr>
          <w:rFonts w:ascii="Cambria"/>
          <w:b/>
          <w:color w:val="4E81BD"/>
          <w:sz w:val="36"/>
        </w:rPr>
        <w:t>PALMAS</w:t>
      </w:r>
      <w:r>
        <w:rPr>
          <w:rFonts w:ascii="Times New Roman"/>
          <w:color w:val="4E81BD"/>
          <w:spacing w:val="-2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ARBOREA</w:t>
      </w:r>
    </w:p>
    <w:p w14:paraId="0A138946" w14:textId="77777777" w:rsidR="00BB20C2" w:rsidRDefault="000E3529">
      <w:pPr>
        <w:spacing w:before="63"/>
        <w:ind w:left="2"/>
        <w:jc w:val="center"/>
        <w:rPr>
          <w:rFonts w:ascii="Cambria"/>
          <w:b/>
          <w:sz w:val="36"/>
        </w:rPr>
      </w:pPr>
      <w:r>
        <w:rPr>
          <w:rFonts w:ascii="Cambria"/>
          <w:b/>
          <w:color w:val="4E81BD"/>
          <w:spacing w:val="-2"/>
          <w:sz w:val="36"/>
        </w:rPr>
        <w:t>Provincia</w:t>
      </w:r>
      <w:r>
        <w:rPr>
          <w:rFonts w:ascii="Times New Roman"/>
          <w:color w:val="4E81BD"/>
          <w:spacing w:val="-13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di</w:t>
      </w:r>
      <w:r>
        <w:rPr>
          <w:rFonts w:ascii="Times New Roman"/>
          <w:color w:val="4E81BD"/>
          <w:spacing w:val="-12"/>
          <w:sz w:val="36"/>
        </w:rPr>
        <w:t xml:space="preserve"> </w:t>
      </w:r>
      <w:r>
        <w:rPr>
          <w:rFonts w:ascii="Cambria"/>
          <w:b/>
          <w:color w:val="4E81BD"/>
          <w:spacing w:val="-2"/>
          <w:sz w:val="36"/>
        </w:rPr>
        <w:t>Oristano</w:t>
      </w:r>
    </w:p>
    <w:p w14:paraId="2A85FD66" w14:textId="77777777" w:rsidR="00BB20C2" w:rsidRDefault="00BB20C2">
      <w:pPr>
        <w:pStyle w:val="Corpotesto"/>
        <w:rPr>
          <w:rFonts w:ascii="Cambria"/>
          <w:b/>
          <w:sz w:val="36"/>
        </w:rPr>
      </w:pPr>
    </w:p>
    <w:p w14:paraId="71570A05" w14:textId="77777777" w:rsidR="00BB20C2" w:rsidRDefault="00BB20C2">
      <w:pPr>
        <w:pStyle w:val="Corpotesto"/>
        <w:spacing w:before="106"/>
        <w:rPr>
          <w:rFonts w:ascii="Cambria"/>
          <w:b/>
          <w:sz w:val="36"/>
        </w:rPr>
      </w:pPr>
    </w:p>
    <w:p w14:paraId="33284519" w14:textId="77777777" w:rsidR="00BB20C2" w:rsidRDefault="000E3529">
      <w:pPr>
        <w:ind w:left="4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color w:val="4E81BD"/>
          <w:sz w:val="36"/>
        </w:rPr>
        <w:t>Indicatore</w:t>
      </w:r>
      <w:r>
        <w:rPr>
          <w:rFonts w:ascii="Times New Roman" w:hAnsi="Times New Roman"/>
          <w:color w:val="4E81BD"/>
          <w:spacing w:val="-23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Tempestività</w:t>
      </w:r>
      <w:r>
        <w:rPr>
          <w:rFonts w:ascii="Times New Roman" w:hAnsi="Times New Roman"/>
          <w:color w:val="4E81BD"/>
          <w:spacing w:val="-22"/>
          <w:sz w:val="36"/>
        </w:rPr>
        <w:t xml:space="preserve"> </w:t>
      </w:r>
      <w:r>
        <w:rPr>
          <w:rFonts w:ascii="Cambria" w:hAnsi="Cambria"/>
          <w:b/>
          <w:color w:val="4E81BD"/>
          <w:sz w:val="36"/>
        </w:rPr>
        <w:t>dei</w:t>
      </w:r>
      <w:r>
        <w:rPr>
          <w:rFonts w:ascii="Times New Roman" w:hAnsi="Times New Roman"/>
          <w:color w:val="4E81BD"/>
          <w:spacing w:val="42"/>
          <w:sz w:val="36"/>
        </w:rPr>
        <w:t xml:space="preserve"> </w:t>
      </w:r>
      <w:r>
        <w:rPr>
          <w:rFonts w:ascii="Cambria" w:hAnsi="Cambria"/>
          <w:b/>
          <w:color w:val="4E81BD"/>
          <w:spacing w:val="-2"/>
          <w:sz w:val="36"/>
        </w:rPr>
        <w:t>pagamenti</w:t>
      </w:r>
    </w:p>
    <w:p w14:paraId="2AEF9D7C" w14:textId="77777777" w:rsidR="00BB20C2" w:rsidRDefault="00BB20C2">
      <w:pPr>
        <w:pStyle w:val="Corpotesto"/>
        <w:spacing w:before="347"/>
        <w:rPr>
          <w:rFonts w:ascii="Cambria"/>
          <w:b/>
          <w:sz w:val="36"/>
        </w:rPr>
      </w:pPr>
    </w:p>
    <w:p w14:paraId="457969E0" w14:textId="77777777" w:rsidR="00BB20C2" w:rsidRDefault="000E3529">
      <w:pPr>
        <w:ind w:left="241"/>
      </w:pPr>
      <w:r>
        <w:rPr>
          <w:b/>
          <w:color w:val="006FC0"/>
          <w:u w:val="single" w:color="006FC0"/>
        </w:rPr>
        <w:t>Definizione</w:t>
      </w:r>
      <w:r>
        <w:rPr>
          <w:rFonts w:ascii="Times New Roman" w:hAnsi="Times New Roman"/>
          <w:color w:val="006FC0"/>
          <w:spacing w:val="-14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-1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-11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spacing w:val="-12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-10"/>
        </w:rPr>
        <w:t xml:space="preserve"> </w:t>
      </w:r>
      <w:r>
        <w:rPr>
          <w:color w:val="006FC0"/>
        </w:rPr>
        <w:t>(art.9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Dpcm</w:t>
      </w:r>
      <w:r>
        <w:rPr>
          <w:rFonts w:ascii="Times New Roman" w:hAnsi="Times New Roman"/>
          <w:color w:val="006FC0"/>
          <w:spacing w:val="-12"/>
        </w:rPr>
        <w:t xml:space="preserve"> </w:t>
      </w:r>
      <w:r>
        <w:rPr>
          <w:color w:val="006FC0"/>
        </w:rPr>
        <w:t>22/09/2014</w:t>
      </w:r>
      <w:r>
        <w:rPr>
          <w:rFonts w:ascii="Times New Roman" w:hAnsi="Times New Roman"/>
          <w:color w:val="006FC0"/>
          <w:spacing w:val="-9"/>
        </w:rPr>
        <w:t xml:space="preserve"> </w:t>
      </w:r>
      <w:proofErr w:type="spellStart"/>
      <w:r>
        <w:rPr>
          <w:color w:val="006FC0"/>
          <w:spacing w:val="-2"/>
        </w:rPr>
        <w:t>s.m.i.</w:t>
      </w:r>
      <w:proofErr w:type="spellEnd"/>
      <w:r>
        <w:rPr>
          <w:color w:val="006FC0"/>
          <w:spacing w:val="-2"/>
        </w:rPr>
        <w:t>)</w:t>
      </w:r>
    </w:p>
    <w:p w14:paraId="5DDF8952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55"/>
        </w:tabs>
        <w:spacing w:before="241" w:line="276" w:lineRule="auto"/>
        <w:ind w:right="357" w:firstLine="151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40"/>
        </w:rPr>
        <w:t xml:space="preserve"> </w:t>
      </w:r>
      <w:r>
        <w:t>elaborano,</w:t>
      </w:r>
      <w:r>
        <w:rPr>
          <w:rFonts w:ascii="Times New Roman" w:hAnsi="Times New Roman"/>
          <w:spacing w:val="40"/>
        </w:rPr>
        <w:t xml:space="preserve"> </w:t>
      </w:r>
      <w:r>
        <w:t>sulla</w:t>
      </w:r>
      <w:r>
        <w:rPr>
          <w:rFonts w:ascii="Times New Roman" w:hAnsi="Times New Roman"/>
          <w:spacing w:val="40"/>
        </w:rPr>
        <w:t xml:space="preserve"> </w:t>
      </w:r>
      <w:r>
        <w:t>base</w:t>
      </w:r>
      <w:r>
        <w:rPr>
          <w:rFonts w:ascii="Times New Roman" w:hAnsi="Times New Roman"/>
          <w:spacing w:val="80"/>
        </w:rPr>
        <w:t xml:space="preserve"> </w:t>
      </w:r>
      <w:r>
        <w:t>delle</w:t>
      </w:r>
      <w:r>
        <w:rPr>
          <w:rFonts w:ascii="Times New Roman" w:hAnsi="Times New Roman"/>
          <w:spacing w:val="-8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  <w:spacing w:val="-9"/>
        </w:rPr>
        <w:t xml:space="preserve"> </w:t>
      </w:r>
      <w:r>
        <w:t>ai</w:t>
      </w:r>
      <w:r>
        <w:rPr>
          <w:rFonts w:ascii="Times New Roman" w:hAnsi="Times New Roman"/>
          <w:spacing w:val="40"/>
        </w:rPr>
        <w:t xml:space="preserve"> </w:t>
      </w:r>
      <w:r>
        <w:t>commi</w:t>
      </w:r>
      <w:r>
        <w:rPr>
          <w:rFonts w:ascii="Times New Roman" w:hAnsi="Times New Roman"/>
          <w:spacing w:val="40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articolo,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  <w:spacing w:val="-1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  <w:spacing w:val="-2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  <w:spacing w:val="-2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  <w:spacing w:val="40"/>
        </w:rPr>
        <w:t xml:space="preserve"> </w:t>
      </w:r>
      <w:r>
        <w:t>relativi</w:t>
      </w:r>
      <w:r>
        <w:rPr>
          <w:rFonts w:ascii="Times New Roman" w:hAnsi="Times New Roman"/>
          <w:spacing w:val="40"/>
        </w:rPr>
        <w:t xml:space="preserve"> </w:t>
      </w: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acquisti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  <w:spacing w:val="40"/>
        </w:rPr>
        <w:t xml:space="preserve"> </w:t>
      </w:r>
      <w:r>
        <w:t>servizi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forniture,</w:t>
      </w:r>
      <w:r>
        <w:rPr>
          <w:rFonts w:ascii="Times New Roman" w:hAnsi="Times New Roman"/>
          <w:spacing w:val="40"/>
        </w:rPr>
        <w:t xml:space="preserve"> </w:t>
      </w:r>
      <w:r>
        <w:t>denominato:</w:t>
      </w:r>
      <w:r>
        <w:rPr>
          <w:rFonts w:ascii="Times New Roman" w:hAnsi="Times New Roman"/>
          <w:spacing w:val="40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annuale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pagamenti».</w:t>
      </w:r>
    </w:p>
    <w:p w14:paraId="63A3EB8C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507"/>
        </w:tabs>
        <w:spacing w:before="201" w:line="276" w:lineRule="auto"/>
        <w:ind w:firstLine="100"/>
        <w:jc w:val="both"/>
      </w:pP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decorrere</w:t>
      </w:r>
      <w:r>
        <w:rPr>
          <w:rFonts w:ascii="Times New Roman" w:hAnsi="Times New Roman"/>
          <w:spacing w:val="40"/>
        </w:rPr>
        <w:t xml:space="preserve"> </w:t>
      </w:r>
      <w:r>
        <w:t>dall'anno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pubbliche</w:t>
      </w:r>
      <w:r>
        <w:rPr>
          <w:rFonts w:ascii="Times New Roman" w:hAnsi="Times New Roman"/>
          <w:spacing w:val="80"/>
        </w:rPr>
        <w:t xml:space="preserve"> </w:t>
      </w:r>
      <w:r>
        <w:t>amministrazioni</w:t>
      </w:r>
      <w:r>
        <w:rPr>
          <w:rFonts w:ascii="Times New Roman" w:hAnsi="Times New Roman"/>
          <w:spacing w:val="-6"/>
        </w:rPr>
        <w:t xml:space="preserve"> </w:t>
      </w:r>
      <w:r>
        <w:t>elaborano,</w:t>
      </w:r>
      <w:r>
        <w:rPr>
          <w:rFonts w:ascii="Times New Roman" w:hAnsi="Times New Roman"/>
          <w:spacing w:val="-6"/>
        </w:rPr>
        <w:t xml:space="preserve"> </w:t>
      </w:r>
      <w:r>
        <w:t>sulla</w:t>
      </w:r>
      <w:r>
        <w:rPr>
          <w:rFonts w:ascii="Times New Roman" w:hAnsi="Times New Roman"/>
          <w:spacing w:val="-9"/>
        </w:rPr>
        <w:t xml:space="preserve"> </w:t>
      </w:r>
      <w:r>
        <w:t>base</w:t>
      </w:r>
      <w:r>
        <w:rPr>
          <w:rFonts w:ascii="Times New Roman" w:hAnsi="Times New Roman"/>
          <w:spacing w:val="-5"/>
        </w:rPr>
        <w:t xml:space="preserve"> </w:t>
      </w:r>
      <w:r>
        <w:t>delle</w:t>
      </w:r>
      <w:r>
        <w:rPr>
          <w:rFonts w:ascii="Times New Roman" w:hAnsi="Times New Roman"/>
          <w:spacing w:val="-5"/>
        </w:rPr>
        <w:t xml:space="preserve"> </w:t>
      </w:r>
      <w:r>
        <w:t>modalità</w:t>
      </w:r>
      <w:r>
        <w:rPr>
          <w:rFonts w:ascii="Times New Roman" w:hAnsi="Times New Roman"/>
          <w:spacing w:val="-6"/>
        </w:rPr>
        <w:t xml:space="preserve"> </w:t>
      </w:r>
      <w:r>
        <w:t>di</w:t>
      </w:r>
      <w:r>
        <w:rPr>
          <w:rFonts w:ascii="Times New Roman" w:hAnsi="Times New Roman"/>
          <w:spacing w:val="-6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commi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5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articolo,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tempi</w:t>
      </w:r>
      <w:r>
        <w:rPr>
          <w:rFonts w:ascii="Times New Roman" w:hAnsi="Times New Roman"/>
        </w:rPr>
        <w:t xml:space="preserve"> </w:t>
      </w:r>
      <w:r>
        <w:t>medi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pagamento</w:t>
      </w:r>
      <w:r>
        <w:rPr>
          <w:rFonts w:ascii="Times New Roman" w:hAnsi="Times New Roman"/>
        </w:rPr>
        <w:t xml:space="preserve"> </w:t>
      </w:r>
      <w:r>
        <w:t>relativi</w:t>
      </w:r>
      <w:r>
        <w:rPr>
          <w:rFonts w:ascii="Times New Roman" w:hAnsi="Times New Roman"/>
        </w:rPr>
        <w:t xml:space="preserve"> </w:t>
      </w:r>
      <w:r>
        <w:t>agli</w:t>
      </w:r>
      <w:r>
        <w:rPr>
          <w:rFonts w:ascii="Times New Roman" w:hAnsi="Times New Roman"/>
        </w:rPr>
        <w:t xml:space="preserve"> </w:t>
      </w:r>
      <w:r>
        <w:t>acquisti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beni,</w:t>
      </w:r>
      <w:r>
        <w:rPr>
          <w:rFonts w:ascii="Times New Roman" w:hAnsi="Times New Roman"/>
        </w:rPr>
        <w:t xml:space="preserve"> </w:t>
      </w:r>
      <w:r>
        <w:t>servizi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forniture,</w:t>
      </w:r>
      <w:r>
        <w:rPr>
          <w:rFonts w:ascii="Times New Roman" w:hAnsi="Times New Roman"/>
        </w:rPr>
        <w:t xml:space="preserve"> </w:t>
      </w:r>
      <w:r>
        <w:t>denominato:</w:t>
      </w:r>
      <w:r>
        <w:rPr>
          <w:rFonts w:ascii="Times New Roman" w:hAnsi="Times New Roman"/>
        </w:rPr>
        <w:t xml:space="preserve"> </w:t>
      </w:r>
      <w:r>
        <w:t>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pagamenti».</w:t>
      </w:r>
    </w:p>
    <w:p w14:paraId="2290551E" w14:textId="77777777" w:rsidR="00BB20C2" w:rsidRDefault="000E3529">
      <w:pPr>
        <w:pStyle w:val="Paragrafoelenco"/>
        <w:numPr>
          <w:ilvl w:val="0"/>
          <w:numId w:val="2"/>
        </w:numPr>
        <w:tabs>
          <w:tab w:val="left" w:pos="459"/>
        </w:tabs>
        <w:spacing w:before="200" w:line="276" w:lineRule="auto"/>
        <w:ind w:firstLine="100"/>
        <w:jc w:val="both"/>
      </w:pPr>
      <w:r>
        <w:t>L'indicatore</w:t>
      </w:r>
      <w:r>
        <w:rPr>
          <w:rFonts w:ascii="Times New Roman" w:hAnsi="Times New Roman"/>
          <w:spacing w:val="-3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tempestività</w:t>
      </w:r>
      <w:r>
        <w:rPr>
          <w:rFonts w:ascii="Times New Roman" w:hAnsi="Times New Roman"/>
          <w:spacing w:val="-4"/>
        </w:rPr>
        <w:t xml:space="preserve"> </w:t>
      </w:r>
      <w:r>
        <w:t>dei</w:t>
      </w:r>
      <w:r>
        <w:rPr>
          <w:rFonts w:ascii="Times New Roman" w:hAnsi="Times New Roman"/>
          <w:spacing w:val="-4"/>
        </w:rPr>
        <w:t xml:space="preserve"> </w:t>
      </w:r>
      <w:r>
        <w:t>pagamenti</w:t>
      </w:r>
      <w:r>
        <w:rPr>
          <w:rFonts w:ascii="Times New Roman" w:hAnsi="Times New Roman"/>
          <w:spacing w:val="-4"/>
        </w:rPr>
        <w:t xml:space="preserve"> </w:t>
      </w:r>
      <w:r>
        <w:t>di</w:t>
      </w:r>
      <w:r>
        <w:rPr>
          <w:rFonts w:ascii="Times New Roman" w:hAnsi="Times New Roman"/>
          <w:spacing w:val="-4"/>
        </w:rPr>
        <w:t xml:space="preserve"> </w:t>
      </w:r>
      <w:r>
        <w:t>cui</w:t>
      </w:r>
      <w:r>
        <w:rPr>
          <w:rFonts w:ascii="Times New Roman" w:hAnsi="Times New Roman"/>
          <w:spacing w:val="-4"/>
        </w:rPr>
        <w:t xml:space="preserve"> </w:t>
      </w:r>
      <w:r>
        <w:t>ai</w:t>
      </w:r>
      <w:r>
        <w:rPr>
          <w:rFonts w:ascii="Times New Roman" w:hAnsi="Times New Roman"/>
          <w:spacing w:val="-4"/>
        </w:rPr>
        <w:t xml:space="preserve"> </w:t>
      </w:r>
      <w:r>
        <w:t>commi</w:t>
      </w:r>
      <w:r>
        <w:rPr>
          <w:rFonts w:ascii="Times New Roman" w:hAnsi="Times New Roman"/>
          <w:spacing w:val="-6"/>
        </w:rPr>
        <w:t xml:space="preserve"> </w:t>
      </w:r>
      <w:r>
        <w:t>1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-3"/>
        </w:rPr>
        <w:t xml:space="preserve"> </w:t>
      </w:r>
      <w:r>
        <w:t>2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presente</w:t>
      </w:r>
      <w:r>
        <w:rPr>
          <w:rFonts w:ascii="Times New Roman" w:hAnsi="Times New Roman"/>
          <w:spacing w:val="-5"/>
        </w:rPr>
        <w:t xml:space="preserve"> </w:t>
      </w:r>
      <w:r>
        <w:t>articolo</w:t>
      </w:r>
      <w:r>
        <w:rPr>
          <w:rFonts w:ascii="Times New Roman" w:hAnsi="Times New Roman"/>
          <w:spacing w:val="-2"/>
        </w:rPr>
        <w:t xml:space="preserve"> </w:t>
      </w:r>
      <w:r>
        <w:t>è</w:t>
      </w:r>
      <w:r>
        <w:rPr>
          <w:rFonts w:ascii="Times New Roman" w:hAnsi="Times New Roman"/>
          <w:spacing w:val="40"/>
        </w:rPr>
        <w:t xml:space="preserve"> </w:t>
      </w:r>
      <w:r>
        <w:t>calcolato</w:t>
      </w:r>
      <w:r>
        <w:rPr>
          <w:rFonts w:ascii="Times New Roman" w:hAnsi="Times New Roman"/>
          <w:spacing w:val="40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somma,</w:t>
      </w:r>
      <w:r>
        <w:rPr>
          <w:rFonts w:ascii="Times New Roman" w:hAnsi="Times New Roman"/>
          <w:spacing w:val="40"/>
        </w:rPr>
        <w:t xml:space="preserve"> </w:t>
      </w:r>
      <w:r>
        <w:t>per</w:t>
      </w:r>
      <w:r>
        <w:rPr>
          <w:rFonts w:ascii="Times New Roman" w:hAnsi="Times New Roman"/>
          <w:spacing w:val="40"/>
        </w:rPr>
        <w:t xml:space="preserve"> </w:t>
      </w:r>
      <w:r>
        <w:t>ciascuna</w:t>
      </w:r>
      <w:r>
        <w:rPr>
          <w:rFonts w:ascii="Times New Roman" w:hAnsi="Times New Roman"/>
        </w:rPr>
        <w:t xml:space="preserve"> </w:t>
      </w:r>
      <w:r>
        <w:t>fattura</w:t>
      </w:r>
      <w:r>
        <w:rPr>
          <w:rFonts w:ascii="Times New Roman" w:hAnsi="Times New Roman"/>
        </w:rPr>
        <w:t xml:space="preserve"> </w:t>
      </w:r>
      <w:r>
        <w:t>emessa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corrispettivo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una</w:t>
      </w:r>
      <w:r>
        <w:rPr>
          <w:rFonts w:ascii="Times New Roman" w:hAnsi="Times New Roman"/>
        </w:rPr>
        <w:t xml:space="preserve"> </w:t>
      </w:r>
      <w:r>
        <w:t>transazione</w:t>
      </w:r>
      <w:r>
        <w:rPr>
          <w:rFonts w:ascii="Times New Roman" w:hAnsi="Times New Roman"/>
        </w:rPr>
        <w:t xml:space="preserve"> </w:t>
      </w:r>
      <w:r>
        <w:t>commerciale,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giorni</w:t>
      </w:r>
      <w:r>
        <w:rPr>
          <w:rFonts w:ascii="Times New Roman" w:hAnsi="Times New Roman"/>
        </w:rPr>
        <w:t xml:space="preserve"> </w:t>
      </w:r>
      <w:r>
        <w:t>effettivi</w:t>
      </w:r>
      <w:r>
        <w:rPr>
          <w:rFonts w:ascii="Times New Roman" w:hAnsi="Times New Roman"/>
          <w:spacing w:val="-3"/>
        </w:rPr>
        <w:t xml:space="preserve"> </w:t>
      </w:r>
      <w:r>
        <w:t>intercorrenti</w:t>
      </w:r>
      <w:r>
        <w:rPr>
          <w:rFonts w:ascii="Times New Roman" w:hAnsi="Times New Roman"/>
          <w:spacing w:val="-3"/>
        </w:rPr>
        <w:t xml:space="preserve"> </w:t>
      </w:r>
      <w:r>
        <w:t>tra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data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scadenza</w:t>
      </w:r>
      <w:r>
        <w:rPr>
          <w:rFonts w:ascii="Times New Roman" w:hAnsi="Times New Roman"/>
          <w:spacing w:val="40"/>
        </w:rPr>
        <w:t xml:space="preserve"> </w:t>
      </w:r>
      <w:r>
        <w:t>della</w:t>
      </w:r>
      <w:r>
        <w:rPr>
          <w:rFonts w:ascii="Times New Roman" w:hAnsi="Times New Roman"/>
          <w:spacing w:val="-5"/>
        </w:rPr>
        <w:t xml:space="preserve"> </w:t>
      </w:r>
      <w:r>
        <w:t>fattura</w:t>
      </w:r>
      <w:r>
        <w:rPr>
          <w:rFonts w:ascii="Times New Roman" w:hAnsi="Times New Roman"/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-1"/>
        </w:rPr>
        <w:t xml:space="preserve"> </w:t>
      </w:r>
      <w:r>
        <w:t>richiesta</w:t>
      </w:r>
      <w:r>
        <w:rPr>
          <w:rFonts w:ascii="Times New Roman" w:hAnsi="Times New Roman"/>
          <w:spacing w:val="-2"/>
        </w:rPr>
        <w:t xml:space="preserve"> </w:t>
      </w:r>
      <w:r>
        <w:t>equivalente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3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data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40"/>
        </w:rPr>
        <w:t xml:space="preserve"> </w:t>
      </w:r>
      <w:r>
        <w:t>pagamento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fornitori</w:t>
      </w:r>
      <w:r>
        <w:rPr>
          <w:rFonts w:ascii="Times New Roman" w:hAnsi="Times New Roman"/>
          <w:spacing w:val="-5"/>
        </w:rPr>
        <w:t xml:space="preserve"> </w:t>
      </w:r>
      <w:r>
        <w:t>moltiplicata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l'importo</w:t>
      </w:r>
      <w:r>
        <w:rPr>
          <w:rFonts w:ascii="Times New Roman" w:hAnsi="Times New Roman"/>
          <w:spacing w:val="-3"/>
        </w:rPr>
        <w:t xml:space="preserve"> </w:t>
      </w:r>
      <w:r>
        <w:t>dovuto,</w:t>
      </w:r>
      <w:r>
        <w:rPr>
          <w:rFonts w:ascii="Times New Roman" w:hAnsi="Times New Roman"/>
          <w:spacing w:val="-2"/>
        </w:rPr>
        <w:t xml:space="preserve"> </w:t>
      </w:r>
      <w:r>
        <w:t>rapportata</w:t>
      </w:r>
      <w:r>
        <w:rPr>
          <w:rFonts w:ascii="Times New Roman" w:hAnsi="Times New Roman"/>
          <w:spacing w:val="-5"/>
        </w:rPr>
        <w:t xml:space="preserve"> </w:t>
      </w:r>
      <w:r>
        <w:t>alla</w:t>
      </w:r>
      <w:r>
        <w:rPr>
          <w:rFonts w:ascii="Times New Roman" w:hAnsi="Times New Roman"/>
          <w:spacing w:val="-2"/>
        </w:rPr>
        <w:t xml:space="preserve"> </w:t>
      </w:r>
      <w:r>
        <w:t>somma</w:t>
      </w:r>
      <w:r>
        <w:rPr>
          <w:rFonts w:ascii="Times New Roman" w:hAnsi="Times New Roman"/>
          <w:spacing w:val="-2"/>
        </w:rPr>
        <w:t xml:space="preserve"> </w:t>
      </w:r>
      <w:r>
        <w:t>degli</w:t>
      </w:r>
      <w:r>
        <w:rPr>
          <w:rFonts w:ascii="Times New Roman" w:hAnsi="Times New Roman"/>
          <w:spacing w:val="-3"/>
        </w:rPr>
        <w:t xml:space="preserve"> </w:t>
      </w:r>
      <w:r>
        <w:t>importi</w:t>
      </w:r>
      <w:r>
        <w:rPr>
          <w:rFonts w:ascii="Times New Roman" w:hAnsi="Times New Roman"/>
          <w:spacing w:val="-5"/>
        </w:rPr>
        <w:t xml:space="preserve"> </w:t>
      </w:r>
      <w:r>
        <w:t>pagati</w:t>
      </w:r>
      <w:r>
        <w:rPr>
          <w:rFonts w:ascii="Times New Roman" w:hAnsi="Times New Roman"/>
          <w:spacing w:val="-3"/>
        </w:rPr>
        <w:t xml:space="preserve"> </w:t>
      </w:r>
      <w:r>
        <w:t>nel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riferimento.</w:t>
      </w:r>
    </w:p>
    <w:p w14:paraId="161E3206" w14:textId="77777777" w:rsidR="00BB20C2" w:rsidRDefault="000E3529">
      <w:pPr>
        <w:spacing w:before="198"/>
        <w:ind w:left="140" w:right="133"/>
        <w:jc w:val="both"/>
        <w:rPr>
          <w:b/>
        </w:rPr>
      </w:pPr>
      <w:r>
        <w:rPr>
          <w:b/>
          <w:color w:val="006FC0"/>
          <w:u w:val="single" w:color="006FC0"/>
        </w:rPr>
        <w:t>Modalità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per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la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pubblicazione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dell'indicatore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tempestività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dei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pagamenti</w:t>
      </w:r>
      <w:r>
        <w:rPr>
          <w:rFonts w:ascii="Times New Roman" w:hAnsi="Times New Roman"/>
          <w:color w:val="006FC0"/>
          <w:spacing w:val="4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(art.10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Dpcm</w:t>
      </w:r>
      <w:r>
        <w:rPr>
          <w:rFonts w:ascii="Times New Roman" w:hAnsi="Times New Roman"/>
          <w:color w:val="006FC0"/>
          <w:u w:val="single" w:color="006FC0"/>
        </w:rPr>
        <w:t xml:space="preserve"> </w:t>
      </w:r>
      <w:r>
        <w:rPr>
          <w:b/>
          <w:color w:val="006FC0"/>
          <w:u w:val="single" w:color="006FC0"/>
        </w:rPr>
        <w:t>22/09/2014</w:t>
      </w:r>
      <w:r>
        <w:rPr>
          <w:rFonts w:ascii="Times New Roman" w:hAnsi="Times New Roman"/>
          <w:color w:val="006FC0"/>
        </w:rPr>
        <w:t xml:space="preserve"> </w:t>
      </w:r>
      <w:proofErr w:type="spellStart"/>
      <w:r>
        <w:rPr>
          <w:b/>
          <w:color w:val="006FC0"/>
          <w:spacing w:val="-2"/>
          <w:u w:val="single" w:color="006FC0"/>
        </w:rPr>
        <w:t>s.m.i.</w:t>
      </w:r>
      <w:proofErr w:type="spellEnd"/>
      <w:r>
        <w:rPr>
          <w:b/>
          <w:color w:val="006FC0"/>
          <w:spacing w:val="-2"/>
          <w:u w:val="single" w:color="006FC0"/>
        </w:rPr>
        <w:t>)</w:t>
      </w:r>
    </w:p>
    <w:p w14:paraId="1F71C6A8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firstLine="100"/>
        <w:jc w:val="both"/>
      </w:pPr>
      <w:r>
        <w:t>Le</w:t>
      </w:r>
      <w:r>
        <w:rPr>
          <w:rFonts w:ascii="Times New Roman" w:hAnsi="Times New Roman"/>
          <w:spacing w:val="40"/>
        </w:rPr>
        <w:t xml:space="preserve"> </w:t>
      </w:r>
      <w:r>
        <w:t>amministrazioni</w:t>
      </w:r>
      <w:r>
        <w:rPr>
          <w:rFonts w:ascii="Times New Roman" w:hAnsi="Times New Roman"/>
          <w:spacing w:val="80"/>
        </w:rPr>
        <w:t xml:space="preserve"> </w:t>
      </w:r>
      <w:r>
        <w:t>pubblicano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l'«indicatore</w:t>
      </w:r>
      <w:r>
        <w:rPr>
          <w:rFonts w:ascii="Times New Roman" w:hAnsi="Times New Roman"/>
          <w:spacing w:val="80"/>
        </w:rPr>
        <w:t xml:space="preserve"> </w:t>
      </w:r>
      <w:r>
        <w:t>annuale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1,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  <w:spacing w:val="40"/>
        </w:rPr>
        <w:t xml:space="preserve"> </w:t>
      </w:r>
      <w:r>
        <w:t>entro</w:t>
      </w:r>
      <w:r>
        <w:rPr>
          <w:rFonts w:ascii="Times New Roman" w:hAnsi="Times New Roman"/>
          <w:spacing w:val="40"/>
        </w:rPr>
        <w:t xml:space="preserve"> </w:t>
      </w:r>
      <w:r>
        <w:t>il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gennaio</w:t>
      </w:r>
      <w:r>
        <w:rPr>
          <w:rFonts w:ascii="Times New Roman" w:hAnsi="Times New Roman"/>
          <w:spacing w:val="40"/>
        </w:rPr>
        <w:t xml:space="preserve"> </w:t>
      </w:r>
      <w:r>
        <w:t>dell'anno</w:t>
      </w:r>
      <w:r>
        <w:rPr>
          <w:rFonts w:ascii="Times New Roman" w:hAnsi="Times New Roman"/>
          <w:spacing w:val="40"/>
        </w:rPr>
        <w:t xml:space="preserve"> </w:t>
      </w:r>
      <w:r>
        <w:t>successivo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quello</w:t>
      </w:r>
      <w:r>
        <w:rPr>
          <w:rFonts w:ascii="Times New Roman" w:hAnsi="Times New Roman"/>
          <w:spacing w:val="40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riferimento,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6ADED087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528"/>
        </w:tabs>
        <w:ind w:right="129" w:firstLine="100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decorrere</w:t>
      </w:r>
      <w:r>
        <w:rPr>
          <w:rFonts w:ascii="Times New Roman" w:hAnsi="Times New Roman"/>
        </w:rPr>
        <w:t xml:space="preserve"> </w:t>
      </w:r>
      <w:r>
        <w:t>dall'anno</w:t>
      </w:r>
      <w:r>
        <w:rPr>
          <w:rFonts w:ascii="Times New Roman" w:hAnsi="Times New Roman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cadenza</w:t>
      </w:r>
      <w:r>
        <w:rPr>
          <w:rFonts w:ascii="Times New Roman" w:hAnsi="Times New Roman"/>
        </w:rPr>
        <w:t xml:space="preserve"> </w:t>
      </w:r>
      <w:r>
        <w:t>trimestrale,</w:t>
      </w:r>
      <w:r>
        <w:rPr>
          <w:rFonts w:ascii="Times New Roman" w:hAnsi="Times New Roman"/>
          <w:spacing w:val="40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amministrazioni</w:t>
      </w:r>
      <w:r>
        <w:rPr>
          <w:rFonts w:ascii="Times New Roman" w:hAnsi="Times New Roman"/>
        </w:rPr>
        <w:t xml:space="preserve"> </w:t>
      </w:r>
      <w:r>
        <w:t>pubblicano</w:t>
      </w:r>
      <w:r>
        <w:rPr>
          <w:rFonts w:ascii="Times New Roman" w:hAnsi="Times New Roman"/>
        </w:rPr>
        <w:t xml:space="preserve"> </w:t>
      </w:r>
      <w:r>
        <w:t>l'«indicatore</w:t>
      </w:r>
      <w:r>
        <w:rPr>
          <w:rFonts w:ascii="Times New Roman" w:hAnsi="Times New Roman"/>
        </w:rPr>
        <w:t xml:space="preserve"> </w:t>
      </w:r>
      <w:r>
        <w:t>trimestrale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tempestività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pagamenti»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all'art.</w:t>
      </w:r>
      <w:r>
        <w:rPr>
          <w:rFonts w:ascii="Times New Roman" w:hAnsi="Times New Roman"/>
        </w:rPr>
        <w:t xml:space="preserve"> </w:t>
      </w:r>
      <w:r>
        <w:t>9,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2,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decreto</w:t>
      </w:r>
      <w:r>
        <w:rPr>
          <w:rFonts w:ascii="Times New Roman" w:hAnsi="Times New Roman"/>
        </w:rPr>
        <w:t xml:space="preserve"> </w:t>
      </w:r>
      <w:r>
        <w:t>entro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trentesimo</w:t>
      </w:r>
      <w:r>
        <w:rPr>
          <w:rFonts w:ascii="Times New Roman" w:hAnsi="Times New Roman"/>
          <w:spacing w:val="80"/>
        </w:rPr>
        <w:t xml:space="preserve"> </w:t>
      </w:r>
      <w:r>
        <w:t>giorno</w:t>
      </w:r>
      <w:r>
        <w:rPr>
          <w:rFonts w:ascii="Times New Roman" w:hAnsi="Times New Roman"/>
          <w:spacing w:val="80"/>
        </w:rPr>
        <w:t xml:space="preserve"> </w:t>
      </w:r>
      <w:r>
        <w:t>dalla</w:t>
      </w:r>
      <w:r>
        <w:rPr>
          <w:rFonts w:ascii="Times New Roman" w:hAnsi="Times New Roman"/>
          <w:spacing w:val="80"/>
        </w:rPr>
        <w:t xml:space="preserve"> </w:t>
      </w:r>
      <w:r>
        <w:t>conclusione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trimestre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si</w:t>
      </w:r>
      <w:r>
        <w:rPr>
          <w:rFonts w:ascii="Times New Roman" w:hAnsi="Times New Roman"/>
        </w:rPr>
        <w:t xml:space="preserve"> </w:t>
      </w:r>
      <w:r>
        <w:t>riferisce,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  <w:spacing w:val="80"/>
        </w:rPr>
        <w:t xml:space="preserve"> </w:t>
      </w:r>
      <w:r>
        <w:t>di</w:t>
      </w:r>
      <w:r>
        <w:rPr>
          <w:rFonts w:ascii="Times New Roman" w:hAnsi="Times New Roman"/>
          <w:spacing w:val="80"/>
        </w:rPr>
        <w:t xml:space="preserve"> </w:t>
      </w:r>
      <w:r>
        <w:t>cui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  <w:spacing w:val="40"/>
        </w:rPr>
        <w:t xml:space="preserve"> </w:t>
      </w:r>
      <w:r>
        <w:t>3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articolo.</w:t>
      </w:r>
    </w:p>
    <w:p w14:paraId="00F2BF69" w14:textId="77777777" w:rsidR="00BB20C2" w:rsidRDefault="000E3529">
      <w:pPr>
        <w:pStyle w:val="Paragrafoelenco"/>
        <w:numPr>
          <w:ilvl w:val="0"/>
          <w:numId w:val="1"/>
        </w:numPr>
        <w:tabs>
          <w:tab w:val="left" w:pos="490"/>
        </w:tabs>
        <w:ind w:firstLine="100"/>
        <w:jc w:val="both"/>
      </w:pPr>
      <w:r>
        <w:t>Gli</w:t>
      </w:r>
      <w:r>
        <w:rPr>
          <w:rFonts w:ascii="Times New Roman"/>
        </w:rPr>
        <w:t xml:space="preserve"> </w:t>
      </w:r>
      <w:r>
        <w:t>indicatori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commi</w:t>
      </w:r>
      <w:r>
        <w:rPr>
          <w:rFonts w:ascii="Times New Roman"/>
        </w:rPr>
        <w:t xml:space="preserve"> </w:t>
      </w:r>
      <w:r>
        <w:t>1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2</w:t>
      </w:r>
      <w:r>
        <w:rPr>
          <w:rFonts w:ascii="Times New Roman"/>
        </w:rPr>
        <w:t xml:space="preserve"> </w:t>
      </w:r>
      <w:r>
        <w:t>sono</w:t>
      </w:r>
      <w:r>
        <w:rPr>
          <w:rFonts w:ascii="Times New Roman"/>
        </w:rPr>
        <w:t xml:space="preserve"> </w:t>
      </w:r>
      <w:r>
        <w:t>pubblicati</w:t>
      </w:r>
      <w:r>
        <w:rPr>
          <w:rFonts w:ascii="Times New Roman"/>
        </w:rPr>
        <w:t xml:space="preserve"> </w:t>
      </w:r>
      <w:r>
        <w:t>sul</w:t>
      </w:r>
      <w:r>
        <w:rPr>
          <w:rFonts w:ascii="Times New Roman"/>
        </w:rPr>
        <w:t xml:space="preserve"> </w:t>
      </w:r>
      <w:r>
        <w:t>proprio</w:t>
      </w:r>
      <w:r>
        <w:rPr>
          <w:rFonts w:ascii="Times New Roman"/>
        </w:rPr>
        <w:t xml:space="preserve"> </w:t>
      </w:r>
      <w:r>
        <w:t>sito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istituzionale</w:t>
      </w:r>
      <w:r>
        <w:rPr>
          <w:rFonts w:ascii="Times New Roman"/>
          <w:spacing w:val="80"/>
          <w:w w:val="150"/>
        </w:rPr>
        <w:t xml:space="preserve"> </w:t>
      </w:r>
      <w:r>
        <w:t>nella</w:t>
      </w:r>
      <w:r>
        <w:rPr>
          <w:rFonts w:ascii="Times New Roman"/>
        </w:rPr>
        <w:t xml:space="preserve"> </w:t>
      </w:r>
      <w:r>
        <w:t>sezione</w:t>
      </w:r>
      <w:r>
        <w:rPr>
          <w:rFonts w:ascii="Times New Roman"/>
          <w:spacing w:val="80"/>
        </w:rPr>
        <w:t xml:space="preserve"> </w:t>
      </w:r>
      <w:r>
        <w:t>"Amministrazione</w:t>
      </w:r>
      <w:r>
        <w:rPr>
          <w:rFonts w:ascii="Times New Roman"/>
        </w:rPr>
        <w:t xml:space="preserve"> </w:t>
      </w:r>
      <w:r>
        <w:t>trasparente/Pagamenti</w:t>
      </w:r>
      <w:r>
        <w:rPr>
          <w:rFonts w:ascii="Times New Roman"/>
        </w:rPr>
        <w:t xml:space="preserve"> </w:t>
      </w:r>
      <w:r>
        <w:t>dell'amministrazione"</w:t>
      </w:r>
      <w:r>
        <w:rPr>
          <w:rFonts w:ascii="Times New Roman"/>
        </w:rPr>
        <w:t xml:space="preserve"> </w:t>
      </w:r>
      <w:r>
        <w:t>di</w:t>
      </w:r>
      <w:r>
        <w:rPr>
          <w:rFonts w:ascii="Times New Roman"/>
        </w:rPr>
        <w:t xml:space="preserve"> </w:t>
      </w:r>
      <w:r>
        <w:t>cui</w:t>
      </w:r>
      <w:r>
        <w:rPr>
          <w:rFonts w:ascii="Times New Roman"/>
        </w:rPr>
        <w:t xml:space="preserve"> </w:t>
      </w:r>
      <w:r>
        <w:t>all'allegato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14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2013,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33,</w:t>
      </w:r>
      <w:r>
        <w:rPr>
          <w:rFonts w:ascii="Times New Roman"/>
          <w:spacing w:val="40"/>
        </w:rPr>
        <w:t xml:space="preserve"> </w:t>
      </w:r>
      <w:r>
        <w:t>in</w:t>
      </w:r>
      <w:r>
        <w:rPr>
          <w:rFonts w:ascii="Times New Roman"/>
          <w:spacing w:val="40"/>
        </w:rPr>
        <w:t xml:space="preserve"> </w:t>
      </w:r>
      <w:r>
        <w:t>un</w:t>
      </w:r>
      <w:r>
        <w:rPr>
          <w:rFonts w:ascii="Times New Roman"/>
          <w:spacing w:val="40"/>
        </w:rPr>
        <w:t xml:space="preserve"> </w:t>
      </w:r>
      <w:r>
        <w:t>formato</w:t>
      </w:r>
      <w:r>
        <w:rPr>
          <w:rFonts w:ascii="Times New Roman"/>
          <w:spacing w:val="40"/>
        </w:rPr>
        <w:t xml:space="preserve"> </w:t>
      </w:r>
      <w:r>
        <w:t>tabellare</w:t>
      </w:r>
      <w:r>
        <w:rPr>
          <w:rFonts w:ascii="Times New Roman"/>
        </w:rPr>
        <w:t xml:space="preserve"> </w:t>
      </w:r>
      <w:r>
        <w:t>aperto</w:t>
      </w:r>
      <w:r>
        <w:rPr>
          <w:rFonts w:ascii="Times New Roman"/>
        </w:rPr>
        <w:t xml:space="preserve"> </w:t>
      </w:r>
      <w:r>
        <w:t>che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consenta</w:t>
      </w:r>
      <w:r>
        <w:rPr>
          <w:rFonts w:ascii="Times New Roman"/>
        </w:rPr>
        <w:t xml:space="preserve"> </w:t>
      </w:r>
      <w:r>
        <w:t>l'esportazione,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trattamento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il</w:t>
      </w:r>
      <w:r>
        <w:rPr>
          <w:rFonts w:ascii="Times New Roman"/>
        </w:rPr>
        <w:t xml:space="preserve"> </w:t>
      </w:r>
      <w:r>
        <w:t>riutilizzo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dell'art.</w:t>
      </w:r>
      <w:r>
        <w:rPr>
          <w:rFonts w:ascii="Times New Roman"/>
        </w:rPr>
        <w:t xml:space="preserve"> </w:t>
      </w:r>
      <w:r>
        <w:t>7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decreto</w:t>
      </w:r>
      <w:r>
        <w:rPr>
          <w:rFonts w:ascii="Times New Roman"/>
        </w:rPr>
        <w:t xml:space="preserve"> </w:t>
      </w:r>
      <w:r>
        <w:t>legislativo</w:t>
      </w:r>
      <w:r>
        <w:rPr>
          <w:rFonts w:ascii="Times New Roman"/>
        </w:rPr>
        <w:t xml:space="preserve"> </w:t>
      </w:r>
      <w:r>
        <w:t>n.</w:t>
      </w:r>
      <w:r>
        <w:rPr>
          <w:rFonts w:ascii="Times New Roman"/>
        </w:rPr>
        <w:t xml:space="preserve"> </w:t>
      </w:r>
      <w:r>
        <w:t>33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2013.</w:t>
      </w:r>
    </w:p>
    <w:p w14:paraId="7BA5D610" w14:textId="77777777" w:rsidR="00BB20C2" w:rsidRDefault="00BB20C2">
      <w:pPr>
        <w:pStyle w:val="Corpotesto"/>
      </w:pPr>
    </w:p>
    <w:p w14:paraId="2412297D" w14:textId="77777777" w:rsidR="00BB20C2" w:rsidRDefault="00BB20C2">
      <w:pPr>
        <w:pStyle w:val="Corpotesto"/>
        <w:spacing w:before="240"/>
      </w:pPr>
    </w:p>
    <w:p w14:paraId="67CE6139" w14:textId="1FB03D18" w:rsidR="00BB20C2" w:rsidRDefault="000E3529">
      <w:pPr>
        <w:ind w:left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1E6FB34" wp14:editId="353FBF93">
                <wp:simplePos x="0" y="0"/>
                <wp:positionH relativeFrom="page">
                  <wp:posOffset>4533900</wp:posOffset>
                </wp:positionH>
                <wp:positionV relativeFrom="paragraph">
                  <wp:posOffset>-145438</wp:posOffset>
                </wp:positionV>
                <wp:extent cx="753110" cy="4013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3110" cy="40132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3D5EAB" w14:textId="6F895FA2" w:rsidR="00BB20C2" w:rsidRDefault="008548CB" w:rsidP="008116DE">
                            <w:pPr>
                              <w:spacing w:before="7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r w:rsidR="00FB0CBA">
                              <w:rPr>
                                <w:sz w:val="28"/>
                              </w:rPr>
                              <w:t xml:space="preserve">- </w:t>
                            </w:r>
                            <w:r w:rsidR="00345A37">
                              <w:rPr>
                                <w:sz w:val="28"/>
                              </w:rPr>
                              <w:t>16,78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E6FB3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57pt;margin-top:-11.45pt;width:59.3pt;height:31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" filled="f" strokeweight=".26456mm">
                <v:path arrowok="t"/>
                <v:textbox inset="0,0,0,0">
                  <w:txbxContent>
                    <w:p w14:paraId="583D5EAB" w14:textId="6F895FA2" w:rsidR="00BB20C2" w:rsidRDefault="008548CB" w:rsidP="008116DE">
                      <w:pPr>
                        <w:spacing w:before="76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 </w:t>
                      </w:r>
                      <w:r w:rsidR="00FB0CBA">
                        <w:rPr>
                          <w:sz w:val="28"/>
                        </w:rPr>
                        <w:t xml:space="preserve">- </w:t>
                      </w:r>
                      <w:r w:rsidR="00345A37">
                        <w:rPr>
                          <w:sz w:val="28"/>
                        </w:rPr>
                        <w:t>16,78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>Indicatore</w:t>
      </w:r>
      <w:r>
        <w:rPr>
          <w:rFonts w:ascii="Times New Roman" w:hAnsi="Times New Roman"/>
          <w:spacing w:val="-12"/>
          <w:u w:val="single"/>
        </w:rPr>
        <w:t xml:space="preserve"> </w:t>
      </w:r>
      <w:r>
        <w:rPr>
          <w:b/>
          <w:u w:val="single"/>
        </w:rPr>
        <w:t>di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tempestività</w:t>
      </w:r>
      <w:r>
        <w:rPr>
          <w:rFonts w:ascii="Times New Roman" w:hAnsi="Times New Roman"/>
          <w:spacing w:val="-11"/>
          <w:u w:val="single"/>
        </w:rPr>
        <w:t xml:space="preserve"> </w:t>
      </w:r>
      <w:r>
        <w:rPr>
          <w:b/>
          <w:u w:val="single"/>
        </w:rPr>
        <w:t>dei</w:t>
      </w:r>
      <w:r>
        <w:rPr>
          <w:rFonts w:ascii="Times New Roman" w:hAnsi="Times New Roman"/>
          <w:spacing w:val="-7"/>
          <w:u w:val="single"/>
        </w:rPr>
        <w:t xml:space="preserve"> </w:t>
      </w:r>
      <w:r>
        <w:rPr>
          <w:b/>
          <w:u w:val="single"/>
        </w:rPr>
        <w:t>pagamenti</w:t>
      </w:r>
      <w:r>
        <w:rPr>
          <w:rFonts w:ascii="Times New Roman" w:hAnsi="Times New Roman"/>
          <w:spacing w:val="38"/>
          <w:u w:val="single"/>
        </w:rPr>
        <w:t xml:space="preserve"> </w:t>
      </w:r>
      <w:r w:rsidR="008069C9">
        <w:rPr>
          <w:rFonts w:ascii="Times New Roman" w:hAnsi="Times New Roman"/>
          <w:spacing w:val="38"/>
          <w:u w:val="single"/>
        </w:rPr>
        <w:t>1</w:t>
      </w:r>
      <w:r w:rsidR="00C30AF5">
        <w:rPr>
          <w:rFonts w:ascii="Times New Roman" w:hAnsi="Times New Roman"/>
          <w:spacing w:val="38"/>
          <w:u w:val="single"/>
        </w:rPr>
        <w:t xml:space="preserve">° trimestre </w:t>
      </w:r>
      <w:r>
        <w:rPr>
          <w:b/>
          <w:spacing w:val="-4"/>
          <w:u w:val="single"/>
        </w:rPr>
        <w:t>202</w:t>
      </w:r>
      <w:r w:rsidR="00345A37">
        <w:rPr>
          <w:b/>
          <w:spacing w:val="-4"/>
          <w:u w:val="single"/>
        </w:rPr>
        <w:t>6</w:t>
      </w:r>
      <w:r>
        <w:rPr>
          <w:spacing w:val="-4"/>
        </w:rPr>
        <w:t>:</w:t>
      </w:r>
    </w:p>
    <w:sectPr w:rsidR="00BB20C2">
      <w:footerReference w:type="default" r:id="rId8"/>
      <w:type w:val="continuous"/>
      <w:pgSz w:w="11900" w:h="16840"/>
      <w:pgMar w:top="560" w:right="992" w:bottom="1260" w:left="992" w:header="0" w:footer="10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B441" w14:textId="77777777" w:rsidR="00F54748" w:rsidRDefault="00F54748">
      <w:r>
        <w:separator/>
      </w:r>
    </w:p>
  </w:endnote>
  <w:endnote w:type="continuationSeparator" w:id="0">
    <w:p w14:paraId="299998EA" w14:textId="77777777" w:rsidR="00F54748" w:rsidRDefault="00F5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E319" w14:textId="77777777" w:rsidR="00BB20C2" w:rsidRDefault="000E352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00AC2219" wp14:editId="66A4B840">
              <wp:simplePos x="0" y="0"/>
              <wp:positionH relativeFrom="page">
                <wp:posOffset>706627</wp:posOffset>
              </wp:positionH>
              <wp:positionV relativeFrom="page">
                <wp:posOffset>9877676</wp:posOffset>
              </wp:positionV>
              <wp:extent cx="6146800" cy="3746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E24B7" w14:textId="77777777" w:rsidR="00BB20C2" w:rsidRDefault="000E3529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(*)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fini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calcolo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dell’indicatore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tempestività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pagamenti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è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stato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utilizzata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l’ipotesi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scadenza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trenta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giorni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dal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ricevimento</w:t>
                          </w:r>
                        </w:p>
                        <w:p w14:paraId="16B374C6" w14:textId="77777777" w:rsidR="00BB20C2" w:rsidRDefault="000E3529">
                          <w:pPr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stessa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salvo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diversa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fattura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successiva)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altra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differente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indicata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nel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provvedimento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liquidazione</w:t>
                          </w:r>
                          <w:r>
                            <w:rPr>
                              <w:rFonts w:ascii="Times New Roman"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(es.</w:t>
                          </w:r>
                          <w:r>
                            <w:rPr>
                              <w:rFonts w:ascii="Times New Roman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adempimenti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contrattuali)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22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5.65pt;margin-top:777.75pt;width:484pt;height:29.5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" filled="f" stroked="f">
              <v:textbox inset="0,0,0,0">
                <w:txbxContent>
                  <w:p w14:paraId="605E24B7" w14:textId="77777777" w:rsidR="00BB20C2" w:rsidRDefault="000E3529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(*)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fini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calcolo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dell’indicatore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tempestività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pagamenti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è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stato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utilizzata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l’ipotesi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scadenza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trenta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giorni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dal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ricevimento</w:t>
                    </w:r>
                  </w:p>
                  <w:p w14:paraId="16B374C6" w14:textId="77777777" w:rsidR="00BB20C2" w:rsidRDefault="000E3529">
                    <w:pPr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della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stessa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salvo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diversa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fattura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successiva)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altra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differente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indicata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nel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provvedimento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di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liquidazione</w:t>
                    </w:r>
                    <w:r>
                      <w:rPr>
                        <w:rFonts w:ascii="Times New Roman"/>
                        <w:spacing w:val="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(es.</w:t>
                    </w:r>
                    <w:r>
                      <w:rPr>
                        <w:rFonts w:ascii="Times New Roman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per</w:t>
                    </w:r>
                    <w:r>
                      <w:rPr>
                        <w:rFonts w:asci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adempimenti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contrattuali)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0C267" w14:textId="77777777" w:rsidR="00F54748" w:rsidRDefault="00F54748">
      <w:r>
        <w:separator/>
      </w:r>
    </w:p>
  </w:footnote>
  <w:footnote w:type="continuationSeparator" w:id="0">
    <w:p w14:paraId="3FC4A8B2" w14:textId="77777777" w:rsidR="00F54748" w:rsidRDefault="00F54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902B8"/>
    <w:multiLevelType w:val="hybridMultilevel"/>
    <w:tmpl w:val="030E7E02"/>
    <w:lvl w:ilvl="0" w:tplc="B010C146">
      <w:start w:val="1"/>
      <w:numFmt w:val="decimal"/>
      <w:lvlText w:val="%1."/>
      <w:lvlJc w:val="left"/>
      <w:pPr>
        <w:ind w:left="140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46EB91C">
      <w:numFmt w:val="bullet"/>
      <w:lvlText w:val="•"/>
      <w:lvlJc w:val="left"/>
      <w:pPr>
        <w:ind w:left="1117" w:hanging="267"/>
      </w:pPr>
      <w:rPr>
        <w:rFonts w:hint="default"/>
        <w:lang w:val="it-IT" w:eastAsia="en-US" w:bidi="ar-SA"/>
      </w:rPr>
    </w:lvl>
    <w:lvl w:ilvl="2" w:tplc="05281E3C">
      <w:numFmt w:val="bullet"/>
      <w:lvlText w:val="•"/>
      <w:lvlJc w:val="left"/>
      <w:pPr>
        <w:ind w:left="2095" w:hanging="267"/>
      </w:pPr>
      <w:rPr>
        <w:rFonts w:hint="default"/>
        <w:lang w:val="it-IT" w:eastAsia="en-US" w:bidi="ar-SA"/>
      </w:rPr>
    </w:lvl>
    <w:lvl w:ilvl="3" w:tplc="66960012">
      <w:numFmt w:val="bullet"/>
      <w:lvlText w:val="•"/>
      <w:lvlJc w:val="left"/>
      <w:pPr>
        <w:ind w:left="3072" w:hanging="267"/>
      </w:pPr>
      <w:rPr>
        <w:rFonts w:hint="default"/>
        <w:lang w:val="it-IT" w:eastAsia="en-US" w:bidi="ar-SA"/>
      </w:rPr>
    </w:lvl>
    <w:lvl w:ilvl="4" w:tplc="F10E4446">
      <w:numFmt w:val="bullet"/>
      <w:lvlText w:val="•"/>
      <w:lvlJc w:val="left"/>
      <w:pPr>
        <w:ind w:left="4050" w:hanging="267"/>
      </w:pPr>
      <w:rPr>
        <w:rFonts w:hint="default"/>
        <w:lang w:val="it-IT" w:eastAsia="en-US" w:bidi="ar-SA"/>
      </w:rPr>
    </w:lvl>
    <w:lvl w:ilvl="5" w:tplc="8DD8FD0C">
      <w:numFmt w:val="bullet"/>
      <w:lvlText w:val="•"/>
      <w:lvlJc w:val="left"/>
      <w:pPr>
        <w:ind w:left="5028" w:hanging="267"/>
      </w:pPr>
      <w:rPr>
        <w:rFonts w:hint="default"/>
        <w:lang w:val="it-IT" w:eastAsia="en-US" w:bidi="ar-SA"/>
      </w:rPr>
    </w:lvl>
    <w:lvl w:ilvl="6" w:tplc="4C68C2AA">
      <w:numFmt w:val="bullet"/>
      <w:lvlText w:val="•"/>
      <w:lvlJc w:val="left"/>
      <w:pPr>
        <w:ind w:left="6005" w:hanging="267"/>
      </w:pPr>
      <w:rPr>
        <w:rFonts w:hint="default"/>
        <w:lang w:val="it-IT" w:eastAsia="en-US" w:bidi="ar-SA"/>
      </w:rPr>
    </w:lvl>
    <w:lvl w:ilvl="7" w:tplc="98B61838">
      <w:numFmt w:val="bullet"/>
      <w:lvlText w:val="•"/>
      <w:lvlJc w:val="left"/>
      <w:pPr>
        <w:ind w:left="6983" w:hanging="267"/>
      </w:pPr>
      <w:rPr>
        <w:rFonts w:hint="default"/>
        <w:lang w:val="it-IT" w:eastAsia="en-US" w:bidi="ar-SA"/>
      </w:rPr>
    </w:lvl>
    <w:lvl w:ilvl="8" w:tplc="A61E4EFC">
      <w:numFmt w:val="bullet"/>
      <w:lvlText w:val="•"/>
      <w:lvlJc w:val="left"/>
      <w:pPr>
        <w:ind w:left="7960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3053500"/>
    <w:multiLevelType w:val="hybridMultilevel"/>
    <w:tmpl w:val="1A6AD184"/>
    <w:lvl w:ilvl="0" w:tplc="520E68C2">
      <w:start w:val="1"/>
      <w:numFmt w:val="decimal"/>
      <w:lvlText w:val="%1."/>
      <w:lvlJc w:val="left"/>
      <w:pPr>
        <w:ind w:left="140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5A0EE2">
      <w:numFmt w:val="bullet"/>
      <w:lvlText w:val="•"/>
      <w:lvlJc w:val="left"/>
      <w:pPr>
        <w:ind w:left="1117" w:hanging="284"/>
      </w:pPr>
      <w:rPr>
        <w:rFonts w:hint="default"/>
        <w:lang w:val="it-IT" w:eastAsia="en-US" w:bidi="ar-SA"/>
      </w:rPr>
    </w:lvl>
    <w:lvl w:ilvl="2" w:tplc="4A0AB2AE">
      <w:numFmt w:val="bullet"/>
      <w:lvlText w:val="•"/>
      <w:lvlJc w:val="left"/>
      <w:pPr>
        <w:ind w:left="2095" w:hanging="284"/>
      </w:pPr>
      <w:rPr>
        <w:rFonts w:hint="default"/>
        <w:lang w:val="it-IT" w:eastAsia="en-US" w:bidi="ar-SA"/>
      </w:rPr>
    </w:lvl>
    <w:lvl w:ilvl="3" w:tplc="45D69FB0">
      <w:numFmt w:val="bullet"/>
      <w:lvlText w:val="•"/>
      <w:lvlJc w:val="left"/>
      <w:pPr>
        <w:ind w:left="3072" w:hanging="284"/>
      </w:pPr>
      <w:rPr>
        <w:rFonts w:hint="default"/>
        <w:lang w:val="it-IT" w:eastAsia="en-US" w:bidi="ar-SA"/>
      </w:rPr>
    </w:lvl>
    <w:lvl w:ilvl="4" w:tplc="D24A050C">
      <w:numFmt w:val="bullet"/>
      <w:lvlText w:val="•"/>
      <w:lvlJc w:val="left"/>
      <w:pPr>
        <w:ind w:left="4050" w:hanging="284"/>
      </w:pPr>
      <w:rPr>
        <w:rFonts w:hint="default"/>
        <w:lang w:val="it-IT" w:eastAsia="en-US" w:bidi="ar-SA"/>
      </w:rPr>
    </w:lvl>
    <w:lvl w:ilvl="5" w:tplc="085E4590">
      <w:numFmt w:val="bullet"/>
      <w:lvlText w:val="•"/>
      <w:lvlJc w:val="left"/>
      <w:pPr>
        <w:ind w:left="5028" w:hanging="284"/>
      </w:pPr>
      <w:rPr>
        <w:rFonts w:hint="default"/>
        <w:lang w:val="it-IT" w:eastAsia="en-US" w:bidi="ar-SA"/>
      </w:rPr>
    </w:lvl>
    <w:lvl w:ilvl="6" w:tplc="0450C22A">
      <w:numFmt w:val="bullet"/>
      <w:lvlText w:val="•"/>
      <w:lvlJc w:val="left"/>
      <w:pPr>
        <w:ind w:left="6005" w:hanging="284"/>
      </w:pPr>
      <w:rPr>
        <w:rFonts w:hint="default"/>
        <w:lang w:val="it-IT" w:eastAsia="en-US" w:bidi="ar-SA"/>
      </w:rPr>
    </w:lvl>
    <w:lvl w:ilvl="7" w:tplc="5650A7F8">
      <w:numFmt w:val="bullet"/>
      <w:lvlText w:val="•"/>
      <w:lvlJc w:val="left"/>
      <w:pPr>
        <w:ind w:left="6983" w:hanging="284"/>
      </w:pPr>
      <w:rPr>
        <w:rFonts w:hint="default"/>
        <w:lang w:val="it-IT" w:eastAsia="en-US" w:bidi="ar-SA"/>
      </w:rPr>
    </w:lvl>
    <w:lvl w:ilvl="8" w:tplc="7DDCD47C">
      <w:numFmt w:val="bullet"/>
      <w:lvlText w:val="•"/>
      <w:lvlJc w:val="left"/>
      <w:pPr>
        <w:ind w:left="7960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C2"/>
    <w:rsid w:val="000A7006"/>
    <w:rsid w:val="000E3529"/>
    <w:rsid w:val="00145B71"/>
    <w:rsid w:val="002133DA"/>
    <w:rsid w:val="00282A32"/>
    <w:rsid w:val="00295DD5"/>
    <w:rsid w:val="002B7F1E"/>
    <w:rsid w:val="00345A37"/>
    <w:rsid w:val="003B5CE7"/>
    <w:rsid w:val="00521D14"/>
    <w:rsid w:val="008069C9"/>
    <w:rsid w:val="008116DE"/>
    <w:rsid w:val="008357E0"/>
    <w:rsid w:val="008548CB"/>
    <w:rsid w:val="00901E47"/>
    <w:rsid w:val="0095752F"/>
    <w:rsid w:val="00B25619"/>
    <w:rsid w:val="00BB20C2"/>
    <w:rsid w:val="00BE1F8C"/>
    <w:rsid w:val="00C30AF5"/>
    <w:rsid w:val="00C9461C"/>
    <w:rsid w:val="00D0634D"/>
    <w:rsid w:val="00E701F0"/>
    <w:rsid w:val="00F54748"/>
    <w:rsid w:val="00FB0CBA"/>
    <w:rsid w:val="00FB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6C2A5"/>
  <w15:docId w15:val="{08B347BA-CA90-4DFD-A7C5-28DC7A56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0" w:right="132" w:firstLine="10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Indicatore Tempestività dei  pagamenti 2024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Indicatore Tempestività dei  pagamenti 2024</dc:title>
  <dc:creator>segretario</dc:creator>
  <cp:lastModifiedBy>orietta piras</cp:lastModifiedBy>
  <cp:revision>18</cp:revision>
  <dcterms:created xsi:type="dcterms:W3CDTF">2026-06-15T15:28:00Z</dcterms:created>
  <dcterms:modified xsi:type="dcterms:W3CDTF">2026-06-15T15:46:00Z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2025-10-10T00:00:00Z</vt:filetime>
  </property>
  <property fmtid="{D5CDD505-2E9C-101B-9397-08002B2CF9AE}" pid="4" name="Creator">
    <vt:lpwstr>PDFCreator Version 1.7.3</vt:lpwstr>
  </property>
  <property fmtid="{D5CDD505-2E9C-101B-9397-08002B2CF9AE}" pid="5" name="LastSaved">
    <vt:filetime>2026-06-15T00:00:00Z</vt:filetime>
  </property>
  <property fmtid="{D5CDD505-2E9C-101B-9397-08002B2CF9AE}" pid="6" name="Producer">
    <vt:lpwstr>GPL Ghostscript 9.10</vt:lpwstr>
  </property>
</Properties>
</file>