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A4CEEA" w14:textId="77777777" w:rsidR="00FB00F6" w:rsidRPr="00FB00F6" w:rsidRDefault="00FB00F6" w:rsidP="00FB00F6">
      <w:pPr>
        <w:spacing w:after="0" w:line="240" w:lineRule="auto"/>
        <w:ind w:left="851" w:right="849"/>
        <w:jc w:val="center"/>
        <w:rPr>
          <w:rFonts w:ascii="Times New Roman" w:eastAsia="Times New Roman" w:hAnsi="Times New Roman" w:cs="Times New Roman"/>
          <w:b/>
          <w:kern w:val="0"/>
          <w:sz w:val="24"/>
          <w:szCs w:val="20"/>
          <w:lang w:eastAsia="it-IT"/>
          <w14:ligatures w14:val="none"/>
        </w:rPr>
      </w:pPr>
      <w:bookmarkStart w:id="0" w:name="_Hlk170805430"/>
      <w:r w:rsidRPr="00FB00F6">
        <w:rPr>
          <w:rFonts w:ascii="Times New Roman" w:eastAsia="Times New Roman" w:hAnsi="Times New Roman" w:cs="Times New Roman"/>
          <w:b/>
          <w:noProof/>
          <w:kern w:val="0"/>
          <w:sz w:val="32"/>
          <w:szCs w:val="20"/>
          <w:lang w:eastAsia="it-IT"/>
          <w14:ligatures w14:val="none"/>
        </w:rPr>
        <w:drawing>
          <wp:anchor distT="0" distB="0" distL="114300" distR="114300" simplePos="0" relativeHeight="251659264" behindDoc="0" locked="0" layoutInCell="1" allowOverlap="1" wp14:anchorId="36FE7A18" wp14:editId="5B9EBDD0">
            <wp:simplePos x="0" y="0"/>
            <wp:positionH relativeFrom="column">
              <wp:posOffset>-257175</wp:posOffset>
            </wp:positionH>
            <wp:positionV relativeFrom="paragraph">
              <wp:posOffset>-219075</wp:posOffset>
            </wp:positionV>
            <wp:extent cx="547370" cy="640080"/>
            <wp:effectExtent l="0" t="0" r="5080" b="7620"/>
            <wp:wrapNone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370" cy="640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FB00F6">
        <w:rPr>
          <w:rFonts w:ascii="Times New Roman" w:eastAsia="Times New Roman" w:hAnsi="Times New Roman" w:cs="Times New Roman"/>
          <w:b/>
          <w:noProof/>
          <w:kern w:val="0"/>
          <w:sz w:val="32"/>
          <w:szCs w:val="20"/>
          <w:lang w:eastAsia="it-IT"/>
          <w14:ligatures w14:val="none"/>
        </w:rPr>
        <w:t>COMUNE di MONTE CERIGNONE</w:t>
      </w:r>
    </w:p>
    <w:p w14:paraId="2AA2A8A6" w14:textId="77777777" w:rsidR="00FB00F6" w:rsidRPr="00FB00F6" w:rsidRDefault="00FB00F6" w:rsidP="00FB00F6">
      <w:pPr>
        <w:spacing w:after="0" w:line="240" w:lineRule="auto"/>
        <w:ind w:left="851" w:right="849"/>
        <w:jc w:val="center"/>
        <w:rPr>
          <w:rFonts w:ascii="Times New Roman" w:eastAsia="Times New Roman" w:hAnsi="Times New Roman" w:cs="Times New Roman"/>
          <w:b/>
          <w:kern w:val="0"/>
          <w:sz w:val="24"/>
          <w:szCs w:val="20"/>
          <w:lang w:eastAsia="it-IT"/>
          <w14:ligatures w14:val="none"/>
        </w:rPr>
      </w:pPr>
      <w:r w:rsidRPr="00FB00F6">
        <w:rPr>
          <w:rFonts w:ascii="Times New Roman" w:eastAsia="Times New Roman" w:hAnsi="Times New Roman" w:cs="Times New Roman"/>
          <w:b/>
          <w:kern w:val="0"/>
          <w:sz w:val="24"/>
          <w:szCs w:val="20"/>
          <w:lang w:eastAsia="it-IT"/>
          <w14:ligatures w14:val="none"/>
        </w:rPr>
        <w:t>Provincia di Pesaro e Urbino</w:t>
      </w:r>
    </w:p>
    <w:p w14:paraId="3D2CA047" w14:textId="77777777" w:rsidR="00FB00F6" w:rsidRPr="00FB00F6" w:rsidRDefault="00FB00F6" w:rsidP="00FB00F6">
      <w:pPr>
        <w:spacing w:after="0" w:line="240" w:lineRule="auto"/>
        <w:ind w:left="851" w:right="849"/>
        <w:jc w:val="center"/>
        <w:rPr>
          <w:rFonts w:ascii="Times New Roman" w:eastAsia="Times New Roman" w:hAnsi="Times New Roman" w:cs="Times New Roman"/>
          <w:b/>
          <w:noProof/>
          <w:kern w:val="0"/>
          <w:sz w:val="32"/>
          <w:szCs w:val="20"/>
          <w:lang w:eastAsia="it-IT"/>
          <w14:ligatures w14:val="none"/>
        </w:rPr>
      </w:pPr>
      <w:r w:rsidRPr="00FB00F6">
        <w:rPr>
          <w:rFonts w:ascii="Times New Roman" w:eastAsia="Times New Roman" w:hAnsi="Times New Roman" w:cs="Times New Roman"/>
          <w:b/>
          <w:kern w:val="0"/>
          <w:sz w:val="24"/>
          <w:szCs w:val="20"/>
          <w:lang w:eastAsia="it-IT"/>
          <w14:ligatures w14:val="none"/>
        </w:rPr>
        <w:t>PIAZZA CLEMENTINA, 10 – 61010 Monte Cerignone (PU)</w:t>
      </w:r>
    </w:p>
    <w:p w14:paraId="740D9D11" w14:textId="77777777" w:rsidR="00FB00F6" w:rsidRPr="00FB00F6" w:rsidRDefault="00FB00F6" w:rsidP="00FB00F6">
      <w:pPr>
        <w:spacing w:after="0" w:line="240" w:lineRule="auto"/>
        <w:ind w:left="851" w:right="849"/>
        <w:jc w:val="center"/>
        <w:rPr>
          <w:rFonts w:ascii="Times New Roman" w:eastAsia="Times New Roman" w:hAnsi="Times New Roman" w:cs="Times New Roman"/>
          <w:b/>
          <w:kern w:val="0"/>
          <w:sz w:val="16"/>
          <w:szCs w:val="20"/>
          <w:lang w:eastAsia="it-IT"/>
          <w14:ligatures w14:val="none"/>
        </w:rPr>
      </w:pPr>
      <w:r w:rsidRPr="00FB00F6">
        <w:rPr>
          <w:rFonts w:ascii="Times New Roman" w:eastAsia="Times New Roman" w:hAnsi="Times New Roman" w:cs="Times New Roman"/>
          <w:b/>
          <w:kern w:val="0"/>
          <w:sz w:val="16"/>
          <w:szCs w:val="20"/>
          <w:lang w:val="en-GB" w:eastAsia="it-IT"/>
          <w14:ligatures w14:val="none"/>
        </w:rPr>
        <w:t xml:space="preserve">P.I. 00895400414    C.F.  </w:t>
      </w:r>
      <w:r w:rsidRPr="00FB00F6">
        <w:rPr>
          <w:rFonts w:ascii="Times New Roman" w:eastAsia="Times New Roman" w:hAnsi="Times New Roman" w:cs="Times New Roman"/>
          <w:b/>
          <w:kern w:val="0"/>
          <w:sz w:val="16"/>
          <w:szCs w:val="20"/>
          <w:lang w:eastAsia="it-IT"/>
          <w14:ligatures w14:val="none"/>
        </w:rPr>
        <w:t>82002090411</w:t>
      </w:r>
    </w:p>
    <w:tbl>
      <w:tblPr>
        <w:tblW w:w="0" w:type="auto"/>
        <w:tblInd w:w="1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8"/>
      </w:tblGrid>
      <w:tr w:rsidR="00FB00F6" w:rsidRPr="00FB00F6" w14:paraId="0CB260F5" w14:textId="77777777" w:rsidTr="005C2D2E">
        <w:tc>
          <w:tcPr>
            <w:tcW w:w="6378" w:type="dxa"/>
          </w:tcPr>
          <w:p w14:paraId="494F9275" w14:textId="77777777" w:rsidR="00FB00F6" w:rsidRPr="00FB00F6" w:rsidRDefault="00FB00F6" w:rsidP="00FB00F6">
            <w:pPr>
              <w:spacing w:after="0" w:line="240" w:lineRule="auto"/>
              <w:ind w:right="849"/>
              <w:jc w:val="center"/>
              <w:rPr>
                <w:rFonts w:ascii="Times New Roman" w:eastAsia="Times New Roman" w:hAnsi="Times New Roman" w:cs="Times New Roman"/>
                <w:b/>
                <w:i/>
                <w:kern w:val="0"/>
                <w:sz w:val="16"/>
                <w:szCs w:val="20"/>
                <w:lang w:eastAsia="it-IT"/>
                <w14:ligatures w14:val="none"/>
              </w:rPr>
            </w:pPr>
            <w:r w:rsidRPr="00FB00F6">
              <w:rPr>
                <w:rFonts w:ascii="Times New Roman" w:eastAsia="Times New Roman" w:hAnsi="Times New Roman" w:cs="Times New Roman"/>
                <w:b/>
                <w:i/>
                <w:kern w:val="0"/>
                <w:sz w:val="16"/>
                <w:szCs w:val="20"/>
                <w:lang w:eastAsia="it-IT"/>
                <w14:ligatures w14:val="none"/>
              </w:rPr>
              <w:t>tel. 0541/</w:t>
            </w:r>
            <w:proofErr w:type="gramStart"/>
            <w:r w:rsidRPr="00FB00F6">
              <w:rPr>
                <w:rFonts w:ascii="Times New Roman" w:eastAsia="Times New Roman" w:hAnsi="Times New Roman" w:cs="Times New Roman"/>
                <w:b/>
                <w:i/>
                <w:kern w:val="0"/>
                <w:sz w:val="16"/>
                <w:szCs w:val="20"/>
                <w:lang w:eastAsia="it-IT"/>
                <w14:ligatures w14:val="none"/>
              </w:rPr>
              <w:t>978522  -</w:t>
            </w:r>
            <w:proofErr w:type="gramEnd"/>
            <w:r w:rsidRPr="00FB00F6">
              <w:rPr>
                <w:rFonts w:ascii="Times New Roman" w:eastAsia="Times New Roman" w:hAnsi="Times New Roman" w:cs="Times New Roman"/>
                <w:b/>
                <w:i/>
                <w:kern w:val="0"/>
                <w:sz w:val="16"/>
                <w:szCs w:val="20"/>
                <w:lang w:eastAsia="it-IT"/>
                <w14:ligatures w14:val="none"/>
              </w:rPr>
              <w:t xml:space="preserve"> fax 978501 - e-mail </w:t>
            </w:r>
            <w:hyperlink r:id="rId6" w:history="1">
              <w:r w:rsidRPr="00FB00F6">
                <w:rPr>
                  <w:rFonts w:ascii="Times New Roman" w:eastAsia="Times New Roman" w:hAnsi="Times New Roman" w:cs="Times New Roman"/>
                  <w:b/>
                  <w:color w:val="0000FF"/>
                  <w:kern w:val="0"/>
                  <w:sz w:val="16"/>
                  <w:szCs w:val="20"/>
                  <w:u w:val="single"/>
                  <w:lang w:eastAsia="it-IT"/>
                  <w14:ligatures w14:val="none"/>
                </w:rPr>
                <w:t>comune.moncerignone@provincia.ps.it</w:t>
              </w:r>
            </w:hyperlink>
          </w:p>
        </w:tc>
      </w:tr>
    </w:tbl>
    <w:p w14:paraId="323E514D" w14:textId="77777777" w:rsidR="00FB00F6" w:rsidRPr="00FB00F6" w:rsidRDefault="00FB00F6" w:rsidP="00FB00F6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bookmarkEnd w:id="0"/>
    <w:p w14:paraId="1BC1B697" w14:textId="6BCA3A6F" w:rsidR="00FB00F6" w:rsidRPr="00FB00F6" w:rsidRDefault="00FB00F6" w:rsidP="00FB00F6">
      <w:pPr>
        <w:spacing w:after="0" w:line="240" w:lineRule="auto"/>
        <w:jc w:val="center"/>
        <w:rPr>
          <w:rFonts w:ascii="Arial" w:eastAsia="Times New Roman" w:hAnsi="Arial" w:cs="Arial"/>
          <w:b/>
          <w:i/>
          <w:kern w:val="0"/>
          <w:sz w:val="36"/>
          <w:szCs w:val="36"/>
          <w:lang w:eastAsia="it-IT"/>
          <w14:ligatures w14:val="none"/>
        </w:rPr>
      </w:pPr>
      <w:r w:rsidRPr="00FB00F6">
        <w:rPr>
          <w:rFonts w:ascii="Arial" w:eastAsia="Times New Roman" w:hAnsi="Arial" w:cs="Arial"/>
          <w:b/>
          <w:i/>
          <w:kern w:val="0"/>
          <w:sz w:val="36"/>
          <w:szCs w:val="36"/>
          <w:lang w:eastAsia="it-IT"/>
          <w14:ligatures w14:val="none"/>
        </w:rPr>
        <w:t xml:space="preserve">ORDINANZA N° </w:t>
      </w:r>
      <w:r w:rsidR="00B94361">
        <w:rPr>
          <w:rFonts w:ascii="Arial" w:eastAsia="Times New Roman" w:hAnsi="Arial" w:cs="Arial"/>
          <w:b/>
          <w:i/>
          <w:kern w:val="0"/>
          <w:sz w:val="36"/>
          <w:szCs w:val="36"/>
          <w:lang w:eastAsia="it-IT"/>
          <w14:ligatures w14:val="none"/>
        </w:rPr>
        <w:t>10</w:t>
      </w:r>
      <w:r w:rsidRPr="00FB00F6">
        <w:rPr>
          <w:rFonts w:ascii="Arial" w:eastAsia="Times New Roman" w:hAnsi="Arial" w:cs="Arial"/>
          <w:b/>
          <w:i/>
          <w:kern w:val="0"/>
          <w:sz w:val="36"/>
          <w:szCs w:val="36"/>
          <w:lang w:eastAsia="it-IT"/>
          <w14:ligatures w14:val="none"/>
        </w:rPr>
        <w:t xml:space="preserve"> DEL </w:t>
      </w:r>
      <w:r w:rsidR="00B94361">
        <w:rPr>
          <w:rFonts w:ascii="Arial" w:eastAsia="Times New Roman" w:hAnsi="Arial" w:cs="Arial"/>
          <w:b/>
          <w:i/>
          <w:kern w:val="0"/>
          <w:sz w:val="36"/>
          <w:szCs w:val="36"/>
          <w:lang w:eastAsia="it-IT"/>
          <w14:ligatures w14:val="none"/>
        </w:rPr>
        <w:t>17.06</w:t>
      </w:r>
      <w:r w:rsidR="00A57935">
        <w:rPr>
          <w:rFonts w:ascii="Arial" w:eastAsia="Times New Roman" w:hAnsi="Arial" w:cs="Arial"/>
          <w:b/>
          <w:i/>
          <w:kern w:val="0"/>
          <w:sz w:val="36"/>
          <w:szCs w:val="36"/>
          <w:lang w:eastAsia="it-IT"/>
          <w14:ligatures w14:val="none"/>
        </w:rPr>
        <w:t>.2026</w:t>
      </w:r>
    </w:p>
    <w:p w14:paraId="71867A7F" w14:textId="77777777" w:rsidR="00FB00F6" w:rsidRPr="00FB00F6" w:rsidRDefault="00FB00F6" w:rsidP="00FB00F6">
      <w:pPr>
        <w:spacing w:after="0" w:line="240" w:lineRule="auto"/>
        <w:jc w:val="center"/>
        <w:rPr>
          <w:rFonts w:ascii="Arial" w:eastAsia="Times New Roman" w:hAnsi="Arial" w:cs="Arial"/>
          <w:b/>
          <w:i/>
          <w:kern w:val="0"/>
          <w:sz w:val="26"/>
          <w:szCs w:val="26"/>
          <w:lang w:eastAsia="it-IT"/>
          <w14:ligatures w14:val="none"/>
        </w:rPr>
      </w:pPr>
    </w:p>
    <w:p w14:paraId="4F164A74" w14:textId="4692B4E4" w:rsidR="00FB00F6" w:rsidRPr="00FB00F6" w:rsidRDefault="00FB00F6" w:rsidP="00FB00F6">
      <w:pPr>
        <w:spacing w:after="0" w:line="240" w:lineRule="auto"/>
        <w:rPr>
          <w:rFonts w:ascii="Arial" w:eastAsia="Times New Roman" w:hAnsi="Arial" w:cs="Arial"/>
          <w:b/>
          <w:bCs/>
          <w:i/>
          <w:kern w:val="0"/>
          <w:sz w:val="28"/>
          <w:szCs w:val="28"/>
          <w:lang w:eastAsia="it-IT"/>
          <w14:ligatures w14:val="none"/>
        </w:rPr>
      </w:pPr>
      <w:r w:rsidRPr="00FB00F6">
        <w:rPr>
          <w:rFonts w:ascii="Arial" w:eastAsia="Times New Roman" w:hAnsi="Arial" w:cs="Arial"/>
          <w:b/>
          <w:bCs/>
          <w:i/>
          <w:kern w:val="0"/>
          <w:sz w:val="28"/>
          <w:szCs w:val="28"/>
          <w:lang w:eastAsia="it-IT"/>
          <w14:ligatures w14:val="none"/>
        </w:rPr>
        <w:t>Oggetto: Istituzione divieto di transito e di sosta veicolare</w:t>
      </w:r>
      <w:r>
        <w:rPr>
          <w:rFonts w:ascii="Arial" w:eastAsia="Times New Roman" w:hAnsi="Arial" w:cs="Arial"/>
          <w:b/>
          <w:bCs/>
          <w:i/>
          <w:kern w:val="0"/>
          <w:sz w:val="28"/>
          <w:szCs w:val="28"/>
          <w:lang w:eastAsia="it-IT"/>
          <w14:ligatures w14:val="none"/>
        </w:rPr>
        <w:t xml:space="preserve"> </w:t>
      </w:r>
      <w:r w:rsidRPr="00FB00F6">
        <w:rPr>
          <w:rFonts w:ascii="Arial" w:eastAsia="Times New Roman" w:hAnsi="Arial" w:cs="Arial"/>
          <w:b/>
          <w:bCs/>
          <w:i/>
          <w:kern w:val="0"/>
          <w:sz w:val="28"/>
          <w:szCs w:val="28"/>
          <w:lang w:eastAsia="it-IT"/>
          <w14:ligatures w14:val="none"/>
        </w:rPr>
        <w:t xml:space="preserve">in </w:t>
      </w:r>
      <w:r w:rsidR="00311BF8">
        <w:rPr>
          <w:rFonts w:ascii="Arial" w:eastAsia="Times New Roman" w:hAnsi="Arial" w:cs="Arial"/>
          <w:b/>
          <w:bCs/>
          <w:i/>
          <w:kern w:val="0"/>
          <w:sz w:val="28"/>
          <w:szCs w:val="28"/>
          <w:lang w:eastAsia="it-IT"/>
          <w14:ligatures w14:val="none"/>
        </w:rPr>
        <w:t xml:space="preserve">via Battelli </w:t>
      </w:r>
    </w:p>
    <w:p w14:paraId="253328C5" w14:textId="77777777" w:rsidR="00FB00F6" w:rsidRPr="00FB00F6" w:rsidRDefault="00FB00F6" w:rsidP="00FB00F6">
      <w:pPr>
        <w:spacing w:after="0" w:line="240" w:lineRule="auto"/>
        <w:ind w:left="720"/>
        <w:jc w:val="both"/>
        <w:rPr>
          <w:rFonts w:ascii="Arial" w:eastAsia="Times New Roman" w:hAnsi="Arial" w:cs="Arial"/>
          <w:i/>
          <w:kern w:val="0"/>
          <w:sz w:val="26"/>
          <w:szCs w:val="26"/>
          <w:lang w:eastAsia="it-IT"/>
          <w14:ligatures w14:val="none"/>
        </w:rPr>
      </w:pPr>
    </w:p>
    <w:p w14:paraId="36AFE53C" w14:textId="07937764" w:rsidR="00FB00F6" w:rsidRPr="00B94361" w:rsidRDefault="00B94361" w:rsidP="00FB00F6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i/>
          <w:kern w:val="0"/>
          <w:sz w:val="26"/>
          <w:szCs w:val="26"/>
          <w:lang w:eastAsia="it-IT"/>
          <w14:ligatures w14:val="none"/>
        </w:rPr>
      </w:pPr>
      <w:r>
        <w:rPr>
          <w:rFonts w:ascii="Arial" w:eastAsia="Times New Roman" w:hAnsi="Arial" w:cs="Arial"/>
          <w:b/>
          <w:i/>
          <w:kern w:val="0"/>
          <w:sz w:val="26"/>
          <w:szCs w:val="26"/>
          <w:lang w:eastAsia="it-IT"/>
          <w14:ligatures w14:val="none"/>
        </w:rPr>
        <w:t>Venerdì 19 giugno</w:t>
      </w:r>
      <w:r w:rsidR="00A57935">
        <w:rPr>
          <w:rFonts w:ascii="Arial" w:eastAsia="Times New Roman" w:hAnsi="Arial" w:cs="Arial"/>
          <w:b/>
          <w:i/>
          <w:kern w:val="0"/>
          <w:sz w:val="26"/>
          <w:szCs w:val="26"/>
          <w:lang w:eastAsia="it-IT"/>
          <w14:ligatures w14:val="none"/>
        </w:rPr>
        <w:t xml:space="preserve"> 2026</w:t>
      </w:r>
      <w:r w:rsidR="00FB00F6" w:rsidRPr="00FB00F6">
        <w:rPr>
          <w:rFonts w:ascii="Arial" w:eastAsia="Times New Roman" w:hAnsi="Arial" w:cs="Arial"/>
          <w:b/>
          <w:i/>
          <w:kern w:val="0"/>
          <w:sz w:val="26"/>
          <w:szCs w:val="26"/>
          <w:lang w:eastAsia="it-IT"/>
          <w14:ligatures w14:val="none"/>
        </w:rPr>
        <w:t xml:space="preserve">    DALLE ORE </w:t>
      </w:r>
      <w:r w:rsidR="00D02FFC">
        <w:rPr>
          <w:rFonts w:ascii="Arial" w:eastAsia="Times New Roman" w:hAnsi="Arial" w:cs="Arial"/>
          <w:b/>
          <w:i/>
          <w:kern w:val="0"/>
          <w:sz w:val="26"/>
          <w:szCs w:val="26"/>
          <w:lang w:eastAsia="it-IT"/>
          <w14:ligatures w14:val="none"/>
        </w:rPr>
        <w:t>13:00</w:t>
      </w:r>
      <w:r w:rsidR="00FB00F6" w:rsidRPr="00FB00F6">
        <w:rPr>
          <w:rFonts w:ascii="Arial" w:eastAsia="Times New Roman" w:hAnsi="Arial" w:cs="Arial"/>
          <w:b/>
          <w:i/>
          <w:kern w:val="0"/>
          <w:sz w:val="26"/>
          <w:szCs w:val="26"/>
          <w:lang w:eastAsia="it-IT"/>
          <w14:ligatures w14:val="none"/>
        </w:rPr>
        <w:t xml:space="preserve"> ALLE ORE </w:t>
      </w:r>
      <w:r w:rsidR="00D02FFC">
        <w:rPr>
          <w:rFonts w:ascii="Arial" w:eastAsia="Times New Roman" w:hAnsi="Arial" w:cs="Arial"/>
          <w:b/>
          <w:i/>
          <w:kern w:val="0"/>
          <w:sz w:val="26"/>
          <w:szCs w:val="26"/>
          <w:lang w:eastAsia="it-IT"/>
          <w14:ligatures w14:val="none"/>
        </w:rPr>
        <w:t>1</w:t>
      </w:r>
      <w:r>
        <w:rPr>
          <w:rFonts w:ascii="Arial" w:eastAsia="Times New Roman" w:hAnsi="Arial" w:cs="Arial"/>
          <w:b/>
          <w:i/>
          <w:kern w:val="0"/>
          <w:sz w:val="26"/>
          <w:szCs w:val="26"/>
          <w:lang w:eastAsia="it-IT"/>
          <w14:ligatures w14:val="none"/>
        </w:rPr>
        <w:t>6</w:t>
      </w:r>
      <w:r w:rsidR="00D02FFC">
        <w:rPr>
          <w:rFonts w:ascii="Arial" w:eastAsia="Times New Roman" w:hAnsi="Arial" w:cs="Arial"/>
          <w:b/>
          <w:i/>
          <w:kern w:val="0"/>
          <w:sz w:val="26"/>
          <w:szCs w:val="26"/>
          <w:lang w:eastAsia="it-IT"/>
          <w14:ligatures w14:val="none"/>
        </w:rPr>
        <w:t>:00</w:t>
      </w:r>
      <w:r w:rsidR="00FB00F6" w:rsidRPr="00FB00F6">
        <w:rPr>
          <w:rFonts w:ascii="Arial" w:eastAsia="Times New Roman" w:hAnsi="Arial" w:cs="Arial"/>
          <w:b/>
          <w:i/>
          <w:kern w:val="0"/>
          <w:sz w:val="26"/>
          <w:szCs w:val="26"/>
          <w:lang w:eastAsia="it-IT"/>
          <w14:ligatures w14:val="none"/>
        </w:rPr>
        <w:t>.</w:t>
      </w:r>
    </w:p>
    <w:p w14:paraId="2C30A2FD" w14:textId="1CA86A5C" w:rsidR="00B94361" w:rsidRPr="00FB00F6" w:rsidRDefault="00B94361" w:rsidP="00FB00F6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i/>
          <w:kern w:val="0"/>
          <w:sz w:val="26"/>
          <w:szCs w:val="26"/>
          <w:lang w:eastAsia="it-IT"/>
          <w14:ligatures w14:val="none"/>
        </w:rPr>
      </w:pPr>
      <w:r>
        <w:rPr>
          <w:rFonts w:ascii="Arial" w:eastAsia="Times New Roman" w:hAnsi="Arial" w:cs="Arial"/>
          <w:b/>
          <w:i/>
          <w:kern w:val="0"/>
          <w:sz w:val="26"/>
          <w:szCs w:val="26"/>
          <w:lang w:eastAsia="it-IT"/>
          <w14:ligatures w14:val="none"/>
        </w:rPr>
        <w:t>Lunedì 22 giugno 2026   DALLE ORE 7:00 ALLE ORE 13:00</w:t>
      </w:r>
    </w:p>
    <w:p w14:paraId="14F9F635" w14:textId="77777777" w:rsidR="00FB00F6" w:rsidRPr="00FB00F6" w:rsidRDefault="00FB00F6" w:rsidP="00FB00F6">
      <w:pPr>
        <w:spacing w:after="0" w:line="240" w:lineRule="auto"/>
        <w:jc w:val="both"/>
        <w:rPr>
          <w:rFonts w:ascii="Arial" w:eastAsia="Times New Roman" w:hAnsi="Arial" w:cs="Arial"/>
          <w:b/>
          <w:i/>
          <w:kern w:val="0"/>
          <w:sz w:val="28"/>
          <w:szCs w:val="24"/>
          <w:lang w:eastAsia="it-IT"/>
          <w14:ligatures w14:val="none"/>
        </w:rPr>
      </w:pPr>
    </w:p>
    <w:p w14:paraId="546706B3" w14:textId="522F341C" w:rsidR="00FB00F6" w:rsidRDefault="00FB00F6" w:rsidP="00FB00F6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i/>
          <w:iCs/>
          <w:kern w:val="0"/>
          <w:sz w:val="36"/>
          <w:szCs w:val="24"/>
          <w:u w:val="single"/>
          <w:lang w:eastAsia="it-IT"/>
          <w14:ligatures w14:val="none"/>
        </w:rPr>
      </w:pPr>
      <w:r w:rsidRPr="00FB00F6">
        <w:rPr>
          <w:rFonts w:ascii="Arial" w:eastAsia="Times New Roman" w:hAnsi="Arial" w:cs="Arial"/>
          <w:b/>
          <w:bCs/>
          <w:i/>
          <w:iCs/>
          <w:kern w:val="0"/>
          <w:sz w:val="36"/>
          <w:szCs w:val="24"/>
          <w:u w:val="single"/>
          <w:lang w:eastAsia="it-IT"/>
          <w14:ligatures w14:val="none"/>
        </w:rPr>
        <w:t>IL Responsabile del Servizio Tecnico</w:t>
      </w:r>
    </w:p>
    <w:p w14:paraId="757663B4" w14:textId="77777777" w:rsidR="00B94361" w:rsidRDefault="00311BF8" w:rsidP="00311B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kern w:val="0"/>
          <w:sz w:val="26"/>
          <w:szCs w:val="26"/>
        </w:rPr>
      </w:pPr>
      <w:r w:rsidRPr="00311BF8">
        <w:rPr>
          <w:rFonts w:ascii="Arial" w:hAnsi="Arial" w:cs="Arial"/>
          <w:b/>
          <w:bCs/>
          <w:kern w:val="0"/>
          <w:sz w:val="26"/>
          <w:szCs w:val="26"/>
        </w:rPr>
        <w:t xml:space="preserve">VISTE </w:t>
      </w:r>
    </w:p>
    <w:p w14:paraId="62834C3B" w14:textId="77777777" w:rsidR="00B94361" w:rsidRDefault="00311BF8" w:rsidP="00311BF8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kern w:val="0"/>
          <w:sz w:val="26"/>
          <w:szCs w:val="26"/>
        </w:rPr>
      </w:pPr>
      <w:r w:rsidRPr="00B94361">
        <w:rPr>
          <w:rFonts w:ascii="Arial" w:hAnsi="Arial" w:cs="Arial"/>
          <w:kern w:val="0"/>
          <w:sz w:val="26"/>
          <w:szCs w:val="26"/>
        </w:rPr>
        <w:t xml:space="preserve">la richiesta pervenuta da parte della ditta Bernardi Costruzioni Edili </w:t>
      </w:r>
      <w:proofErr w:type="spellStart"/>
      <w:r w:rsidRPr="00B94361">
        <w:rPr>
          <w:rFonts w:ascii="Arial" w:hAnsi="Arial" w:cs="Arial"/>
          <w:kern w:val="0"/>
          <w:sz w:val="26"/>
          <w:szCs w:val="26"/>
        </w:rPr>
        <w:t>Srl</w:t>
      </w:r>
      <w:proofErr w:type="spellEnd"/>
      <w:r w:rsidRPr="00B94361">
        <w:rPr>
          <w:rFonts w:ascii="Arial" w:hAnsi="Arial" w:cs="Arial"/>
          <w:kern w:val="0"/>
          <w:sz w:val="26"/>
          <w:szCs w:val="26"/>
        </w:rPr>
        <w:t xml:space="preserve">, relative alla necessità di caricare </w:t>
      </w:r>
      <w:r w:rsidR="00B01C4F" w:rsidRPr="00B94361">
        <w:rPr>
          <w:rFonts w:ascii="Arial" w:hAnsi="Arial" w:cs="Arial"/>
          <w:kern w:val="0"/>
          <w:sz w:val="26"/>
          <w:szCs w:val="26"/>
        </w:rPr>
        <w:t xml:space="preserve">con gru </w:t>
      </w:r>
      <w:r w:rsidR="00B94361" w:rsidRPr="00B94361">
        <w:rPr>
          <w:rFonts w:ascii="Arial" w:hAnsi="Arial" w:cs="Arial"/>
          <w:kern w:val="0"/>
          <w:sz w:val="26"/>
          <w:szCs w:val="26"/>
        </w:rPr>
        <w:t>materiale per chiusura del cantiere dei</w:t>
      </w:r>
      <w:r w:rsidRPr="00B94361">
        <w:rPr>
          <w:rFonts w:ascii="Arial" w:hAnsi="Arial" w:cs="Arial"/>
          <w:kern w:val="0"/>
          <w:sz w:val="26"/>
          <w:szCs w:val="26"/>
        </w:rPr>
        <w:t xml:space="preserve"> lavori alla torre campanaria della chiesa di San Biagio;</w:t>
      </w:r>
    </w:p>
    <w:p w14:paraId="507F7A89" w14:textId="4A3FCD92" w:rsidR="00B94361" w:rsidRPr="00B94361" w:rsidRDefault="00B94361" w:rsidP="00311BF8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kern w:val="0"/>
          <w:sz w:val="26"/>
          <w:szCs w:val="26"/>
        </w:rPr>
      </w:pPr>
      <w:r>
        <w:rPr>
          <w:rFonts w:ascii="Arial" w:hAnsi="Arial" w:cs="Arial"/>
          <w:kern w:val="0"/>
          <w:sz w:val="26"/>
          <w:szCs w:val="26"/>
        </w:rPr>
        <w:t>la necessità di pulizia della cinta muraria</w:t>
      </w:r>
      <w:r w:rsidRPr="00B94361">
        <w:rPr>
          <w:rFonts w:ascii="Arial" w:hAnsi="Arial" w:cs="Arial"/>
          <w:kern w:val="0"/>
          <w:sz w:val="26"/>
          <w:szCs w:val="26"/>
        </w:rPr>
        <w:t xml:space="preserve"> </w:t>
      </w:r>
    </w:p>
    <w:p w14:paraId="11892627" w14:textId="763AD2B6" w:rsidR="00311BF8" w:rsidRPr="00311BF8" w:rsidRDefault="00311BF8" w:rsidP="00311B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26"/>
          <w:szCs w:val="26"/>
        </w:rPr>
      </w:pPr>
      <w:r w:rsidRPr="00311BF8">
        <w:rPr>
          <w:rFonts w:ascii="Arial" w:hAnsi="Arial" w:cs="Arial"/>
          <w:kern w:val="0"/>
          <w:sz w:val="26"/>
          <w:szCs w:val="26"/>
        </w:rPr>
        <w:t xml:space="preserve">· </w:t>
      </w:r>
      <w:r w:rsidRPr="00311BF8">
        <w:rPr>
          <w:rFonts w:ascii="Arial" w:hAnsi="Arial" w:cs="Arial"/>
          <w:b/>
          <w:bCs/>
          <w:kern w:val="0"/>
          <w:sz w:val="26"/>
          <w:szCs w:val="26"/>
        </w:rPr>
        <w:t xml:space="preserve">CONSIDERATO </w:t>
      </w:r>
      <w:r w:rsidRPr="00311BF8">
        <w:rPr>
          <w:rFonts w:ascii="Arial" w:hAnsi="Arial" w:cs="Arial"/>
          <w:kern w:val="0"/>
          <w:sz w:val="26"/>
          <w:szCs w:val="26"/>
        </w:rPr>
        <w:t xml:space="preserve">che i suddetti lavori rendono necessaria una </w:t>
      </w:r>
      <w:r>
        <w:rPr>
          <w:rFonts w:ascii="Arial" w:hAnsi="Arial" w:cs="Arial"/>
          <w:kern w:val="0"/>
          <w:sz w:val="26"/>
          <w:szCs w:val="26"/>
        </w:rPr>
        <w:t xml:space="preserve">chiusura temporanea al traffico e alla sosta veicolare </w:t>
      </w:r>
      <w:r w:rsidRPr="00311BF8">
        <w:rPr>
          <w:rFonts w:ascii="Arial" w:hAnsi="Arial" w:cs="Arial"/>
          <w:kern w:val="0"/>
          <w:sz w:val="26"/>
          <w:szCs w:val="26"/>
        </w:rPr>
        <w:t>e pedonale;</w:t>
      </w:r>
    </w:p>
    <w:p w14:paraId="13772724" w14:textId="72C51244" w:rsidR="00311BF8" w:rsidRPr="00311BF8" w:rsidRDefault="00311BF8" w:rsidP="00311B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26"/>
          <w:szCs w:val="26"/>
        </w:rPr>
      </w:pPr>
      <w:r w:rsidRPr="00311BF8">
        <w:rPr>
          <w:rFonts w:ascii="Arial" w:hAnsi="Arial" w:cs="Arial"/>
          <w:kern w:val="0"/>
          <w:sz w:val="26"/>
          <w:szCs w:val="26"/>
        </w:rPr>
        <w:t xml:space="preserve">· </w:t>
      </w:r>
      <w:r w:rsidRPr="00311BF8">
        <w:rPr>
          <w:rFonts w:ascii="Arial" w:hAnsi="Arial" w:cs="Arial"/>
          <w:b/>
          <w:bCs/>
          <w:kern w:val="0"/>
          <w:sz w:val="26"/>
          <w:szCs w:val="26"/>
        </w:rPr>
        <w:t xml:space="preserve">RITENUTO </w:t>
      </w:r>
      <w:r w:rsidRPr="00311BF8">
        <w:rPr>
          <w:rFonts w:ascii="Arial" w:hAnsi="Arial" w:cs="Arial"/>
          <w:kern w:val="0"/>
          <w:sz w:val="26"/>
          <w:szCs w:val="26"/>
        </w:rPr>
        <w:t xml:space="preserve">opportuno </w:t>
      </w:r>
      <w:r>
        <w:rPr>
          <w:rFonts w:ascii="Arial" w:hAnsi="Arial" w:cs="Arial"/>
          <w:kern w:val="0"/>
          <w:sz w:val="26"/>
          <w:szCs w:val="26"/>
        </w:rPr>
        <w:t>chiudere</w:t>
      </w:r>
      <w:r w:rsidRPr="00311BF8">
        <w:rPr>
          <w:rFonts w:ascii="Arial" w:hAnsi="Arial" w:cs="Arial"/>
          <w:kern w:val="0"/>
          <w:sz w:val="26"/>
          <w:szCs w:val="26"/>
        </w:rPr>
        <w:t xml:space="preserve"> la circolazione </w:t>
      </w:r>
      <w:r>
        <w:rPr>
          <w:rFonts w:ascii="Arial" w:hAnsi="Arial" w:cs="Arial"/>
          <w:kern w:val="0"/>
          <w:sz w:val="26"/>
          <w:szCs w:val="26"/>
        </w:rPr>
        <w:t xml:space="preserve">e il transito </w:t>
      </w:r>
      <w:r w:rsidRPr="00311BF8">
        <w:rPr>
          <w:rFonts w:ascii="Arial" w:hAnsi="Arial" w:cs="Arial"/>
          <w:kern w:val="0"/>
          <w:sz w:val="26"/>
          <w:szCs w:val="26"/>
        </w:rPr>
        <w:t>nel tratto interessato al fine di evitare situazioni</w:t>
      </w:r>
      <w:r>
        <w:rPr>
          <w:rFonts w:ascii="Arial" w:hAnsi="Arial" w:cs="Arial"/>
          <w:kern w:val="0"/>
          <w:sz w:val="26"/>
          <w:szCs w:val="26"/>
        </w:rPr>
        <w:t xml:space="preserve"> </w:t>
      </w:r>
      <w:r w:rsidRPr="00311BF8">
        <w:rPr>
          <w:rFonts w:ascii="Arial" w:hAnsi="Arial" w:cs="Arial"/>
          <w:kern w:val="0"/>
          <w:sz w:val="26"/>
          <w:szCs w:val="26"/>
        </w:rPr>
        <w:t>di pericolo e consentire il regolare svolgimento degli interventi;</w:t>
      </w:r>
    </w:p>
    <w:p w14:paraId="789D9BC4" w14:textId="6B9355AE" w:rsidR="00311BF8" w:rsidRPr="00311BF8" w:rsidRDefault="00311BF8" w:rsidP="00311B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26"/>
          <w:szCs w:val="26"/>
        </w:rPr>
      </w:pPr>
      <w:r w:rsidRPr="00311BF8">
        <w:rPr>
          <w:rFonts w:ascii="Arial" w:hAnsi="Arial" w:cs="Arial"/>
          <w:kern w:val="0"/>
          <w:sz w:val="26"/>
          <w:szCs w:val="26"/>
        </w:rPr>
        <w:t xml:space="preserve">· </w:t>
      </w:r>
      <w:r w:rsidRPr="00311BF8">
        <w:rPr>
          <w:rFonts w:ascii="Arial" w:hAnsi="Arial" w:cs="Arial"/>
          <w:b/>
          <w:bCs/>
          <w:kern w:val="0"/>
          <w:sz w:val="26"/>
          <w:szCs w:val="26"/>
        </w:rPr>
        <w:t xml:space="preserve">VISTO </w:t>
      </w:r>
      <w:r w:rsidRPr="00311BF8">
        <w:rPr>
          <w:rFonts w:ascii="Arial" w:hAnsi="Arial" w:cs="Arial"/>
          <w:kern w:val="0"/>
          <w:sz w:val="26"/>
          <w:szCs w:val="26"/>
        </w:rPr>
        <w:t>il Codice della Strada (</w:t>
      </w:r>
      <w:proofErr w:type="spellStart"/>
      <w:r w:rsidRPr="00311BF8">
        <w:rPr>
          <w:rFonts w:ascii="Arial" w:hAnsi="Arial" w:cs="Arial"/>
          <w:kern w:val="0"/>
          <w:sz w:val="26"/>
          <w:szCs w:val="26"/>
        </w:rPr>
        <w:t>D.Lgs.</w:t>
      </w:r>
      <w:proofErr w:type="spellEnd"/>
      <w:r w:rsidRPr="00311BF8">
        <w:rPr>
          <w:rFonts w:ascii="Arial" w:hAnsi="Arial" w:cs="Arial"/>
          <w:kern w:val="0"/>
          <w:sz w:val="26"/>
          <w:szCs w:val="26"/>
        </w:rPr>
        <w:t xml:space="preserve"> 285/1992) e il relativo Regolamento di esecuzione (D.P.R.</w:t>
      </w:r>
      <w:r>
        <w:rPr>
          <w:rFonts w:ascii="Arial" w:hAnsi="Arial" w:cs="Arial"/>
          <w:kern w:val="0"/>
          <w:sz w:val="26"/>
          <w:szCs w:val="26"/>
        </w:rPr>
        <w:t xml:space="preserve"> </w:t>
      </w:r>
      <w:r w:rsidRPr="00311BF8">
        <w:rPr>
          <w:rFonts w:ascii="Arial" w:hAnsi="Arial" w:cs="Arial"/>
          <w:kern w:val="0"/>
          <w:sz w:val="26"/>
          <w:szCs w:val="26"/>
        </w:rPr>
        <w:t>495/1992);</w:t>
      </w:r>
    </w:p>
    <w:p w14:paraId="6AF9E8D1" w14:textId="2B4C8BC9" w:rsidR="00FB00F6" w:rsidRPr="00FB00F6" w:rsidRDefault="00FB00F6" w:rsidP="00FB00F6">
      <w:pPr>
        <w:spacing w:after="0" w:line="240" w:lineRule="auto"/>
        <w:jc w:val="both"/>
        <w:rPr>
          <w:rFonts w:ascii="Arial" w:eastAsia="Times New Roman" w:hAnsi="Arial" w:cs="Arial"/>
          <w:kern w:val="0"/>
          <w:sz w:val="26"/>
          <w:szCs w:val="26"/>
          <w:lang w:eastAsia="it-IT"/>
          <w14:ligatures w14:val="none"/>
        </w:rPr>
      </w:pPr>
      <w:r w:rsidRPr="00FB00F6">
        <w:rPr>
          <w:rFonts w:ascii="Arial" w:eastAsia="Times New Roman" w:hAnsi="Arial" w:cs="Arial"/>
          <w:kern w:val="0"/>
          <w:sz w:val="26"/>
          <w:szCs w:val="26"/>
          <w:lang w:eastAsia="it-IT"/>
          <w14:ligatures w14:val="none"/>
        </w:rPr>
        <w:t>Visti gli artt.  6 e 7 del D. Lgs. 285/92.</w:t>
      </w:r>
    </w:p>
    <w:p w14:paraId="1065970F" w14:textId="77777777" w:rsidR="00FB00F6" w:rsidRPr="00FB00F6" w:rsidRDefault="00FB00F6" w:rsidP="00FB00F6">
      <w:pPr>
        <w:spacing w:after="0" w:line="240" w:lineRule="auto"/>
        <w:jc w:val="both"/>
        <w:rPr>
          <w:rFonts w:ascii="Arial" w:eastAsia="Times New Roman" w:hAnsi="Arial" w:cs="Arial"/>
          <w:kern w:val="0"/>
          <w:sz w:val="26"/>
          <w:szCs w:val="26"/>
          <w:lang w:eastAsia="it-IT"/>
          <w14:ligatures w14:val="none"/>
        </w:rPr>
      </w:pPr>
      <w:r w:rsidRPr="00FB00F6">
        <w:rPr>
          <w:rFonts w:ascii="Arial" w:eastAsia="Times New Roman" w:hAnsi="Arial" w:cs="Arial"/>
          <w:kern w:val="0"/>
          <w:sz w:val="26"/>
          <w:szCs w:val="26"/>
          <w:lang w:eastAsia="it-IT"/>
          <w14:ligatures w14:val="none"/>
        </w:rPr>
        <w:t>Visto l’art. 107 del D. Lgs. 267/2000.</w:t>
      </w:r>
    </w:p>
    <w:p w14:paraId="2460DB1D" w14:textId="77777777" w:rsidR="00FB00F6" w:rsidRPr="00FB00F6" w:rsidRDefault="00FB00F6" w:rsidP="00FB00F6">
      <w:pPr>
        <w:spacing w:after="0" w:line="240" w:lineRule="auto"/>
        <w:jc w:val="both"/>
        <w:rPr>
          <w:rFonts w:ascii="Arial" w:eastAsia="Times New Roman" w:hAnsi="Arial" w:cs="Arial"/>
          <w:kern w:val="0"/>
          <w:sz w:val="28"/>
          <w:szCs w:val="24"/>
          <w:lang w:eastAsia="it-IT"/>
          <w14:ligatures w14:val="none"/>
        </w:rPr>
      </w:pPr>
    </w:p>
    <w:p w14:paraId="32C2B802" w14:textId="77777777" w:rsidR="00FB00F6" w:rsidRPr="00FB00F6" w:rsidRDefault="00FB00F6" w:rsidP="00FB00F6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i/>
          <w:iCs/>
          <w:kern w:val="0"/>
          <w:sz w:val="36"/>
          <w:szCs w:val="24"/>
          <w:u w:val="single"/>
          <w:lang w:eastAsia="it-IT"/>
          <w14:ligatures w14:val="none"/>
        </w:rPr>
      </w:pPr>
      <w:r w:rsidRPr="00FB00F6">
        <w:rPr>
          <w:rFonts w:ascii="Arial" w:eastAsia="Times New Roman" w:hAnsi="Arial" w:cs="Arial"/>
          <w:b/>
          <w:bCs/>
          <w:i/>
          <w:iCs/>
          <w:kern w:val="0"/>
          <w:sz w:val="36"/>
          <w:szCs w:val="24"/>
          <w:u w:val="single"/>
          <w:lang w:eastAsia="it-IT"/>
          <w14:ligatures w14:val="none"/>
        </w:rPr>
        <w:t>ORDINA</w:t>
      </w:r>
    </w:p>
    <w:p w14:paraId="731A01B6" w14:textId="77777777" w:rsidR="00FB00F6" w:rsidRPr="00FB00F6" w:rsidRDefault="00FB00F6" w:rsidP="00FB00F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47C08CEA" w14:textId="75403E47" w:rsidR="00FB00F6" w:rsidRPr="00FB00F6" w:rsidRDefault="00FB00F6" w:rsidP="00FB00F6">
      <w:pPr>
        <w:keepNext/>
        <w:spacing w:after="0" w:line="240" w:lineRule="auto"/>
        <w:jc w:val="both"/>
        <w:outlineLvl w:val="1"/>
        <w:rPr>
          <w:rFonts w:ascii="Arial" w:eastAsia="Times New Roman" w:hAnsi="Arial" w:cs="Arial"/>
          <w:bCs/>
          <w:kern w:val="0"/>
          <w:sz w:val="26"/>
          <w:szCs w:val="26"/>
          <w:lang w:eastAsia="it-IT"/>
          <w14:ligatures w14:val="none"/>
        </w:rPr>
      </w:pPr>
      <w:r w:rsidRPr="00FB00F6">
        <w:rPr>
          <w:rFonts w:ascii="Arial" w:eastAsia="Times New Roman" w:hAnsi="Arial" w:cs="Arial"/>
          <w:bCs/>
          <w:kern w:val="0"/>
          <w:sz w:val="26"/>
          <w:szCs w:val="26"/>
          <w:lang w:eastAsia="it-IT"/>
          <w14:ligatures w14:val="none"/>
        </w:rPr>
        <w:t>Il divieto di transito e di sosta dei veicoli a motore</w:t>
      </w:r>
      <w:r w:rsidR="00311BF8">
        <w:rPr>
          <w:rFonts w:ascii="Arial" w:eastAsia="Times New Roman" w:hAnsi="Arial" w:cs="Arial"/>
          <w:bCs/>
          <w:kern w:val="0"/>
          <w:sz w:val="26"/>
          <w:szCs w:val="26"/>
          <w:lang w:eastAsia="it-IT"/>
          <w14:ligatures w14:val="none"/>
        </w:rPr>
        <w:t xml:space="preserve"> e il transito pedonale</w:t>
      </w:r>
      <w:r w:rsidRPr="00FB00F6">
        <w:rPr>
          <w:rFonts w:ascii="Arial" w:eastAsia="Times New Roman" w:hAnsi="Arial" w:cs="Arial"/>
          <w:bCs/>
          <w:kern w:val="0"/>
          <w:sz w:val="26"/>
          <w:szCs w:val="26"/>
          <w:lang w:eastAsia="it-IT"/>
          <w14:ligatures w14:val="none"/>
        </w:rPr>
        <w:t xml:space="preserve"> in </w:t>
      </w:r>
      <w:r w:rsidR="00311BF8">
        <w:rPr>
          <w:rFonts w:ascii="Arial" w:eastAsia="Times New Roman" w:hAnsi="Arial" w:cs="Arial"/>
          <w:bCs/>
          <w:kern w:val="0"/>
          <w:sz w:val="26"/>
          <w:szCs w:val="26"/>
          <w:lang w:eastAsia="it-IT"/>
          <w14:ligatures w14:val="none"/>
        </w:rPr>
        <w:t>via Battelli</w:t>
      </w:r>
    </w:p>
    <w:p w14:paraId="40EAD921" w14:textId="77777777" w:rsidR="00FB00F6" w:rsidRPr="00FB00F6" w:rsidRDefault="00FB00F6" w:rsidP="00FB00F6">
      <w:pPr>
        <w:spacing w:after="0" w:line="240" w:lineRule="auto"/>
        <w:jc w:val="both"/>
        <w:rPr>
          <w:rFonts w:ascii="Arial" w:eastAsia="Times New Roman" w:hAnsi="Arial" w:cs="Arial"/>
          <w:i/>
          <w:kern w:val="0"/>
          <w:sz w:val="26"/>
          <w:szCs w:val="26"/>
          <w:lang w:eastAsia="it-IT"/>
          <w14:ligatures w14:val="none"/>
        </w:rPr>
      </w:pPr>
    </w:p>
    <w:p w14:paraId="0C464803" w14:textId="4FEA9629" w:rsidR="00B94361" w:rsidRPr="00B94361" w:rsidRDefault="00B94361" w:rsidP="00B94361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i/>
          <w:kern w:val="0"/>
          <w:sz w:val="26"/>
          <w:szCs w:val="26"/>
          <w:lang w:eastAsia="it-IT"/>
          <w14:ligatures w14:val="none"/>
        </w:rPr>
      </w:pPr>
      <w:r>
        <w:rPr>
          <w:rFonts w:ascii="Arial" w:eastAsia="Times New Roman" w:hAnsi="Arial" w:cs="Arial"/>
          <w:b/>
          <w:i/>
          <w:kern w:val="0"/>
          <w:sz w:val="26"/>
          <w:szCs w:val="26"/>
          <w:lang w:eastAsia="it-IT"/>
          <w14:ligatures w14:val="none"/>
        </w:rPr>
        <w:t xml:space="preserve">Venerdì 19 giugno </w:t>
      </w:r>
      <w:proofErr w:type="gramStart"/>
      <w:r>
        <w:rPr>
          <w:rFonts w:ascii="Arial" w:eastAsia="Times New Roman" w:hAnsi="Arial" w:cs="Arial"/>
          <w:b/>
          <w:i/>
          <w:kern w:val="0"/>
          <w:sz w:val="26"/>
          <w:szCs w:val="26"/>
          <w:lang w:eastAsia="it-IT"/>
          <w14:ligatures w14:val="none"/>
        </w:rPr>
        <w:t>2026</w:t>
      </w:r>
      <w:r>
        <w:rPr>
          <w:rFonts w:ascii="Arial" w:eastAsia="Times New Roman" w:hAnsi="Arial" w:cs="Arial"/>
          <w:b/>
          <w:i/>
          <w:kern w:val="0"/>
          <w:sz w:val="26"/>
          <w:szCs w:val="26"/>
          <w:lang w:eastAsia="it-IT"/>
          <w14:ligatures w14:val="none"/>
        </w:rPr>
        <w:t xml:space="preserve"> </w:t>
      </w:r>
      <w:r w:rsidRPr="00FB00F6">
        <w:rPr>
          <w:rFonts w:ascii="Arial" w:eastAsia="Times New Roman" w:hAnsi="Arial" w:cs="Arial"/>
          <w:b/>
          <w:i/>
          <w:kern w:val="0"/>
          <w:sz w:val="26"/>
          <w:szCs w:val="26"/>
          <w:lang w:eastAsia="it-IT"/>
          <w14:ligatures w14:val="none"/>
        </w:rPr>
        <w:t xml:space="preserve"> DALLE</w:t>
      </w:r>
      <w:proofErr w:type="gramEnd"/>
      <w:r w:rsidRPr="00FB00F6">
        <w:rPr>
          <w:rFonts w:ascii="Arial" w:eastAsia="Times New Roman" w:hAnsi="Arial" w:cs="Arial"/>
          <w:b/>
          <w:i/>
          <w:kern w:val="0"/>
          <w:sz w:val="26"/>
          <w:szCs w:val="26"/>
          <w:lang w:eastAsia="it-IT"/>
          <w14:ligatures w14:val="none"/>
        </w:rPr>
        <w:t xml:space="preserve"> ORE </w:t>
      </w:r>
      <w:r>
        <w:rPr>
          <w:rFonts w:ascii="Arial" w:eastAsia="Times New Roman" w:hAnsi="Arial" w:cs="Arial"/>
          <w:b/>
          <w:i/>
          <w:kern w:val="0"/>
          <w:sz w:val="26"/>
          <w:szCs w:val="26"/>
          <w:lang w:eastAsia="it-IT"/>
          <w14:ligatures w14:val="none"/>
        </w:rPr>
        <w:t>13:00</w:t>
      </w:r>
      <w:r w:rsidRPr="00FB00F6">
        <w:rPr>
          <w:rFonts w:ascii="Arial" w:eastAsia="Times New Roman" w:hAnsi="Arial" w:cs="Arial"/>
          <w:b/>
          <w:i/>
          <w:kern w:val="0"/>
          <w:sz w:val="26"/>
          <w:szCs w:val="26"/>
          <w:lang w:eastAsia="it-IT"/>
          <w14:ligatures w14:val="none"/>
        </w:rPr>
        <w:t xml:space="preserve"> ALLE ORE </w:t>
      </w:r>
      <w:r>
        <w:rPr>
          <w:rFonts w:ascii="Arial" w:eastAsia="Times New Roman" w:hAnsi="Arial" w:cs="Arial"/>
          <w:b/>
          <w:i/>
          <w:kern w:val="0"/>
          <w:sz w:val="26"/>
          <w:szCs w:val="26"/>
          <w:lang w:eastAsia="it-IT"/>
          <w14:ligatures w14:val="none"/>
        </w:rPr>
        <w:t>16:00</w:t>
      </w:r>
      <w:r w:rsidRPr="00FB00F6">
        <w:rPr>
          <w:rFonts w:ascii="Arial" w:eastAsia="Times New Roman" w:hAnsi="Arial" w:cs="Arial"/>
          <w:b/>
          <w:i/>
          <w:kern w:val="0"/>
          <w:sz w:val="26"/>
          <w:szCs w:val="26"/>
          <w:lang w:eastAsia="it-IT"/>
          <w14:ligatures w14:val="none"/>
        </w:rPr>
        <w:t>.</w:t>
      </w:r>
    </w:p>
    <w:p w14:paraId="7F455F92" w14:textId="74F44082" w:rsidR="00B94361" w:rsidRPr="00FB00F6" w:rsidRDefault="00B94361" w:rsidP="00B94361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i/>
          <w:kern w:val="0"/>
          <w:sz w:val="26"/>
          <w:szCs w:val="26"/>
          <w:lang w:eastAsia="it-IT"/>
          <w14:ligatures w14:val="none"/>
        </w:rPr>
      </w:pPr>
      <w:r>
        <w:rPr>
          <w:rFonts w:ascii="Arial" w:eastAsia="Times New Roman" w:hAnsi="Arial" w:cs="Arial"/>
          <w:b/>
          <w:i/>
          <w:kern w:val="0"/>
          <w:sz w:val="26"/>
          <w:szCs w:val="26"/>
          <w:lang w:eastAsia="it-IT"/>
          <w14:ligatures w14:val="none"/>
        </w:rPr>
        <w:t xml:space="preserve">Lunedì 22 giugno </w:t>
      </w:r>
      <w:proofErr w:type="gramStart"/>
      <w:r>
        <w:rPr>
          <w:rFonts w:ascii="Arial" w:eastAsia="Times New Roman" w:hAnsi="Arial" w:cs="Arial"/>
          <w:b/>
          <w:i/>
          <w:kern w:val="0"/>
          <w:sz w:val="26"/>
          <w:szCs w:val="26"/>
          <w:lang w:eastAsia="it-IT"/>
          <w14:ligatures w14:val="none"/>
        </w:rPr>
        <w:t xml:space="preserve">2026 </w:t>
      </w:r>
      <w:r>
        <w:rPr>
          <w:rFonts w:ascii="Arial" w:eastAsia="Times New Roman" w:hAnsi="Arial" w:cs="Arial"/>
          <w:b/>
          <w:i/>
          <w:kern w:val="0"/>
          <w:sz w:val="26"/>
          <w:szCs w:val="26"/>
          <w:lang w:eastAsia="it-IT"/>
          <w14:ligatures w14:val="none"/>
        </w:rPr>
        <w:t xml:space="preserve"> </w:t>
      </w:r>
      <w:r>
        <w:rPr>
          <w:rFonts w:ascii="Arial" w:eastAsia="Times New Roman" w:hAnsi="Arial" w:cs="Arial"/>
          <w:b/>
          <w:i/>
          <w:kern w:val="0"/>
          <w:sz w:val="26"/>
          <w:szCs w:val="26"/>
          <w:lang w:eastAsia="it-IT"/>
          <w14:ligatures w14:val="none"/>
        </w:rPr>
        <w:t>DALLE</w:t>
      </w:r>
      <w:proofErr w:type="gramEnd"/>
      <w:r>
        <w:rPr>
          <w:rFonts w:ascii="Arial" w:eastAsia="Times New Roman" w:hAnsi="Arial" w:cs="Arial"/>
          <w:b/>
          <w:i/>
          <w:kern w:val="0"/>
          <w:sz w:val="26"/>
          <w:szCs w:val="26"/>
          <w:lang w:eastAsia="it-IT"/>
          <w14:ligatures w14:val="none"/>
        </w:rPr>
        <w:t xml:space="preserve"> ORE 7:00 ALLE ORE 13:00</w:t>
      </w:r>
    </w:p>
    <w:p w14:paraId="56FCCF93" w14:textId="77777777" w:rsidR="00FB00F6" w:rsidRPr="00FB00F6" w:rsidRDefault="00FB00F6" w:rsidP="00FB00F6">
      <w:pPr>
        <w:spacing w:after="0" w:line="240" w:lineRule="auto"/>
        <w:jc w:val="both"/>
        <w:rPr>
          <w:rFonts w:ascii="Arial" w:eastAsia="Times New Roman" w:hAnsi="Arial" w:cs="Arial"/>
          <w:kern w:val="0"/>
          <w:sz w:val="28"/>
          <w:szCs w:val="24"/>
          <w:lang w:eastAsia="it-IT"/>
          <w14:ligatures w14:val="none"/>
        </w:rPr>
      </w:pPr>
    </w:p>
    <w:p w14:paraId="3BB41750" w14:textId="1ABBCC4F" w:rsidR="00FB00F6" w:rsidRPr="00FB00F6" w:rsidRDefault="00FB00F6" w:rsidP="00FB00F6">
      <w:pPr>
        <w:spacing w:after="0" w:line="240" w:lineRule="auto"/>
        <w:jc w:val="both"/>
        <w:rPr>
          <w:rFonts w:ascii="Arial" w:eastAsia="Times New Roman" w:hAnsi="Arial" w:cs="Times New Roman"/>
          <w:kern w:val="0"/>
          <w:sz w:val="26"/>
          <w:szCs w:val="26"/>
          <w:lang w:eastAsia="it-IT"/>
          <w14:ligatures w14:val="none"/>
        </w:rPr>
      </w:pPr>
      <w:r w:rsidRPr="00FB00F6">
        <w:rPr>
          <w:rFonts w:ascii="Arial" w:eastAsia="Times New Roman" w:hAnsi="Arial" w:cs="Times New Roman"/>
          <w:kern w:val="0"/>
          <w:sz w:val="26"/>
          <w:szCs w:val="26"/>
          <w:lang w:eastAsia="it-IT"/>
          <w14:ligatures w14:val="none"/>
        </w:rPr>
        <w:t xml:space="preserve">L’Ufficio Tecnico è incaricato dell’apposizione dei segnali di preavviso che dovranno essere collocati all’incrocio di Via Battelli con via </w:t>
      </w:r>
      <w:r w:rsidR="00311BF8">
        <w:rPr>
          <w:rFonts w:ascii="Arial" w:eastAsia="Times New Roman" w:hAnsi="Arial" w:cs="Times New Roman"/>
          <w:kern w:val="0"/>
          <w:sz w:val="26"/>
          <w:szCs w:val="26"/>
          <w:lang w:eastAsia="it-IT"/>
          <w14:ligatures w14:val="none"/>
        </w:rPr>
        <w:t>Begni</w:t>
      </w:r>
      <w:r w:rsidRPr="00FB00F6">
        <w:rPr>
          <w:rFonts w:ascii="Arial" w:eastAsia="Times New Roman" w:hAnsi="Arial" w:cs="Times New Roman"/>
          <w:kern w:val="0"/>
          <w:sz w:val="26"/>
          <w:szCs w:val="26"/>
          <w:lang w:eastAsia="it-IT"/>
          <w14:ligatures w14:val="none"/>
        </w:rPr>
        <w:t xml:space="preserve">, </w:t>
      </w:r>
      <w:r w:rsidR="00311BF8">
        <w:rPr>
          <w:rFonts w:ascii="Arial" w:eastAsia="Times New Roman" w:hAnsi="Arial" w:cs="Times New Roman"/>
          <w:kern w:val="0"/>
          <w:sz w:val="26"/>
          <w:szCs w:val="26"/>
          <w:lang w:eastAsia="it-IT"/>
          <w14:ligatures w14:val="none"/>
        </w:rPr>
        <w:t>e all’inizio di Piazza Clementina</w:t>
      </w:r>
      <w:r w:rsidR="00547C94">
        <w:rPr>
          <w:rFonts w:ascii="Arial" w:eastAsia="Times New Roman" w:hAnsi="Arial" w:cs="Times New Roman"/>
          <w:kern w:val="0"/>
          <w:sz w:val="26"/>
          <w:szCs w:val="26"/>
          <w:lang w:eastAsia="it-IT"/>
          <w14:ligatures w14:val="none"/>
        </w:rPr>
        <w:t xml:space="preserve"> </w:t>
      </w:r>
      <w:r w:rsidRPr="00FB00F6">
        <w:rPr>
          <w:rFonts w:ascii="Arial" w:eastAsia="Times New Roman" w:hAnsi="Arial" w:cs="Times New Roman"/>
          <w:kern w:val="0"/>
          <w:sz w:val="26"/>
          <w:szCs w:val="26"/>
          <w:lang w:eastAsia="it-IT"/>
          <w14:ligatures w14:val="none"/>
        </w:rPr>
        <w:t>oltre che nei pressi di altre intersezioni se ritenuto necessario.</w:t>
      </w:r>
    </w:p>
    <w:p w14:paraId="06EF3AE6" w14:textId="77777777" w:rsidR="00FB00F6" w:rsidRPr="00FB00F6" w:rsidRDefault="00FB00F6" w:rsidP="00FB00F6">
      <w:pPr>
        <w:spacing w:after="0" w:line="240" w:lineRule="auto"/>
        <w:jc w:val="both"/>
        <w:rPr>
          <w:rFonts w:ascii="Arial" w:eastAsia="Times New Roman" w:hAnsi="Arial" w:cs="Times New Roman"/>
          <w:kern w:val="0"/>
          <w:sz w:val="26"/>
          <w:szCs w:val="26"/>
          <w:lang w:eastAsia="it-IT"/>
          <w14:ligatures w14:val="none"/>
        </w:rPr>
      </w:pPr>
      <w:r w:rsidRPr="00FB00F6">
        <w:rPr>
          <w:rFonts w:ascii="Arial" w:eastAsia="Times New Roman" w:hAnsi="Arial" w:cs="Times New Roman"/>
          <w:kern w:val="0"/>
          <w:sz w:val="26"/>
          <w:szCs w:val="26"/>
          <w:lang w:eastAsia="it-IT"/>
          <w14:ligatures w14:val="none"/>
        </w:rPr>
        <w:t>Sarà compito degli organizzatori apporre e rimuovere i segnali e le transenne previste collocate preventivamente sul posto dal personale del comune.</w:t>
      </w:r>
    </w:p>
    <w:p w14:paraId="22B32D13" w14:textId="77777777" w:rsidR="00FB00F6" w:rsidRPr="00FB00F6" w:rsidRDefault="00FB00F6" w:rsidP="00FB00F6">
      <w:pPr>
        <w:spacing w:after="0" w:line="240" w:lineRule="auto"/>
        <w:jc w:val="both"/>
        <w:rPr>
          <w:rFonts w:ascii="Arial" w:eastAsia="Times New Roman" w:hAnsi="Arial" w:cs="Arial"/>
          <w:kern w:val="0"/>
          <w:sz w:val="26"/>
          <w:szCs w:val="26"/>
          <w:lang w:eastAsia="it-IT"/>
          <w14:ligatures w14:val="none"/>
        </w:rPr>
      </w:pPr>
      <w:r w:rsidRPr="00FB00F6">
        <w:rPr>
          <w:rFonts w:ascii="Arial" w:eastAsia="Times New Roman" w:hAnsi="Arial" w:cs="Arial"/>
          <w:kern w:val="0"/>
          <w:sz w:val="26"/>
          <w:szCs w:val="26"/>
          <w:lang w:eastAsia="it-IT"/>
          <w14:ligatures w14:val="none"/>
        </w:rPr>
        <w:t>L’Ufficio di Polizia Municipale, le altre Forze dell’Ordine e gli Ausiliari del traffico in collaborazione con la Protezione Civile di Monte Cerignone, sono incaricate di far rispettare la presente Ordinanza Comunale.</w:t>
      </w:r>
    </w:p>
    <w:p w14:paraId="4ED4E920" w14:textId="77777777" w:rsidR="00FB00F6" w:rsidRPr="00FB00F6" w:rsidRDefault="00FB00F6" w:rsidP="00FB00F6">
      <w:pPr>
        <w:spacing w:after="0" w:line="240" w:lineRule="auto"/>
        <w:jc w:val="both"/>
        <w:rPr>
          <w:rFonts w:ascii="Arial" w:eastAsia="Times New Roman" w:hAnsi="Arial" w:cs="Arial"/>
          <w:kern w:val="0"/>
          <w:sz w:val="26"/>
          <w:szCs w:val="26"/>
          <w:lang w:eastAsia="it-IT"/>
          <w14:ligatures w14:val="none"/>
        </w:rPr>
      </w:pPr>
    </w:p>
    <w:p w14:paraId="59004571" w14:textId="70CC9EC8" w:rsidR="00FB00F6" w:rsidRPr="00FB00F6" w:rsidRDefault="00FB00F6" w:rsidP="00FB00F6">
      <w:pPr>
        <w:spacing w:after="0" w:line="240" w:lineRule="auto"/>
        <w:jc w:val="both"/>
        <w:rPr>
          <w:rFonts w:ascii="Arial" w:eastAsia="Times New Roman" w:hAnsi="Arial" w:cs="Arial"/>
          <w:kern w:val="0"/>
          <w:sz w:val="26"/>
          <w:szCs w:val="26"/>
          <w:lang w:eastAsia="it-IT"/>
          <w14:ligatures w14:val="none"/>
        </w:rPr>
      </w:pPr>
      <w:r w:rsidRPr="00FB00F6">
        <w:rPr>
          <w:rFonts w:ascii="Arial" w:eastAsia="Times New Roman" w:hAnsi="Arial" w:cs="Arial"/>
          <w:kern w:val="0"/>
          <w:sz w:val="26"/>
          <w:szCs w:val="26"/>
          <w:lang w:eastAsia="it-IT"/>
          <w14:ligatures w14:val="none"/>
        </w:rPr>
        <w:t xml:space="preserve">Dalla Residenza Municipale, lì </w:t>
      </w:r>
      <w:r w:rsidR="00B94361">
        <w:rPr>
          <w:rFonts w:ascii="Arial" w:eastAsia="Times New Roman" w:hAnsi="Arial" w:cs="Arial"/>
          <w:kern w:val="0"/>
          <w:sz w:val="26"/>
          <w:szCs w:val="26"/>
          <w:lang w:eastAsia="it-IT"/>
          <w14:ligatures w14:val="none"/>
        </w:rPr>
        <w:t>17.06</w:t>
      </w:r>
      <w:r w:rsidR="00A57935">
        <w:rPr>
          <w:rFonts w:ascii="Arial" w:eastAsia="Times New Roman" w:hAnsi="Arial" w:cs="Arial"/>
          <w:kern w:val="0"/>
          <w:sz w:val="26"/>
          <w:szCs w:val="26"/>
          <w:lang w:eastAsia="it-IT"/>
          <w14:ligatures w14:val="none"/>
        </w:rPr>
        <w:t>.2026</w:t>
      </w:r>
      <w:r w:rsidRPr="00FB00F6">
        <w:rPr>
          <w:rFonts w:ascii="Arial" w:eastAsia="Times New Roman" w:hAnsi="Arial" w:cs="Arial"/>
          <w:kern w:val="0"/>
          <w:sz w:val="26"/>
          <w:szCs w:val="26"/>
          <w:lang w:eastAsia="it-IT"/>
          <w14:ligatures w14:val="none"/>
        </w:rPr>
        <w:t xml:space="preserve"> </w:t>
      </w:r>
      <w:r w:rsidRPr="00FB00F6">
        <w:rPr>
          <w:rFonts w:ascii="Arial" w:eastAsia="Times New Roman" w:hAnsi="Arial" w:cs="Arial"/>
          <w:kern w:val="0"/>
          <w:sz w:val="26"/>
          <w:szCs w:val="26"/>
          <w:lang w:eastAsia="it-IT"/>
          <w14:ligatures w14:val="none"/>
        </w:rPr>
        <w:tab/>
      </w:r>
      <w:r w:rsidRPr="00FB00F6">
        <w:rPr>
          <w:rFonts w:ascii="Arial" w:eastAsia="Times New Roman" w:hAnsi="Arial" w:cs="Arial"/>
          <w:kern w:val="0"/>
          <w:sz w:val="26"/>
          <w:szCs w:val="26"/>
          <w:lang w:eastAsia="it-IT"/>
          <w14:ligatures w14:val="none"/>
        </w:rPr>
        <w:tab/>
      </w:r>
      <w:r w:rsidRPr="00FB00F6">
        <w:rPr>
          <w:rFonts w:ascii="Arial" w:eastAsia="Times New Roman" w:hAnsi="Arial" w:cs="Arial"/>
          <w:kern w:val="0"/>
          <w:sz w:val="26"/>
          <w:szCs w:val="26"/>
          <w:lang w:eastAsia="it-IT"/>
          <w14:ligatures w14:val="none"/>
        </w:rPr>
        <w:tab/>
      </w:r>
    </w:p>
    <w:p w14:paraId="7A74F190" w14:textId="0D7810F5" w:rsidR="00FB00F6" w:rsidRDefault="00FB00F6" w:rsidP="00FB00F6">
      <w:pPr>
        <w:spacing w:after="0" w:line="240" w:lineRule="auto"/>
        <w:jc w:val="both"/>
        <w:rPr>
          <w:rFonts w:ascii="Arial" w:eastAsia="Times New Roman" w:hAnsi="Arial" w:cs="Arial"/>
          <w:kern w:val="0"/>
          <w:sz w:val="26"/>
          <w:szCs w:val="26"/>
          <w:lang w:eastAsia="it-IT"/>
          <w14:ligatures w14:val="none"/>
        </w:rPr>
      </w:pPr>
      <w:r w:rsidRPr="00FB00F6">
        <w:rPr>
          <w:rFonts w:ascii="Arial" w:eastAsia="Times New Roman" w:hAnsi="Arial" w:cs="Arial"/>
          <w:kern w:val="0"/>
          <w:sz w:val="26"/>
          <w:szCs w:val="26"/>
          <w:lang w:eastAsia="it-IT"/>
          <w14:ligatures w14:val="none"/>
        </w:rPr>
        <w:tab/>
      </w:r>
      <w:r w:rsidRPr="00FB00F6">
        <w:rPr>
          <w:rFonts w:ascii="Arial" w:eastAsia="Times New Roman" w:hAnsi="Arial" w:cs="Arial"/>
          <w:kern w:val="0"/>
          <w:sz w:val="26"/>
          <w:szCs w:val="26"/>
          <w:lang w:eastAsia="it-IT"/>
          <w14:ligatures w14:val="none"/>
        </w:rPr>
        <w:tab/>
      </w:r>
      <w:r w:rsidRPr="00FB00F6">
        <w:rPr>
          <w:rFonts w:ascii="Arial" w:eastAsia="Times New Roman" w:hAnsi="Arial" w:cs="Arial"/>
          <w:kern w:val="0"/>
          <w:sz w:val="26"/>
          <w:szCs w:val="26"/>
          <w:lang w:eastAsia="it-IT"/>
          <w14:ligatures w14:val="none"/>
        </w:rPr>
        <w:tab/>
      </w:r>
      <w:r w:rsidRPr="00FB00F6">
        <w:rPr>
          <w:rFonts w:ascii="Arial" w:eastAsia="Times New Roman" w:hAnsi="Arial" w:cs="Arial"/>
          <w:kern w:val="0"/>
          <w:sz w:val="26"/>
          <w:szCs w:val="26"/>
          <w:lang w:eastAsia="it-IT"/>
          <w14:ligatures w14:val="none"/>
        </w:rPr>
        <w:tab/>
      </w:r>
      <w:r w:rsidRPr="00FB00F6">
        <w:rPr>
          <w:rFonts w:ascii="Arial" w:eastAsia="Times New Roman" w:hAnsi="Arial" w:cs="Arial"/>
          <w:kern w:val="0"/>
          <w:sz w:val="26"/>
          <w:szCs w:val="26"/>
          <w:lang w:eastAsia="it-IT"/>
          <w14:ligatures w14:val="none"/>
        </w:rPr>
        <w:tab/>
      </w:r>
      <w:r w:rsidRPr="00FB00F6">
        <w:rPr>
          <w:rFonts w:ascii="Arial" w:eastAsia="Times New Roman" w:hAnsi="Arial" w:cs="Arial"/>
          <w:kern w:val="0"/>
          <w:sz w:val="26"/>
          <w:szCs w:val="26"/>
          <w:lang w:eastAsia="it-IT"/>
          <w14:ligatures w14:val="none"/>
        </w:rPr>
        <w:tab/>
      </w:r>
      <w:r w:rsidRPr="00FB00F6">
        <w:rPr>
          <w:rFonts w:ascii="Arial" w:eastAsia="Times New Roman" w:hAnsi="Arial" w:cs="Arial"/>
          <w:kern w:val="0"/>
          <w:sz w:val="26"/>
          <w:szCs w:val="26"/>
          <w:lang w:eastAsia="it-IT"/>
          <w14:ligatures w14:val="none"/>
        </w:rPr>
        <w:tab/>
      </w:r>
    </w:p>
    <w:p w14:paraId="736428A1" w14:textId="77777777" w:rsidR="00FB00F6" w:rsidRPr="00FB00F6" w:rsidRDefault="00FB00F6" w:rsidP="00FB00F6">
      <w:pPr>
        <w:spacing w:after="0" w:line="240" w:lineRule="auto"/>
        <w:ind w:left="4248" w:firstLine="708"/>
        <w:jc w:val="center"/>
        <w:rPr>
          <w:rFonts w:ascii="Arial" w:eastAsia="Times New Roman" w:hAnsi="Arial" w:cs="Arial"/>
          <w:kern w:val="0"/>
          <w:sz w:val="26"/>
          <w:szCs w:val="26"/>
          <w:lang w:eastAsia="it-IT"/>
          <w14:ligatures w14:val="none"/>
        </w:rPr>
      </w:pPr>
      <w:r w:rsidRPr="00FB00F6">
        <w:rPr>
          <w:rFonts w:ascii="Arial" w:eastAsia="Times New Roman" w:hAnsi="Arial" w:cs="Arial"/>
          <w:kern w:val="0"/>
          <w:sz w:val="26"/>
          <w:szCs w:val="26"/>
          <w:lang w:eastAsia="it-IT"/>
          <w14:ligatures w14:val="none"/>
        </w:rPr>
        <w:t xml:space="preserve"> Il Responsabile Servizio Tecnico</w:t>
      </w:r>
    </w:p>
    <w:p w14:paraId="6477AA7D" w14:textId="5A7E19ED" w:rsidR="00FB00F6" w:rsidRPr="00FB00F6" w:rsidRDefault="00A57935" w:rsidP="00FB00F6">
      <w:pPr>
        <w:spacing w:after="0" w:line="240" w:lineRule="auto"/>
        <w:ind w:left="3540" w:firstLine="708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Arial" w:eastAsia="Times New Roman" w:hAnsi="Arial" w:cs="Arial"/>
          <w:kern w:val="0"/>
          <w:sz w:val="26"/>
          <w:szCs w:val="26"/>
          <w:lang w:eastAsia="it-IT"/>
          <w14:ligatures w14:val="none"/>
        </w:rPr>
        <w:t xml:space="preserve">           </w:t>
      </w:r>
      <w:r w:rsidR="00FB00F6" w:rsidRPr="00FB00F6">
        <w:rPr>
          <w:rFonts w:ascii="Arial" w:eastAsia="Times New Roman" w:hAnsi="Arial" w:cs="Arial"/>
          <w:kern w:val="0"/>
          <w:sz w:val="26"/>
          <w:szCs w:val="26"/>
          <w:lang w:eastAsia="it-IT"/>
          <w14:ligatures w14:val="none"/>
        </w:rPr>
        <w:t>F. to</w:t>
      </w:r>
      <w:r w:rsidR="00FB00F6">
        <w:rPr>
          <w:rFonts w:ascii="Arial" w:eastAsia="Times New Roman" w:hAnsi="Arial" w:cs="Arial"/>
          <w:kern w:val="0"/>
          <w:sz w:val="26"/>
          <w:szCs w:val="26"/>
          <w:lang w:eastAsia="it-IT"/>
          <w14:ligatures w14:val="none"/>
        </w:rPr>
        <w:t xml:space="preserve"> Geol. CHIARABINI GIOVANNI</w:t>
      </w:r>
    </w:p>
    <w:p w14:paraId="5DD45CF1" w14:textId="77777777" w:rsidR="002C426E" w:rsidRDefault="002C426E"/>
    <w:sectPr w:rsidR="002C426E" w:rsidSect="00FB00F6">
      <w:pgSz w:w="11906" w:h="16838"/>
      <w:pgMar w:top="1021" w:right="907" w:bottom="794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5C4535"/>
    <w:multiLevelType w:val="hybridMultilevel"/>
    <w:tmpl w:val="C428C2FE"/>
    <w:lvl w:ilvl="0" w:tplc="0410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765196"/>
    <w:multiLevelType w:val="hybridMultilevel"/>
    <w:tmpl w:val="68865680"/>
    <w:lvl w:ilvl="0" w:tplc="85B0203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6911976">
    <w:abstractNumId w:val="0"/>
  </w:num>
  <w:num w:numId="2" w16cid:durableId="14586392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0F6"/>
    <w:rsid w:val="0000042D"/>
    <w:rsid w:val="001E729D"/>
    <w:rsid w:val="00241BF0"/>
    <w:rsid w:val="00252270"/>
    <w:rsid w:val="002C426E"/>
    <w:rsid w:val="00311BF8"/>
    <w:rsid w:val="00376101"/>
    <w:rsid w:val="00547C94"/>
    <w:rsid w:val="00614FBB"/>
    <w:rsid w:val="0064346E"/>
    <w:rsid w:val="00A57935"/>
    <w:rsid w:val="00B01C4F"/>
    <w:rsid w:val="00B55CA5"/>
    <w:rsid w:val="00B94361"/>
    <w:rsid w:val="00D02FFC"/>
    <w:rsid w:val="00D056EC"/>
    <w:rsid w:val="00FB0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F791B"/>
  <w15:chartTrackingRefBased/>
  <w15:docId w15:val="{05932BE2-8B66-4837-81FD-20676C334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FB00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B00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B00F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B00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B00F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B00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B00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B00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B00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B00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B00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B00F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B00F6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B00F6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B00F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B00F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B00F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B00F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B00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B00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B00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B00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B00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B00F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B00F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B00F6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B00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B00F6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B00F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mune.mercatino@provincia.ps.i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338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 crudi</dc:creator>
  <cp:keywords/>
  <dc:description/>
  <cp:lastModifiedBy>Fratta Anna Maria</cp:lastModifiedBy>
  <cp:revision>2</cp:revision>
  <cp:lastPrinted>2025-12-04T12:22:00Z</cp:lastPrinted>
  <dcterms:created xsi:type="dcterms:W3CDTF">2026-06-17T08:18:00Z</dcterms:created>
  <dcterms:modified xsi:type="dcterms:W3CDTF">2026-06-17T08:18:00Z</dcterms:modified>
</cp:coreProperties>
</file>