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667" w14:textId="77777777" w:rsidR="006930A1" w:rsidRDefault="00BD7CA6">
      <w:pPr>
        <w:spacing w:after="160"/>
        <w:jc w:val="center"/>
      </w:pPr>
      <w:r>
        <w:rPr>
          <w:b/>
          <w:bCs/>
          <w:color w:val="1F4E79"/>
          <w:sz w:val="34"/>
          <w:szCs w:val="34"/>
        </w:rPr>
        <w:t>SCHEDA DI VALUTAZIONE PERFORMANCE 2025</w:t>
      </w:r>
    </w:p>
    <w:p w14:paraId="6570DFAC" w14:textId="77777777" w:rsidR="00CA47C2" w:rsidRDefault="00CA47C2">
      <w:pPr>
        <w:spacing w:after="80"/>
        <w:jc w:val="center"/>
        <w:rPr>
          <w:b/>
          <w:bCs/>
          <w:color w:val="1F4E79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6633"/>
      </w:tblGrid>
      <w:tr w:rsidR="00CA47C2" w14:paraId="1DDC0818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EE5AE4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Assistente sociale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21CDAC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sz w:val="21"/>
              </w:rPr>
              <w:t>______________________________________________</w:t>
            </w:r>
          </w:p>
        </w:tc>
      </w:tr>
      <w:tr w:rsidR="00CA47C2" w14:paraId="2C1B8396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2F3492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Comune / sede di servizio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009331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sz w:val="21"/>
              </w:rPr>
              <w:t>______________________________________________</w:t>
            </w:r>
          </w:p>
        </w:tc>
      </w:tr>
      <w:tr w:rsidR="00CA47C2" w14:paraId="225F4DD4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93E197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Periodo di servizio nel 2025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423E5D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sz w:val="21"/>
              </w:rPr>
              <w:t>dal __________ al __________</w:t>
            </w:r>
          </w:p>
        </w:tc>
      </w:tr>
      <w:tr w:rsidR="00CA47C2" w14:paraId="49F744DC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3981E7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Area/e di attività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39441F" w14:textId="77777777" w:rsidR="00CA47C2" w:rsidRDefault="00CA47C2" w:rsidP="00C70D92">
            <w:pPr>
              <w:spacing w:before="40" w:after="40"/>
            </w:pPr>
            <w:r>
              <w:rPr>
                <w:rFonts w:ascii="Segoe UI Symbol" w:hAnsi="Segoe UI Symbol" w:cs="Segoe UI Symbol"/>
                <w:sz w:val="21"/>
              </w:rPr>
              <w:t>☐</w:t>
            </w:r>
            <w:r>
              <w:rPr>
                <w:rFonts w:ascii="Calibri" w:hAnsi="Calibri"/>
                <w:sz w:val="21"/>
              </w:rPr>
              <w:t xml:space="preserve"> Adulti   </w:t>
            </w:r>
            <w:r>
              <w:rPr>
                <w:rFonts w:ascii="Segoe UI Symbol" w:hAnsi="Segoe UI Symbol" w:cs="Segoe UI Symbol"/>
                <w:sz w:val="21"/>
              </w:rPr>
              <w:t>☐</w:t>
            </w:r>
            <w:r>
              <w:rPr>
                <w:rFonts w:ascii="Calibri" w:hAnsi="Calibri"/>
                <w:sz w:val="21"/>
              </w:rPr>
              <w:t xml:space="preserve"> Minori   </w:t>
            </w:r>
            <w:r>
              <w:rPr>
                <w:rFonts w:ascii="Segoe UI Symbol" w:hAnsi="Segoe UI Symbol" w:cs="Segoe UI Symbol"/>
                <w:sz w:val="21"/>
              </w:rPr>
              <w:t>☐</w:t>
            </w:r>
            <w:r>
              <w:rPr>
                <w:rFonts w:ascii="Calibri" w:hAnsi="Calibri"/>
                <w:sz w:val="21"/>
              </w:rPr>
              <w:t xml:space="preserve"> Disabilità   </w:t>
            </w:r>
            <w:r>
              <w:rPr>
                <w:rFonts w:ascii="Segoe UI Symbol" w:hAnsi="Segoe UI Symbol" w:cs="Segoe UI Symbol"/>
                <w:sz w:val="21"/>
              </w:rPr>
              <w:t>☐</w:t>
            </w:r>
            <w:r>
              <w:rPr>
                <w:rFonts w:ascii="Calibri" w:hAnsi="Calibri"/>
                <w:sz w:val="21"/>
              </w:rPr>
              <w:t xml:space="preserve"> Mista</w:t>
            </w:r>
          </w:p>
        </w:tc>
      </w:tr>
      <w:tr w:rsidR="00CA47C2" w14:paraId="4C01CB2A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197F78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Responsabile / compilatore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3BE661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sz w:val="21"/>
              </w:rPr>
              <w:t>______________________________________________</w:t>
            </w:r>
          </w:p>
        </w:tc>
      </w:tr>
      <w:tr w:rsidR="00CA47C2" w14:paraId="75340A77" w14:textId="77777777" w:rsidTr="00C70D92">
        <w:trPr>
          <w:jc w:val="center"/>
        </w:trPr>
        <w:tc>
          <w:tcPr>
            <w:tcW w:w="3005" w:type="dxa"/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DBDF5F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b/>
                <w:sz w:val="21"/>
              </w:rPr>
              <w:t>Data</w:t>
            </w:r>
          </w:p>
        </w:tc>
        <w:tc>
          <w:tcPr>
            <w:tcW w:w="66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154CE7" w14:textId="77777777" w:rsidR="00CA47C2" w:rsidRDefault="00CA47C2" w:rsidP="00C70D92">
            <w:pPr>
              <w:spacing w:before="40" w:after="40"/>
            </w:pPr>
            <w:r>
              <w:rPr>
                <w:rFonts w:ascii="Calibri" w:hAnsi="Calibri"/>
                <w:sz w:val="21"/>
              </w:rPr>
              <w:t>____ / ____ / 2026</w:t>
            </w:r>
          </w:p>
        </w:tc>
      </w:tr>
    </w:tbl>
    <w:p w14:paraId="1408C071" w14:textId="77777777" w:rsidR="00CA47C2" w:rsidRDefault="00CA47C2">
      <w:pPr>
        <w:spacing w:after="80"/>
        <w:jc w:val="center"/>
        <w:rPr>
          <w:b/>
          <w:bCs/>
          <w:color w:val="1F4E79"/>
          <w:sz w:val="26"/>
          <w:szCs w:val="26"/>
        </w:rPr>
      </w:pPr>
    </w:p>
    <w:p w14:paraId="4C6FDCA1" w14:textId="77777777" w:rsidR="00CA47C2" w:rsidRDefault="00CA47C2">
      <w:pPr>
        <w:spacing w:after="80"/>
        <w:jc w:val="center"/>
        <w:rPr>
          <w:b/>
          <w:bCs/>
          <w:color w:val="1F4E79"/>
          <w:sz w:val="26"/>
          <w:szCs w:val="26"/>
        </w:rPr>
      </w:pPr>
    </w:p>
    <w:p w14:paraId="2FA5100E" w14:textId="77777777" w:rsidR="00CA47C2" w:rsidRDefault="00CA47C2">
      <w:pPr>
        <w:spacing w:after="80"/>
        <w:jc w:val="center"/>
        <w:rPr>
          <w:b/>
          <w:bCs/>
          <w:color w:val="1F4E79"/>
          <w:sz w:val="26"/>
          <w:szCs w:val="26"/>
        </w:rPr>
      </w:pPr>
    </w:p>
    <w:p w14:paraId="7465AABE" w14:textId="7A6FD757" w:rsidR="006930A1" w:rsidRDefault="00BD7CA6">
      <w:pPr>
        <w:spacing w:after="80"/>
        <w:jc w:val="center"/>
      </w:pPr>
      <w:r>
        <w:rPr>
          <w:b/>
          <w:bCs/>
          <w:color w:val="1F4E79"/>
          <w:sz w:val="26"/>
          <w:szCs w:val="26"/>
        </w:rPr>
        <w:t>ASSISTENTI SOCIALI</w:t>
      </w:r>
    </w:p>
    <w:p w14:paraId="7B5441DB" w14:textId="77777777" w:rsidR="006930A1" w:rsidRDefault="00BD7CA6">
      <w:pPr>
        <w:spacing w:after="240"/>
        <w:jc w:val="center"/>
      </w:pPr>
      <w:r>
        <w:rPr>
          <w:b/>
          <w:bCs/>
          <w:color w:val="444444"/>
        </w:rPr>
        <w:t>Tabella 1 – Elementi e punteggi per la valutazione del personale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2180"/>
        <w:gridCol w:w="2585"/>
        <w:gridCol w:w="1694"/>
        <w:gridCol w:w="1197"/>
        <w:gridCol w:w="1126"/>
      </w:tblGrid>
      <w:tr w:rsidR="006930A1" w14:paraId="5BCE5766" w14:textId="77777777" w:rsidTr="00AC2C7E">
        <w:trPr>
          <w:trHeight w:val="677"/>
          <w:tblHeader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F565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Raggiungimento di specifici obiettivi di gruppo o individuali</w:t>
            </w:r>
          </w:p>
        </w:tc>
        <w:tc>
          <w:tcPr>
            <w:tcW w:w="0" w:type="auto"/>
            <w:gridSpan w:val="2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FEAB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ED827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Indicatore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4053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Max. attribuibile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83EC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attribuito</w:t>
            </w:r>
          </w:p>
        </w:tc>
      </w:tr>
      <w:tr w:rsidR="006930A1" w14:paraId="013116EA" w14:textId="77777777" w:rsidTr="00AC2C7E">
        <w:trPr>
          <w:trHeight w:val="531"/>
        </w:trPr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BD9E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Legati alla performance organizzativa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3DB7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Grado di soddisfazione dell'utenza in riferimento all'attività svolta dal Servizio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869C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0 al 30% di grado di soddisfazione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F04FD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EFD8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69E5234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348C49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9AA5D1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26CA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31 al 60% del grado di soddisfazione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E79E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27D18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C177CE5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2C4822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7C14C1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91AE6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61 al 100% del grado di soddisfazione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BA1C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D9D6F0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75B0A8E" w14:textId="77777777" w:rsidTr="00AC2C7E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F308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Legati alla performance individuale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4EAD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Realizzazione degli obiettivi assegnati dal Responsabile del Servizio (da riportare punteggio della scheda obiettivi allegata alla presente scheda di valutazione)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1ADA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0 al 50% degli obiettivi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704D1D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B4321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1E95CC7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AB09A9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42764C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1080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51% al 69%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AE763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A35A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2BF1202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099039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92C057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A438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70 al 90%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D6CC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30D3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57BF1321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722A97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7CB68A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9F01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Dal 91% al 100%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D332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A0E006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8772A0A" w14:textId="77777777" w:rsidTr="00AC2C7E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DC7B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Legati alla capacità organizzativa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43C9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Collaborazione organizzativa: </w:t>
            </w:r>
            <w:r>
              <w:rPr>
                <w:sz w:val="18"/>
                <w:szCs w:val="18"/>
              </w:rPr>
              <w:t>relativa alla partecipazione a progetti anche intersettoriali e disponibilità alla cooperazione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5E0D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Offre spontaneamente supporto ed aiuto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EC25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151B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291E2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DEAC6B3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E94BA5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ABD8D5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4E45ED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6E08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AF878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E6D7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AE134EC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2D591A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641783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8AE2AA0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628F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F958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9370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C9C549C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CB84E1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9810F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5D0647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B300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E4D9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46E6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466EBB3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466D3C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7D7D49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E04318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DAFA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7C9B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278F4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03B2A154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B6D21A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18FB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Flessibilità: </w:t>
            </w:r>
            <w:r>
              <w:rPr>
                <w:sz w:val="18"/>
                <w:szCs w:val="18"/>
              </w:rPr>
              <w:t>relativa alla disponibilità ad assumere incarichi o espletare compiti o mansioni equivalenti ma appartenenti ad ambiti di conoscenza diversi.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2225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È disponibile ad adeguarsi alle esigenze dell'incarico ricoperto, anche in presenza di mutamenti organizzativi.</w:t>
            </w:r>
          </w:p>
          <w:p w14:paraId="504D11F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Si impegna a garantire la continuità del servizio.</w:t>
            </w:r>
          </w:p>
          <w:p w14:paraId="37B6216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Si impegna a far fronte alle urgenze/emergenze.</w:t>
            </w:r>
          </w:p>
          <w:p w14:paraId="612BE72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È disponibile a sostituire i colleghi in caso di assenza.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067C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9897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0A9993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5F466946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6E3CFD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CA900B0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A8C1F6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D867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D3B9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248D1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022B26F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B41972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E512650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A378EC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E09B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788B8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8C804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5FBFE924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E24297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C57653E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FD3B90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E935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7613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F9A1C6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E1A2ED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05FFD7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D8BB3F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3830C1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41C5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FCF6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3A8A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E6B75C5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D84BB7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187C4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Tempestività: </w:t>
            </w:r>
            <w:r>
              <w:rPr>
                <w:sz w:val="18"/>
                <w:szCs w:val="18"/>
              </w:rPr>
              <w:t>relativa alla capacità di rispettare gli impegni assunti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4848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Rispetta le regole dell'organizzazione.</w:t>
            </w:r>
          </w:p>
          <w:p w14:paraId="713D665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Rispetta gli impegni assunti.</w:t>
            </w:r>
          </w:p>
          <w:p w14:paraId="5B8B168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Rispetta i tempi e le scadenze per l'esecuzione della prestazione.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B2E0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5284B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AFC3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5DD01E3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B91D69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4E2386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9A56D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02D31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8264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90D88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0E3AE8D8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42510E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D05783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5E1556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5590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660B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995F6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5AF54A1D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5035E4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D45231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05FD38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3392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4C68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18482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C3D499D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F29210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7E542B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13C53C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693BE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3EBE8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F5CF1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6B03034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63DF17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66200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Qualità della prestazione: </w:t>
            </w:r>
            <w:r>
              <w:rPr>
                <w:sz w:val="18"/>
                <w:szCs w:val="18"/>
              </w:rPr>
              <w:t xml:space="preserve">relativa al </w:t>
            </w:r>
            <w:r>
              <w:rPr>
                <w:sz w:val="18"/>
                <w:szCs w:val="18"/>
              </w:rPr>
              <w:lastRenderedPageBreak/>
              <w:t>grado di accuratezza della prestazione richiesta e all'impegno profuso per il raggiungimento dell'obiettivo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686C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Opera con l'attenzione, la precisione e l'esattezza </w:t>
            </w:r>
            <w:r>
              <w:rPr>
                <w:color w:val="000000"/>
                <w:sz w:val="18"/>
                <w:szCs w:val="18"/>
              </w:rPr>
              <w:lastRenderedPageBreak/>
              <w:t>richieste dalle circostanze specifiche e dalla natura del compito assegnato.</w:t>
            </w:r>
          </w:p>
          <w:p w14:paraId="27CE486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Propone idee per risparmiare.</w:t>
            </w:r>
          </w:p>
          <w:p w14:paraId="2FBC80D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Propone idee per migliorare/innovare il servizio.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A7A7B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DB3CF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BE2C24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351EFA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0360D8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4B2280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1B62D3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0A7C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61B4F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7631B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54C1EF5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964BD20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8B86970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B1CE5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5EBF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7984E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D1BB1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C823FF8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44C65A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1E5CBC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7C69B8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88F6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B1958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2C167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CE6C31D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BDCE5B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466329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FAEB34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0730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98AE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8315C4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C8D9A36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BD8113D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1A4BF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Analisi e soluzione dei problemi: </w:t>
            </w:r>
            <w:r>
              <w:rPr>
                <w:sz w:val="18"/>
                <w:szCs w:val="18"/>
              </w:rPr>
              <w:t>relativa alla capacità di assumere decisioni e promuovere azioni volte a definire risultati vantaggiosi per l'Ente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137D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È in grado di affrontare situazioni critiche e di risolvere problemi imprevisti, proponendo possibili alternative ed utilizzando le proprie conoscenze, anche derivanti dall'esperienza sul campo.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82FA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B855B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CE442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2089214F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F61C21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460AAB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B82737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48A8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31EE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5772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007DB555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7CF9D2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2CBD52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0BC1A2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44D2E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B5B8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D4318C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918B103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1A23FE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879E8A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7DEC6A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77BDE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BFFA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CB717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5F4B881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34BC11D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C3C6D7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54173A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FDE72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A23E1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5F3EB1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2724468C" w14:textId="77777777" w:rsidTr="00AC2C7E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7338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Legati alla capacità professionale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FEBCD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Gestione della Comunicazione: </w:t>
            </w:r>
            <w:r>
              <w:rPr>
                <w:sz w:val="18"/>
                <w:szCs w:val="18"/>
              </w:rPr>
              <w:t>relativa alla capacità di comunicare nei rapporti interni ed esterni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5EEB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Ha rispetto per l'utente (interno o esterno) e per i cittadini.</w:t>
            </w:r>
          </w:p>
          <w:p w14:paraId="5602C04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È in grado di suscitare nell'utenza (interna e/o esterna) un'immagine dell'amministrazione affidabile ed efficiente.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69A9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B55AF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E78F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DE7CAEA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B32B0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86479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B745CF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1F610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9EF3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BB924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766B802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0606F6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E9E16E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1E0C7E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2912F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899D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341F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0E612E55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AAE1AA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441C1D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9B696B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0F87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8F57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D1F28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45A829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13B1C7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3BFD3CE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12D3FC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F3B89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E2F4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8CBAE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71BC2F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F51A7E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A37E8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Gestione della Relazione: </w:t>
            </w:r>
            <w:r>
              <w:rPr>
                <w:sz w:val="18"/>
                <w:szCs w:val="18"/>
              </w:rPr>
              <w:t>capacità di gestione delle Relazioni interpersonali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A7FB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Individua e utilizza le giuste modalità di rapportarsi agli altri e le adatta rispetto ai diversi interlocutori.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42C54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641C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66501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A45C55F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F148A6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20E5C1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BF0EED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07CFA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604D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3CD3E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529EAED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1B1C57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BF1857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B998C7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E2BC3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1A7C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EC2F5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BA5F7E2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426493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BD4530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B82BB7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5DADD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348D5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DD58A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78208C87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9237065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F9B9D9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FFAA8D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B1B6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781E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CF774C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629964B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3BC02DE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6C0D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Sviluppo e condivisione della conoscenza: </w:t>
            </w:r>
            <w:r>
              <w:rPr>
                <w:sz w:val="18"/>
                <w:szCs w:val="18"/>
              </w:rPr>
              <w:t>relativa alla capacità di curare costantemente le proprie competenze e quelle degli altri colleghi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DFADF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Cura costantemente le proprie competenze valorizzando le opportunità formative ricevute, l'autoapprendimento e il loro scambio professionale.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11A9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051DF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5B7F26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CD9E3EF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4778BA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9350EF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38BBAE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EDB7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A volte, soprattutto in 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86DF2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2C342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266370F8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E0A15E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3F6FCBD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54A8C9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0063F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7857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73F47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7B3565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FF19C5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307323D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61EFAF8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EC76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84739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3320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BDFA9B3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605187B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C8919B3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2ABBAE6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2DDF5A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DE325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3E5215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448154EE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5E7E091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FF27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Innovatività: </w:t>
            </w:r>
            <w:r>
              <w:rPr>
                <w:sz w:val="18"/>
                <w:szCs w:val="18"/>
              </w:rPr>
              <w:t xml:space="preserve">relativa alla disponibilità all'utilizzo di nuove </w:t>
            </w:r>
            <w:r>
              <w:rPr>
                <w:sz w:val="18"/>
                <w:szCs w:val="18"/>
              </w:rPr>
              <w:lastRenderedPageBreak/>
              <w:t>metodologie e tecnologie per il lavoro</w:t>
            </w:r>
          </w:p>
        </w:tc>
        <w:tc>
          <w:tcPr>
            <w:tcW w:w="0" w:type="auto"/>
            <w:vMerge w:val="restart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514F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Cura costantemente le proprie competenze valorizzando le opportunità formative ricevute, </w:t>
            </w:r>
            <w:r>
              <w:rPr>
                <w:color w:val="000000"/>
                <w:sz w:val="18"/>
                <w:szCs w:val="18"/>
              </w:rPr>
              <w:lastRenderedPageBreak/>
              <w:t>l'autoapprendimento e il loro scambio professionale.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25D36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Quasi o mai raramente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AEC8C4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58F379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62F91388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0A3FE7C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E66B49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52ABAA7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7828B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A volte, soprattutto in </w:t>
            </w:r>
            <w:r>
              <w:rPr>
                <w:color w:val="000000"/>
                <w:sz w:val="18"/>
                <w:szCs w:val="18"/>
              </w:rPr>
              <w:lastRenderedPageBreak/>
              <w:t>situazioni non complesse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67DB3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Punti 2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51F38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33713D82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086F21CD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A706BB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35E15F2A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CA8A0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Spesso, ma non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DB7D9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72E2BD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7A36723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1A517DB2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434FC47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663203C4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C768E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Sempre, in tutte le situazioni in cui era necessario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0DCBC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4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F0D836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187CFE64" w14:textId="77777777" w:rsidTr="00AC2C7E">
        <w:trPr>
          <w:trHeight w:val="143"/>
        </w:trPr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2B8632F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26C1E821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vAlign w:val="center"/>
          </w:tcPr>
          <w:p w14:paraId="77F2FC99" w14:textId="77777777" w:rsidR="006930A1" w:rsidRDefault="006930A1" w:rsidP="00AC2C7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165C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color w:val="000000"/>
                <w:sz w:val="18"/>
                <w:szCs w:val="18"/>
              </w:rPr>
              <w:t>Sempre ad un livello superiore e con risultati decisamente superiori all'attesa e rispetto agli altri colleghi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3A6838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BD1FE2" w14:textId="77777777" w:rsidR="006930A1" w:rsidRDefault="006930A1" w:rsidP="00AC2C7E">
            <w:pPr>
              <w:spacing w:before="30" w:after="30"/>
              <w:jc w:val="center"/>
            </w:pPr>
          </w:p>
        </w:tc>
      </w:tr>
      <w:tr w:rsidR="006930A1" w14:paraId="2D03D3A3" w14:textId="77777777" w:rsidTr="00AC2C7E">
        <w:trPr>
          <w:trHeight w:val="302"/>
        </w:trPr>
        <w:tc>
          <w:tcPr>
            <w:tcW w:w="0" w:type="auto"/>
            <w:gridSpan w:val="5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7FB47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>PUNTEGGIO TOTALE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AF8812" w14:textId="77777777" w:rsidR="006930A1" w:rsidRDefault="00BD7CA6" w:rsidP="00AC2C7E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100</w:t>
            </w:r>
          </w:p>
        </w:tc>
      </w:tr>
    </w:tbl>
    <w:p w14:paraId="4A116EA5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249F62C9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629C902C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4B6FBD16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1156B85B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49A6D572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52F62508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7DAB2E07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63660B30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01CBF122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5C3D40EC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0C608770" w14:textId="77777777" w:rsidR="00CA47C2" w:rsidRDefault="00CA47C2">
      <w:pPr>
        <w:spacing w:before="480" w:after="120"/>
        <w:jc w:val="center"/>
        <w:rPr>
          <w:b/>
          <w:bCs/>
          <w:color w:val="1F4E79"/>
          <w:sz w:val="28"/>
          <w:szCs w:val="28"/>
        </w:rPr>
      </w:pPr>
    </w:p>
    <w:p w14:paraId="06DAD76E" w14:textId="34F093BD" w:rsidR="006930A1" w:rsidRDefault="00BD7CA6">
      <w:pPr>
        <w:spacing w:before="480" w:after="120"/>
        <w:jc w:val="center"/>
      </w:pPr>
      <w:r>
        <w:rPr>
          <w:b/>
          <w:bCs/>
          <w:color w:val="1F4E79"/>
          <w:sz w:val="28"/>
          <w:szCs w:val="28"/>
        </w:rPr>
        <w:t>SCHEDA OBIETTIVI</w:t>
      </w:r>
    </w:p>
    <w:p w14:paraId="148747D1" w14:textId="77777777" w:rsidR="006930A1" w:rsidRDefault="00BD7CA6">
      <w:pPr>
        <w:spacing w:after="60"/>
        <w:jc w:val="center"/>
      </w:pPr>
      <w:r>
        <w:rPr>
          <w:b/>
          <w:bCs/>
        </w:rPr>
        <w:t>OBIETTIVI SPECIFICI DA CONSEGUIRSI DA PARTE DELLE ASSISTENTI SOCIALI</w:t>
      </w:r>
    </w:p>
    <w:p w14:paraId="24DAE0E3" w14:textId="77777777" w:rsidR="006930A1" w:rsidRDefault="00BD7CA6">
      <w:pPr>
        <w:spacing w:after="160"/>
      </w:pPr>
      <w:r>
        <w:rPr>
          <w:sz w:val="18"/>
          <w:szCs w:val="18"/>
        </w:rPr>
        <w:t>Tabella da utilizzare per la valutazione delle assistenti sociali che svolgono il servizio sia sull'area disabilità, sia sull'area minori che sull'area anziani</w:t>
      </w: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5658"/>
        <w:gridCol w:w="1604"/>
        <w:gridCol w:w="1710"/>
      </w:tblGrid>
      <w:tr w:rsidR="006930A1" w14:paraId="202471AC" w14:textId="77777777" w:rsidTr="00AC2C7E">
        <w:trPr>
          <w:trHeight w:val="473"/>
          <w:tblHeader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234A3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ASSISTENTI SOCIALI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A38B2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OBIETTIVI GESTIONALI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DB24B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(MAX. 50)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DD8D6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ATTRIBUITO</w:t>
            </w:r>
          </w:p>
        </w:tc>
      </w:tr>
      <w:tr w:rsidR="006930A1" w14:paraId="3BEFEED6" w14:textId="77777777" w:rsidTr="00AC2C7E">
        <w:trPr>
          <w:trHeight w:val="704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9847D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30%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C814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l'adulto in difficoltà e della sua famiglia.</w:t>
            </w:r>
          </w:p>
          <w:p w14:paraId="60897BA1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Capacità di affrontare situazioni di disagio fornendo i servizi di assistenza economica, assistenza domiciliare, interventi per favorire il reinserimento sociale.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8B7B7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CB45C" w14:textId="77777777" w:rsidR="006930A1" w:rsidRDefault="006930A1">
            <w:pPr>
              <w:spacing w:before="30" w:after="30"/>
            </w:pPr>
          </w:p>
        </w:tc>
      </w:tr>
      <w:tr w:rsidR="006930A1" w14:paraId="7CD8CBA3" w14:textId="77777777" w:rsidTr="00AC2C7E">
        <w:trPr>
          <w:trHeight w:val="510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A512B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10%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8DF1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l'adulto in difficoltà e della sua famiglia.</w:t>
            </w:r>
          </w:p>
          <w:p w14:paraId="749495E1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informazioni e sostegno per l'inserimento in percorsi occupazionali e formativi.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46CEFB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F186C" w14:textId="77777777" w:rsidR="006930A1" w:rsidRDefault="006930A1">
            <w:pPr>
              <w:spacing w:before="30" w:after="30"/>
            </w:pPr>
          </w:p>
        </w:tc>
      </w:tr>
      <w:tr w:rsidR="006930A1" w14:paraId="09CC6529" w14:textId="77777777" w:rsidTr="00AC2C7E">
        <w:trPr>
          <w:trHeight w:val="498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92C58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30%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6F6AD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336201F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servizi di assistenza domiciliare, educativa territoriale, assistenza economica.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3617D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FC7B0" w14:textId="77777777" w:rsidR="006930A1" w:rsidRDefault="006930A1">
            <w:pPr>
              <w:spacing w:before="30" w:after="30"/>
            </w:pPr>
          </w:p>
        </w:tc>
      </w:tr>
      <w:tr w:rsidR="006930A1" w14:paraId="10858FDC" w14:textId="77777777" w:rsidTr="00AC2C7E">
        <w:trPr>
          <w:trHeight w:val="510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18E8C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5%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635C3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24D95212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informazioni e opportunità educative e di socializzazione sul territorio, formative e occupazionali.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E4A2A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00DFD" w14:textId="77777777" w:rsidR="006930A1" w:rsidRDefault="006930A1">
            <w:pPr>
              <w:spacing w:before="30" w:after="30"/>
            </w:pPr>
          </w:p>
        </w:tc>
      </w:tr>
      <w:tr w:rsidR="006930A1" w14:paraId="27A39E62" w14:textId="77777777" w:rsidTr="00AC2C7E">
        <w:trPr>
          <w:trHeight w:val="498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CA271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2%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0B9B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0D828F0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Inserimenti in comunità residenziali, affidamenti familiari, adozioni.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6EE8A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A17E5" w14:textId="77777777" w:rsidR="006930A1" w:rsidRDefault="006930A1">
            <w:pPr>
              <w:spacing w:before="30" w:after="30"/>
            </w:pPr>
          </w:p>
        </w:tc>
      </w:tr>
      <w:tr w:rsidR="006930A1" w14:paraId="2B31913A" w14:textId="77777777" w:rsidTr="00AC2C7E">
        <w:trPr>
          <w:trHeight w:val="704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FFE88C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10%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91F9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disabili e la sua famiglia.</w:t>
            </w:r>
          </w:p>
          <w:p w14:paraId="658EEBA7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Garantire supporto e informazioni per servizi di assistenza economica, assistenza domiciliare, sostegno intra-familiare, affido assistenziale diurno.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F35E27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FDB01" w14:textId="77777777" w:rsidR="006930A1" w:rsidRDefault="006930A1">
            <w:pPr>
              <w:spacing w:before="30" w:after="30"/>
            </w:pPr>
          </w:p>
        </w:tc>
      </w:tr>
      <w:tr w:rsidR="006930A1" w14:paraId="7938887E" w14:textId="77777777" w:rsidTr="00AC2C7E">
        <w:trPr>
          <w:trHeight w:val="716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D2C13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10%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B08BC0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disabili e la sua famiglia.</w:t>
            </w:r>
          </w:p>
          <w:p w14:paraId="36EE1D17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Supporto e informazioni per interventi socio educativi e territoriali, progetti "vita indipendente", centri diurni, servizio residenziale e semiresidenziale.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DEDB1D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8C69E" w14:textId="77777777" w:rsidR="006930A1" w:rsidRDefault="006930A1">
            <w:pPr>
              <w:spacing w:before="30" w:after="30"/>
            </w:pPr>
          </w:p>
        </w:tc>
      </w:tr>
    </w:tbl>
    <w:p w14:paraId="5DDB8CBB" w14:textId="77777777" w:rsidR="00AC2C7E" w:rsidRDefault="00AC2C7E">
      <w:pPr>
        <w:spacing w:before="300" w:after="100"/>
        <w:rPr>
          <w:sz w:val="18"/>
          <w:szCs w:val="18"/>
        </w:rPr>
      </w:pPr>
    </w:p>
    <w:p w14:paraId="46C901DE" w14:textId="77777777" w:rsidR="00AC2C7E" w:rsidRDefault="00AC2C7E">
      <w:pPr>
        <w:spacing w:before="300" w:after="100"/>
        <w:rPr>
          <w:sz w:val="18"/>
          <w:szCs w:val="18"/>
        </w:rPr>
      </w:pPr>
    </w:p>
    <w:p w14:paraId="0C4D974D" w14:textId="77777777" w:rsidR="00AC2C7E" w:rsidRDefault="00AC2C7E">
      <w:pPr>
        <w:spacing w:before="300" w:after="100"/>
        <w:rPr>
          <w:sz w:val="18"/>
          <w:szCs w:val="18"/>
        </w:rPr>
      </w:pPr>
    </w:p>
    <w:p w14:paraId="2674E48C" w14:textId="77777777" w:rsidR="00AC2C7E" w:rsidRDefault="00AC2C7E">
      <w:pPr>
        <w:spacing w:before="300" w:after="100"/>
        <w:rPr>
          <w:sz w:val="18"/>
          <w:szCs w:val="18"/>
        </w:rPr>
      </w:pPr>
    </w:p>
    <w:p w14:paraId="11A0BF45" w14:textId="77777777" w:rsidR="00AC2C7E" w:rsidRDefault="00AC2C7E">
      <w:pPr>
        <w:spacing w:before="300" w:after="100"/>
        <w:rPr>
          <w:sz w:val="18"/>
          <w:szCs w:val="18"/>
        </w:rPr>
      </w:pPr>
    </w:p>
    <w:p w14:paraId="6329BFAF" w14:textId="77777777" w:rsidR="00AC2C7E" w:rsidRDefault="00AC2C7E">
      <w:pPr>
        <w:spacing w:before="300" w:after="100"/>
        <w:rPr>
          <w:sz w:val="18"/>
          <w:szCs w:val="18"/>
        </w:rPr>
      </w:pPr>
    </w:p>
    <w:p w14:paraId="7651B680" w14:textId="77777777" w:rsidR="00AC2C7E" w:rsidRDefault="00AC2C7E">
      <w:pPr>
        <w:spacing w:before="300" w:after="100"/>
        <w:rPr>
          <w:sz w:val="18"/>
          <w:szCs w:val="18"/>
        </w:rPr>
      </w:pPr>
    </w:p>
    <w:p w14:paraId="40326723" w14:textId="77777777" w:rsidR="00AC2C7E" w:rsidRDefault="00AC2C7E">
      <w:pPr>
        <w:spacing w:before="300" w:after="100"/>
        <w:rPr>
          <w:sz w:val="18"/>
          <w:szCs w:val="18"/>
        </w:rPr>
      </w:pPr>
    </w:p>
    <w:p w14:paraId="17DCC502" w14:textId="77777777" w:rsidR="00AC2C7E" w:rsidRDefault="00AC2C7E">
      <w:pPr>
        <w:spacing w:before="300" w:after="100"/>
        <w:rPr>
          <w:sz w:val="18"/>
          <w:szCs w:val="18"/>
        </w:rPr>
      </w:pPr>
    </w:p>
    <w:p w14:paraId="1546FF04" w14:textId="77777777" w:rsidR="00AC2C7E" w:rsidRDefault="00AC2C7E">
      <w:pPr>
        <w:spacing w:before="300" w:after="100"/>
        <w:rPr>
          <w:sz w:val="18"/>
          <w:szCs w:val="18"/>
        </w:rPr>
      </w:pPr>
    </w:p>
    <w:p w14:paraId="08D93599" w14:textId="14498E8E" w:rsidR="006930A1" w:rsidRDefault="00BD7CA6">
      <w:pPr>
        <w:spacing w:before="300" w:after="100"/>
      </w:pPr>
      <w:r>
        <w:rPr>
          <w:sz w:val="18"/>
          <w:szCs w:val="18"/>
        </w:rPr>
        <w:lastRenderedPageBreak/>
        <w:t>Tabelle da utilizzare solo per la valutazione delle assistenti che svolgono servizio solo su specifiche aree:</w:t>
      </w:r>
    </w:p>
    <w:p w14:paraId="0FE9F0BF" w14:textId="124982F3" w:rsidR="006930A1" w:rsidRDefault="00BD7CA6">
      <w:pPr>
        <w:spacing w:before="360" w:after="120"/>
      </w:pPr>
      <w:r>
        <w:rPr>
          <w:b/>
          <w:bCs/>
          <w:sz w:val="22"/>
          <w:szCs w:val="22"/>
          <w:u w:val="single"/>
        </w:rPr>
        <w:t>Area Adulti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5593"/>
        <w:gridCol w:w="1613"/>
        <w:gridCol w:w="1722"/>
      </w:tblGrid>
      <w:tr w:rsidR="006930A1" w14:paraId="3E627AA1" w14:textId="77777777" w:rsidTr="00AC2C7E">
        <w:trPr>
          <w:trHeight w:val="479"/>
          <w:tblHeader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591C7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ASSISTENTI SOCIALI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763038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OBIETTIVI GESTIONALI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4C5A2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(MAX. 50)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ECA44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ATTRIBUITO</w:t>
            </w:r>
          </w:p>
        </w:tc>
      </w:tr>
      <w:tr w:rsidR="006930A1" w14:paraId="0F7AF1C4" w14:textId="77777777" w:rsidTr="00AC2C7E">
        <w:trPr>
          <w:trHeight w:val="714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749EE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50%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C0854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l'adulto in difficoltà e della sua famiglia.</w:t>
            </w:r>
          </w:p>
          <w:p w14:paraId="47C84253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Capacità di affrontare situazioni di disagio fornendo i servizi di assistenza economica, assistenza domiciliare, interventi per favorire il reinserimento sociale.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552C0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47F78" w14:textId="77777777" w:rsidR="006930A1" w:rsidRDefault="006930A1">
            <w:pPr>
              <w:spacing w:before="30" w:after="30"/>
            </w:pPr>
          </w:p>
        </w:tc>
      </w:tr>
      <w:tr w:rsidR="006930A1" w14:paraId="426A173B" w14:textId="77777777" w:rsidTr="00AC2C7E">
        <w:trPr>
          <w:trHeight w:val="517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9B781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50%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1BEC1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l'adulto in difficoltà e della sua famiglia.</w:t>
            </w:r>
          </w:p>
          <w:p w14:paraId="079FEBBA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informazioni e sostegno per l'inserimento in percorsi occupazionali e formativi.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2EA8E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D14F6" w14:textId="77777777" w:rsidR="006930A1" w:rsidRDefault="006930A1">
            <w:pPr>
              <w:spacing w:before="30" w:after="30"/>
            </w:pPr>
          </w:p>
        </w:tc>
      </w:tr>
    </w:tbl>
    <w:p w14:paraId="1EDA5EC4" w14:textId="77777777" w:rsidR="00AC2C7E" w:rsidRDefault="00AC2C7E">
      <w:pPr>
        <w:spacing w:before="360" w:after="120"/>
        <w:rPr>
          <w:b/>
          <w:bCs/>
          <w:sz w:val="22"/>
          <w:szCs w:val="22"/>
          <w:u w:val="single"/>
        </w:rPr>
      </w:pPr>
    </w:p>
    <w:p w14:paraId="7B0A018E" w14:textId="6A232407" w:rsidR="006930A1" w:rsidRPr="00AC2C7E" w:rsidRDefault="00BD7CA6">
      <w:pPr>
        <w:spacing w:before="36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Area Minori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5156"/>
        <w:gridCol w:w="1742"/>
        <w:gridCol w:w="1888"/>
      </w:tblGrid>
      <w:tr w:rsidR="006930A1" w14:paraId="566DAA64" w14:textId="77777777" w:rsidTr="00AC2C7E">
        <w:trPr>
          <w:trHeight w:val="266"/>
          <w:tblHeader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A9D98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ASSISTENTI SOCIALI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CB78B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OBIETTIVI GESTIONALI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A3BD8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(MAX. 50)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A699F9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ATTRIBUITO</w:t>
            </w:r>
          </w:p>
        </w:tc>
      </w:tr>
      <w:tr w:rsidR="006930A1" w14:paraId="16D70B94" w14:textId="77777777" w:rsidTr="00AC2C7E">
        <w:trPr>
          <w:trHeight w:val="498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E9C5D" w14:textId="05874507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40%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1740D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673DEF83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servizi di assistenza domiciliare, educativa territoriale, assistenza economica.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A57CB" w14:textId="29AF9E9F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6F377" w14:textId="77777777" w:rsidR="006930A1" w:rsidRDefault="006930A1">
            <w:pPr>
              <w:spacing w:before="30" w:after="30"/>
            </w:pPr>
          </w:p>
        </w:tc>
      </w:tr>
      <w:tr w:rsidR="006930A1" w14:paraId="3A5D1C55" w14:textId="77777777" w:rsidTr="00AC2C7E">
        <w:trPr>
          <w:trHeight w:val="510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3DD18" w14:textId="287AE87F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40%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5C1A1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14020426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Fornire informazioni e opportunità educative e di socializzazione sul territorio, formative e occupazionali.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65E44C" w14:textId="4D5FDFBA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F3FDD1" w14:textId="77777777" w:rsidR="006930A1" w:rsidRDefault="006930A1">
            <w:pPr>
              <w:spacing w:before="30" w:after="30"/>
            </w:pPr>
          </w:p>
        </w:tc>
      </w:tr>
      <w:tr w:rsidR="006930A1" w14:paraId="08CD1EFD" w14:textId="77777777" w:rsidTr="00AC2C7E">
        <w:trPr>
          <w:trHeight w:val="498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14C7D1" w14:textId="6E0D30E4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20%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255B9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il minore e la sua famiglia.</w:t>
            </w:r>
          </w:p>
          <w:p w14:paraId="4CDF67E8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Inserimenti in comunità residenziali, affidamenti familiari, adozioni.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216FC" w14:textId="6DF06F96" w:rsidR="006930A1" w:rsidRDefault="00F57BDA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88402" w14:textId="77777777" w:rsidR="006930A1" w:rsidRDefault="006930A1">
            <w:pPr>
              <w:spacing w:before="30" w:after="30"/>
            </w:pPr>
          </w:p>
        </w:tc>
      </w:tr>
    </w:tbl>
    <w:p w14:paraId="402A96B8" w14:textId="77777777" w:rsidR="006930A1" w:rsidRDefault="00BD7CA6">
      <w:pPr>
        <w:spacing w:before="360" w:after="120"/>
      </w:pPr>
      <w:r>
        <w:rPr>
          <w:b/>
          <w:bCs/>
          <w:sz w:val="22"/>
          <w:szCs w:val="22"/>
          <w:u w:val="single"/>
        </w:rPr>
        <w:t>Area Disabilità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5562"/>
        <w:gridCol w:w="1615"/>
        <w:gridCol w:w="1723"/>
      </w:tblGrid>
      <w:tr w:rsidR="006930A1" w14:paraId="648DB984" w14:textId="77777777" w:rsidTr="00AC2C7E">
        <w:trPr>
          <w:trHeight w:val="488"/>
          <w:tblHeader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4DD45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ASSISTENTI SOCIALI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98466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OBIETTIVI GESTIONALI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28F8DA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(MAX. 50)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F74B9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 ATTRIBUITO</w:t>
            </w:r>
          </w:p>
        </w:tc>
      </w:tr>
      <w:tr w:rsidR="006930A1" w14:paraId="1792D768" w14:textId="77777777" w:rsidTr="00AC2C7E">
        <w:trPr>
          <w:trHeight w:val="727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12F4C4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50%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44C7AF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disabili e la sua famiglia.</w:t>
            </w:r>
          </w:p>
          <w:p w14:paraId="5FAD8586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Garantire supporto e informazioni per servizi di assistenza economica, assistenza domiciliare, sostegno intra-familiare, affido assistenziale diurno.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856C0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54BAE5" w14:textId="77777777" w:rsidR="006930A1" w:rsidRDefault="006930A1">
            <w:pPr>
              <w:spacing w:before="30" w:after="30"/>
            </w:pPr>
          </w:p>
        </w:tc>
      </w:tr>
      <w:tr w:rsidR="006930A1" w14:paraId="7600EE7C" w14:textId="77777777" w:rsidTr="00AC2C7E">
        <w:trPr>
          <w:trHeight w:val="740"/>
        </w:trPr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E800D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PESO OBIETTIVO 50%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6379AA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Servizi per disabili e la sua famiglia.</w:t>
            </w:r>
          </w:p>
          <w:p w14:paraId="263F7435" w14:textId="77777777" w:rsidR="006930A1" w:rsidRDefault="00BD7CA6">
            <w:pPr>
              <w:spacing w:before="30" w:after="30"/>
            </w:pPr>
            <w:r>
              <w:rPr>
                <w:color w:val="000000"/>
                <w:sz w:val="18"/>
                <w:szCs w:val="18"/>
              </w:rPr>
              <w:t>Supporto e informazioni per interventi socio educativi e territoriali, progetti "vita indipendente", centri diurni, servizio residenziale e semiresidenziale.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9DC0F" w14:textId="77777777" w:rsidR="006930A1" w:rsidRDefault="00BD7CA6">
            <w:pPr>
              <w:spacing w:before="30" w:after="30"/>
              <w:jc w:val="center"/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B0C4D8"/>
              <w:left w:val="single" w:sz="4" w:space="0" w:color="B0C4D8"/>
              <w:bottom w:val="single" w:sz="4" w:space="0" w:color="B0C4D8"/>
              <w:right w:val="single" w:sz="4" w:space="0" w:color="B0C4D8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5C1E3D" w14:textId="77777777" w:rsidR="006930A1" w:rsidRDefault="006930A1">
            <w:pPr>
              <w:spacing w:before="30" w:after="30"/>
            </w:pPr>
          </w:p>
        </w:tc>
      </w:tr>
    </w:tbl>
    <w:p w14:paraId="1CCA13A5" w14:textId="756C8F83" w:rsidR="006930A1" w:rsidRDefault="00BD7CA6">
      <w:pPr>
        <w:spacing w:before="400" w:after="120"/>
      </w:pPr>
      <w:r>
        <w:rPr>
          <w:b/>
          <w:bCs/>
          <w:sz w:val="22"/>
          <w:szCs w:val="22"/>
        </w:rPr>
        <w:t>EVENTUALI NOTE:</w:t>
      </w:r>
    </w:p>
    <w:p w14:paraId="6452F473" w14:textId="77777777" w:rsidR="006930A1" w:rsidRDefault="00BD7CA6">
      <w:pPr>
        <w:pBdr>
          <w:bottom w:val="single" w:sz="4" w:space="0" w:color="999999"/>
        </w:pBdr>
        <w:spacing w:before="80" w:after="80"/>
      </w:pPr>
      <w:r>
        <w:rPr>
          <w:sz w:val="24"/>
          <w:szCs w:val="24"/>
        </w:rPr>
        <w:t xml:space="preserve"> </w:t>
      </w:r>
    </w:p>
    <w:p w14:paraId="5D78C78D" w14:textId="77777777" w:rsidR="006930A1" w:rsidRDefault="00BD7CA6">
      <w:pPr>
        <w:pBdr>
          <w:bottom w:val="single" w:sz="4" w:space="0" w:color="999999"/>
        </w:pBdr>
        <w:spacing w:before="80" w:after="80"/>
      </w:pPr>
      <w:r>
        <w:rPr>
          <w:sz w:val="24"/>
          <w:szCs w:val="24"/>
        </w:rPr>
        <w:t xml:space="preserve"> </w:t>
      </w:r>
    </w:p>
    <w:p w14:paraId="7D8C5C03" w14:textId="77777777" w:rsidR="006930A1" w:rsidRDefault="006930A1">
      <w:pPr>
        <w:spacing w:before="560"/>
      </w:pPr>
    </w:p>
    <w:p w14:paraId="0CB2DF98" w14:textId="77777777" w:rsidR="006930A1" w:rsidRDefault="00BD7CA6">
      <w:pPr>
        <w:tabs>
          <w:tab w:val="right" w:pos="15398"/>
        </w:tabs>
      </w:pPr>
      <w:r>
        <w:t>Il Valutatore</w:t>
      </w:r>
      <w:r>
        <w:tab/>
      </w:r>
      <w:r>
        <w:t>Il Valutato</w:t>
      </w:r>
    </w:p>
    <w:p w14:paraId="4538917A" w14:textId="77777777" w:rsidR="006930A1" w:rsidRDefault="00BD7CA6">
      <w:pPr>
        <w:tabs>
          <w:tab w:val="right" w:pos="15398"/>
        </w:tabs>
        <w:spacing w:before="400"/>
      </w:pPr>
      <w:r>
        <w:t>________________________________</w:t>
      </w:r>
      <w:r>
        <w:tab/>
        <w:t>________________________________</w:t>
      </w:r>
    </w:p>
    <w:p w14:paraId="5C4640FF" w14:textId="77777777" w:rsidR="00F57BDA" w:rsidRDefault="00F57BDA">
      <w:pPr>
        <w:tabs>
          <w:tab w:val="right" w:pos="15398"/>
        </w:tabs>
        <w:spacing w:before="400"/>
      </w:pPr>
    </w:p>
    <w:p w14:paraId="263F92C6" w14:textId="6FEE6DF9" w:rsidR="00F57BDA" w:rsidRPr="00F57BDA" w:rsidRDefault="00F57BDA" w:rsidP="00F57BDA">
      <w:pPr>
        <w:tabs>
          <w:tab w:val="right" w:pos="15398"/>
        </w:tabs>
        <w:spacing w:before="40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--- Rev. 2 del 14.05.2026 — Rettifica della Tabella Area Minori (pesi 40%/40%/20% e punteggi 20/20/10 in luogo di 50%/50%/2% e 15/15/10). Le restanti parti della scheda sono invariate. ---</w:t>
      </w:r>
    </w:p>
    <w:sectPr w:rsidR="00F57BDA" w:rsidRPr="00F57BDA" w:rsidSect="00AC2C7E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90FA0"/>
    <w:multiLevelType w:val="hybridMultilevel"/>
    <w:tmpl w:val="5686A4CE"/>
    <w:lvl w:ilvl="0" w:tplc="0FEC558A">
      <w:start w:val="1"/>
      <w:numFmt w:val="bullet"/>
      <w:lvlText w:val="●"/>
      <w:lvlJc w:val="left"/>
      <w:pPr>
        <w:ind w:left="720" w:hanging="360"/>
      </w:pPr>
    </w:lvl>
    <w:lvl w:ilvl="1" w:tplc="0078433A">
      <w:start w:val="1"/>
      <w:numFmt w:val="bullet"/>
      <w:lvlText w:val="○"/>
      <w:lvlJc w:val="left"/>
      <w:pPr>
        <w:ind w:left="1440" w:hanging="360"/>
      </w:pPr>
    </w:lvl>
    <w:lvl w:ilvl="2" w:tplc="626082C0">
      <w:start w:val="1"/>
      <w:numFmt w:val="bullet"/>
      <w:lvlText w:val="■"/>
      <w:lvlJc w:val="left"/>
      <w:pPr>
        <w:ind w:left="2160" w:hanging="360"/>
      </w:pPr>
    </w:lvl>
    <w:lvl w:ilvl="3" w:tplc="8B2C8146">
      <w:start w:val="1"/>
      <w:numFmt w:val="bullet"/>
      <w:lvlText w:val="●"/>
      <w:lvlJc w:val="left"/>
      <w:pPr>
        <w:ind w:left="2880" w:hanging="360"/>
      </w:pPr>
    </w:lvl>
    <w:lvl w:ilvl="4" w:tplc="E474B536">
      <w:start w:val="1"/>
      <w:numFmt w:val="bullet"/>
      <w:lvlText w:val="○"/>
      <w:lvlJc w:val="left"/>
      <w:pPr>
        <w:ind w:left="3600" w:hanging="360"/>
      </w:pPr>
    </w:lvl>
    <w:lvl w:ilvl="5" w:tplc="74B844F0">
      <w:start w:val="1"/>
      <w:numFmt w:val="bullet"/>
      <w:lvlText w:val="■"/>
      <w:lvlJc w:val="left"/>
      <w:pPr>
        <w:ind w:left="4320" w:hanging="360"/>
      </w:pPr>
    </w:lvl>
    <w:lvl w:ilvl="6" w:tplc="1DC8F0A8">
      <w:start w:val="1"/>
      <w:numFmt w:val="bullet"/>
      <w:lvlText w:val="●"/>
      <w:lvlJc w:val="left"/>
      <w:pPr>
        <w:ind w:left="5040" w:hanging="360"/>
      </w:pPr>
    </w:lvl>
    <w:lvl w:ilvl="7" w:tplc="0274905C">
      <w:start w:val="1"/>
      <w:numFmt w:val="bullet"/>
      <w:lvlText w:val="●"/>
      <w:lvlJc w:val="left"/>
      <w:pPr>
        <w:ind w:left="5760" w:hanging="360"/>
      </w:pPr>
    </w:lvl>
    <w:lvl w:ilvl="8" w:tplc="89B6743E">
      <w:start w:val="1"/>
      <w:numFmt w:val="bullet"/>
      <w:lvlText w:val="●"/>
      <w:lvlJc w:val="left"/>
      <w:pPr>
        <w:ind w:left="6480" w:hanging="360"/>
      </w:pPr>
    </w:lvl>
  </w:abstractNum>
  <w:num w:numId="1" w16cid:durableId="13503352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A1"/>
    <w:rsid w:val="001E74CD"/>
    <w:rsid w:val="00613B4A"/>
    <w:rsid w:val="006930A1"/>
    <w:rsid w:val="0082149D"/>
    <w:rsid w:val="00AC2C7E"/>
    <w:rsid w:val="00BD7CA6"/>
    <w:rsid w:val="00CA47C2"/>
    <w:rsid w:val="00F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A46E"/>
  <w15:docId w15:val="{57ACFA2D-CCA7-3248-94E6-4651841C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</cp:lastModifiedBy>
  <cp:revision>3</cp:revision>
  <dcterms:created xsi:type="dcterms:W3CDTF">2026-04-03T08:48:00Z</dcterms:created>
  <dcterms:modified xsi:type="dcterms:W3CDTF">2026-05-14T10:34:00Z</dcterms:modified>
</cp:coreProperties>
</file>