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413D" w14:textId="77777777" w:rsidR="00D50B25" w:rsidRPr="00D50B25" w:rsidRDefault="00D50B25" w:rsidP="00D50B25">
      <w:pPr>
        <w:jc w:val="both"/>
        <w:rPr>
          <w:b/>
          <w:bCs/>
          <w:lang w:val="it-IT"/>
        </w:rPr>
      </w:pPr>
      <w:r w:rsidRPr="00D50B25">
        <w:rPr>
          <w:b/>
          <w:bCs/>
          <w:lang w:val="it-IT"/>
        </w:rPr>
        <w:t>“Consolazione Sempre Aperta”: il Tempio di Todi garantisce l’apertura continuativa per tutta l’estate grazie all’impegno dei giovani</w:t>
      </w:r>
    </w:p>
    <w:p w14:paraId="6348C9CD" w14:textId="77777777" w:rsidR="00D50B25" w:rsidRDefault="00D50B25" w:rsidP="00D50B25">
      <w:pPr>
        <w:jc w:val="both"/>
        <w:rPr>
          <w:b/>
          <w:bCs/>
          <w:lang w:val="it-IT"/>
        </w:rPr>
      </w:pPr>
    </w:p>
    <w:p w14:paraId="5A68B17A" w14:textId="62D7239D" w:rsidR="00D50B25" w:rsidRPr="00D50B25" w:rsidRDefault="00D50B25" w:rsidP="00D50B25">
      <w:pPr>
        <w:jc w:val="both"/>
        <w:rPr>
          <w:lang w:val="it-IT"/>
        </w:rPr>
      </w:pPr>
      <w:r w:rsidRPr="00D50B25">
        <w:rPr>
          <w:lang w:val="it-IT"/>
        </w:rPr>
        <w:t xml:space="preserve">Parte ufficialmente l’edizione 2026 di </w:t>
      </w:r>
      <w:r w:rsidRPr="00D50B25">
        <w:rPr>
          <w:b/>
          <w:bCs/>
          <w:lang w:val="it-IT"/>
        </w:rPr>
        <w:t>“Consolazione Sempre Aperta”</w:t>
      </w:r>
      <w:r w:rsidRPr="00D50B25">
        <w:rPr>
          <w:lang w:val="it-IT"/>
        </w:rPr>
        <w:t xml:space="preserve">, il progetto promosso da </w:t>
      </w:r>
      <w:r w:rsidRPr="00D50B25">
        <w:rPr>
          <w:b/>
          <w:bCs/>
          <w:lang w:val="it-IT"/>
        </w:rPr>
        <w:t>La Consolazione E.T.A.B.</w:t>
      </w:r>
      <w:r w:rsidRPr="00D50B25">
        <w:rPr>
          <w:lang w:val="it-IT"/>
        </w:rPr>
        <w:t xml:space="preserve"> che unisce la valorizzazione del patrimonio storico-artistico di Todi a una concreta opportunità di crescita formativa e professionale per i giovani del territorio.</w:t>
      </w:r>
    </w:p>
    <w:p w14:paraId="7D6D79DF" w14:textId="7D4749A2" w:rsidR="00D50B25" w:rsidRDefault="00D50B25" w:rsidP="00D50B25">
      <w:pPr>
        <w:jc w:val="both"/>
        <w:rPr>
          <w:lang w:val="it-IT"/>
        </w:rPr>
      </w:pPr>
      <w:r w:rsidRPr="00D50B25">
        <w:rPr>
          <w:lang w:val="it-IT"/>
        </w:rPr>
        <w:t xml:space="preserve">Grazie al bando per le borse lavoro estive, il Tempio di Santa Maria della Consolazione sarà pienamente fruibile da turisti e visitatori con orario continuato: </w:t>
      </w:r>
      <w:r w:rsidRPr="00D50B25">
        <w:rPr>
          <w:b/>
          <w:bCs/>
          <w:lang w:val="it-IT"/>
        </w:rPr>
        <w:t>dalle 9:00 alle 19:00</w:t>
      </w:r>
      <w:r w:rsidRPr="00D50B25">
        <w:rPr>
          <w:lang w:val="it-IT"/>
        </w:rPr>
        <w:t xml:space="preserve"> (con apertura alle ore 9:30 fino a fine giugno), coprendo così anche le fasce orarie della pausa pranzo, tradizionalmente critiche per la custodia dei beni monumentali</w:t>
      </w:r>
      <w:r>
        <w:rPr>
          <w:lang w:val="it-IT"/>
        </w:rPr>
        <w:t>.</w:t>
      </w:r>
    </w:p>
    <w:p w14:paraId="6BE95712" w14:textId="7FE58634" w:rsidR="00D50B25" w:rsidRPr="00D50B25" w:rsidRDefault="00D50B25" w:rsidP="00D50B25">
      <w:pPr>
        <w:jc w:val="both"/>
        <w:rPr>
          <w:lang w:val="it-IT"/>
        </w:rPr>
      </w:pPr>
      <w:r>
        <w:rPr>
          <w:lang w:val="it-IT"/>
        </w:rPr>
        <w:t>A seguito di</w:t>
      </w:r>
      <w:r w:rsidRPr="00D50B25">
        <w:rPr>
          <w:lang w:val="it-IT"/>
        </w:rPr>
        <w:t xml:space="preserve"> selezioni</w:t>
      </w:r>
      <w:r>
        <w:rPr>
          <w:lang w:val="it-IT"/>
        </w:rPr>
        <w:t xml:space="preserve"> è stato </w:t>
      </w:r>
      <w:r w:rsidRPr="00D50B25">
        <w:rPr>
          <w:lang w:val="it-IT"/>
        </w:rPr>
        <w:t>individua</w:t>
      </w:r>
      <w:r>
        <w:rPr>
          <w:lang w:val="it-IT"/>
        </w:rPr>
        <w:t>to</w:t>
      </w:r>
      <w:r w:rsidRPr="00D50B25">
        <w:rPr>
          <w:lang w:val="it-IT"/>
        </w:rPr>
        <w:t xml:space="preserve"> un gruppo di ragazzi motivati e pronti a mettersi al servizio della comunità. Per l’edizione 2026 sono stati selezionati:</w:t>
      </w:r>
    </w:p>
    <w:p w14:paraId="71BE3F81" w14:textId="77777777" w:rsidR="00D50B25" w:rsidRPr="00D50B25" w:rsidRDefault="00D50B25" w:rsidP="00D50B25">
      <w:pPr>
        <w:numPr>
          <w:ilvl w:val="0"/>
          <w:numId w:val="1"/>
        </w:numPr>
        <w:jc w:val="both"/>
        <w:rPr>
          <w:lang w:val="it-IT"/>
        </w:rPr>
      </w:pPr>
      <w:r w:rsidRPr="00D50B25">
        <w:rPr>
          <w:b/>
          <w:bCs/>
          <w:lang w:val="it-IT"/>
        </w:rPr>
        <w:t>Azzurra Castrini</w:t>
      </w:r>
      <w:r w:rsidRPr="00D50B25">
        <w:rPr>
          <w:lang w:val="it-IT"/>
        </w:rPr>
        <w:t xml:space="preserve"> (Liceo Jacopone da Todi)</w:t>
      </w:r>
    </w:p>
    <w:p w14:paraId="2A971C58" w14:textId="77777777" w:rsidR="00D50B25" w:rsidRPr="00D50B25" w:rsidRDefault="00D50B25" w:rsidP="00D50B25">
      <w:pPr>
        <w:numPr>
          <w:ilvl w:val="0"/>
          <w:numId w:val="1"/>
        </w:numPr>
        <w:jc w:val="both"/>
        <w:rPr>
          <w:lang w:val="it-IT"/>
        </w:rPr>
      </w:pPr>
      <w:r w:rsidRPr="00D50B25">
        <w:rPr>
          <w:b/>
          <w:bCs/>
          <w:lang w:val="it-IT"/>
        </w:rPr>
        <w:t>Tizie’ Ange Simone Afri</w:t>
      </w:r>
      <w:r w:rsidRPr="00D50B25">
        <w:rPr>
          <w:lang w:val="it-IT"/>
        </w:rPr>
        <w:t xml:space="preserve"> (IIS Ciuffelli-Einaudi)</w:t>
      </w:r>
    </w:p>
    <w:p w14:paraId="022725C7" w14:textId="77777777" w:rsidR="00D50B25" w:rsidRPr="00D50B25" w:rsidRDefault="00D50B25" w:rsidP="00D50B25">
      <w:pPr>
        <w:numPr>
          <w:ilvl w:val="0"/>
          <w:numId w:val="1"/>
        </w:numPr>
        <w:jc w:val="both"/>
        <w:rPr>
          <w:lang w:val="it-IT"/>
        </w:rPr>
      </w:pPr>
      <w:r w:rsidRPr="00D50B25">
        <w:rPr>
          <w:b/>
          <w:bCs/>
          <w:lang w:val="it-IT"/>
        </w:rPr>
        <w:t>Safaa Haddaoui</w:t>
      </w:r>
      <w:r w:rsidRPr="00D50B25">
        <w:rPr>
          <w:lang w:val="it-IT"/>
        </w:rPr>
        <w:t xml:space="preserve"> (IIS Ciuffelli-Einaudi)</w:t>
      </w:r>
    </w:p>
    <w:p w14:paraId="32E0F38C" w14:textId="310920F3" w:rsidR="00D50B25" w:rsidRPr="00D50B25" w:rsidRDefault="00D50B25" w:rsidP="00D50B25">
      <w:pPr>
        <w:jc w:val="both"/>
        <w:rPr>
          <w:lang w:val="it-IT"/>
        </w:rPr>
      </w:pPr>
      <w:r w:rsidRPr="00D50B25">
        <w:rPr>
          <w:lang w:val="it-IT"/>
        </w:rPr>
        <w:t>A completare la squadra, attingendo alla graduatoria dello scorso anno</w:t>
      </w:r>
      <w:r>
        <w:rPr>
          <w:lang w:val="it-IT"/>
        </w:rPr>
        <w:t xml:space="preserve"> (non avendo ricevuto altre candidature)</w:t>
      </w:r>
      <w:r w:rsidRPr="00D50B25">
        <w:rPr>
          <w:lang w:val="it-IT"/>
        </w:rPr>
        <w:t>, si</w:t>
      </w:r>
      <w:r>
        <w:rPr>
          <w:lang w:val="it-IT"/>
        </w:rPr>
        <w:t xml:space="preserve"> è</w:t>
      </w:r>
      <w:r w:rsidRPr="00D50B25">
        <w:rPr>
          <w:lang w:val="it-IT"/>
        </w:rPr>
        <w:t xml:space="preserve"> uni</w:t>
      </w:r>
      <w:r>
        <w:rPr>
          <w:lang w:val="it-IT"/>
        </w:rPr>
        <w:t>ta</w:t>
      </w:r>
      <w:r w:rsidRPr="00D50B25">
        <w:rPr>
          <w:lang w:val="it-IT"/>
        </w:rPr>
        <w:t xml:space="preserve"> </w:t>
      </w:r>
      <w:r w:rsidRPr="00D50B25">
        <w:rPr>
          <w:b/>
          <w:bCs/>
          <w:lang w:val="it-IT"/>
        </w:rPr>
        <w:t>Saza Luzi</w:t>
      </w:r>
      <w:r w:rsidRPr="00D50B25">
        <w:rPr>
          <w:lang w:val="it-IT"/>
        </w:rPr>
        <w:t>, oggi studentessa universitaria ed ex allieva del Liceo Jacopone, che ha voluto rinnovare il proprio impegno verso il Tempio e verso l'Ente.</w:t>
      </w:r>
    </w:p>
    <w:p w14:paraId="7AEC1ACC" w14:textId="194E7A32" w:rsidR="00D50B25" w:rsidRPr="00D50B25" w:rsidRDefault="00D50B25" w:rsidP="00D50B25">
      <w:pPr>
        <w:jc w:val="both"/>
        <w:rPr>
          <w:lang w:val="it-IT"/>
        </w:rPr>
      </w:pPr>
      <w:r w:rsidRPr="00D50B25">
        <w:rPr>
          <w:lang w:val="it-IT"/>
        </w:rPr>
        <w:t>Siamo orgogliosi di vedere come il progetto ‘Consolazione Sempre Aperta’ sia diventato un punto di riferimento non solo per il turismo, ma per la formazione dei nostri giovani</w:t>
      </w:r>
      <w:r>
        <w:rPr>
          <w:lang w:val="it-IT"/>
        </w:rPr>
        <w:t xml:space="preserve">. </w:t>
      </w:r>
      <w:r w:rsidRPr="00D50B25">
        <w:rPr>
          <w:lang w:val="it-IT"/>
        </w:rPr>
        <w:t>Avere ragazzi così volenterosi che si dedicano alla custodia del nostro monumento più prezioso è la conferma che, quando si offrono opportunità concrete, le nuove generazioni sanno rispondere con grande responsabilità e senso di appartenenza.”</w:t>
      </w:r>
    </w:p>
    <w:p w14:paraId="4ECD0C41" w14:textId="72B2880F" w:rsidR="00D50B25" w:rsidRPr="00D50B25" w:rsidRDefault="00D50B25" w:rsidP="00D50B25">
      <w:pPr>
        <w:jc w:val="both"/>
        <w:rPr>
          <w:lang w:val="it-IT"/>
        </w:rPr>
      </w:pPr>
      <w:r w:rsidRPr="00D50B25">
        <w:rPr>
          <w:lang w:val="it-IT"/>
        </w:rPr>
        <w:t>Le borse lavoro permetteranno ai ragazzi di svolgere attività di accoglienza, informazione turistica e sorveglianza, garantendo l'apertura del Tempio per tutta l'estate, fino all'8 settembre 2026. Per gli studenti impegnati negli esami di maturità, l'inizio delle attività è stato flessibilmente posticipato alla seconda metà di luglio, a dimostrazione della volontà dell'Ente di conciliare le esigenze di studio con l'esperienza lavorativa.</w:t>
      </w:r>
    </w:p>
    <w:p w14:paraId="2B5BF51A" w14:textId="77777777" w:rsidR="00D50B25" w:rsidRDefault="00D50B25" w:rsidP="00D50B25">
      <w:pPr>
        <w:jc w:val="both"/>
        <w:rPr>
          <w:lang w:val="it-IT"/>
        </w:rPr>
      </w:pPr>
      <w:r w:rsidRPr="00D50B25">
        <w:rPr>
          <w:lang w:val="it-IT"/>
        </w:rPr>
        <w:t>Questa iniziativa, che si rinnova ormai da anni, conferma la vocazione di ETAB nel porre i giovani al centro delle proprie finalità sociali, trasformando la tutela del patrimonio in un volano per l’integrazione lavorativa e la promozione culturale del territorio tuderte.</w:t>
      </w:r>
    </w:p>
    <w:p w14:paraId="75A1FF96" w14:textId="77777777" w:rsidR="00D50B25" w:rsidRPr="00D50B25" w:rsidRDefault="00D50B25" w:rsidP="00D50B25">
      <w:pPr>
        <w:jc w:val="both"/>
        <w:rPr>
          <w:lang w:val="it-IT"/>
        </w:rPr>
      </w:pPr>
    </w:p>
    <w:p w14:paraId="6B35B4BC" w14:textId="77777777" w:rsidR="00D50B25" w:rsidRDefault="00D50B25" w:rsidP="00D50B25">
      <w:pPr>
        <w:jc w:val="both"/>
        <w:rPr>
          <w:lang w:val="it-IT"/>
        </w:rPr>
      </w:pPr>
      <w:r w:rsidRPr="00D50B25">
        <w:rPr>
          <w:b/>
          <w:bCs/>
          <w:lang w:val="it-IT"/>
        </w:rPr>
        <w:t>Todi, 19 giugno 2026</w:t>
      </w:r>
      <w:r w:rsidRPr="00D50B25">
        <w:rPr>
          <w:lang w:val="it-IT"/>
        </w:rPr>
        <w:t xml:space="preserve"> </w:t>
      </w:r>
    </w:p>
    <w:p w14:paraId="30670164" w14:textId="7AAD32CA" w:rsidR="00D50B25" w:rsidRDefault="00D50B25" w:rsidP="00D50B25">
      <w:pPr>
        <w:jc w:val="center"/>
        <w:rPr>
          <w:lang w:val="it-IT"/>
        </w:rPr>
      </w:pPr>
      <w:r w:rsidRPr="00D50B25">
        <w:rPr>
          <w:i/>
          <w:iCs/>
          <w:lang w:val="it-IT"/>
        </w:rPr>
        <w:t>Il Presidente</w:t>
      </w:r>
    </w:p>
    <w:p w14:paraId="66568154" w14:textId="06637408" w:rsidR="00D50B25" w:rsidRPr="00D50B25" w:rsidRDefault="00D50B25" w:rsidP="00D50B25">
      <w:pPr>
        <w:jc w:val="center"/>
        <w:rPr>
          <w:lang w:val="it-IT"/>
        </w:rPr>
      </w:pPr>
      <w:r w:rsidRPr="00D50B25">
        <w:rPr>
          <w:i/>
          <w:iCs/>
          <w:lang w:val="it-IT"/>
        </w:rPr>
        <w:t>Dr. Leonardo Mallozzi</w:t>
      </w:r>
    </w:p>
    <w:p w14:paraId="6BEEF847" w14:textId="77777777" w:rsidR="004A4E1E" w:rsidRDefault="004A4E1E" w:rsidP="00D50B25">
      <w:pPr>
        <w:jc w:val="both"/>
      </w:pPr>
    </w:p>
    <w:sectPr w:rsidR="004A4E1E" w:rsidSect="00976305">
      <w:pgSz w:w="11906" w:h="16838" w:code="9"/>
      <w:pgMar w:top="1079" w:right="1134" w:bottom="1134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E27C4"/>
    <w:multiLevelType w:val="multilevel"/>
    <w:tmpl w:val="903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0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83"/>
    <w:rsid w:val="001560AE"/>
    <w:rsid w:val="002B6E07"/>
    <w:rsid w:val="00421BF1"/>
    <w:rsid w:val="004A4E1E"/>
    <w:rsid w:val="008C68B8"/>
    <w:rsid w:val="00976305"/>
    <w:rsid w:val="00AF589B"/>
    <w:rsid w:val="00B72483"/>
    <w:rsid w:val="00D5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A708"/>
  <w15:chartTrackingRefBased/>
  <w15:docId w15:val="{8D6B3B5B-9C15-4ED9-AE76-CF4A056F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0AE"/>
    <w:pPr>
      <w:widowControl w:val="0"/>
      <w:suppressAutoHyphens/>
    </w:pPr>
    <w:rPr>
      <w:sz w:val="24"/>
      <w:lang w:val="de-DE" w:eastAsia="it-IT"/>
    </w:rPr>
  </w:style>
  <w:style w:type="paragraph" w:styleId="Titolo1">
    <w:name w:val="heading 1"/>
    <w:basedOn w:val="Normale"/>
    <w:next w:val="Normale"/>
    <w:link w:val="Titolo1Carattere"/>
    <w:qFormat/>
    <w:rsid w:val="001560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560AE"/>
    <w:pPr>
      <w:keepNext/>
      <w:outlineLvl w:val="1"/>
    </w:pPr>
    <w:rPr>
      <w:i/>
      <w:iCs/>
      <w:sz w:val="20"/>
      <w:szCs w:val="18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560AE"/>
    <w:pPr>
      <w:keepNext/>
      <w:spacing w:line="360" w:lineRule="auto"/>
      <w:outlineLvl w:val="2"/>
    </w:pPr>
    <w:rPr>
      <w:i/>
      <w:shadow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560AE"/>
    <w:pPr>
      <w:keepNext/>
      <w:jc w:val="right"/>
      <w:outlineLvl w:val="3"/>
    </w:pPr>
    <w:rPr>
      <w:i/>
      <w:iCs/>
      <w:sz w:val="20"/>
      <w:szCs w:val="1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B724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724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724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724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B724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60AE"/>
    <w:rPr>
      <w:rFonts w:ascii="Arial" w:hAnsi="Arial" w:cs="Arial"/>
      <w:b/>
      <w:bCs/>
      <w:kern w:val="32"/>
      <w:sz w:val="32"/>
      <w:szCs w:val="32"/>
      <w:lang w:val="de-DE" w:eastAsia="it-IT"/>
    </w:rPr>
  </w:style>
  <w:style w:type="character" w:customStyle="1" w:styleId="Titolo2Carattere">
    <w:name w:val="Titolo 2 Carattere"/>
    <w:basedOn w:val="Carpredefinitoparagrafo"/>
    <w:link w:val="Titolo2"/>
    <w:rsid w:val="001560AE"/>
    <w:rPr>
      <w:i/>
      <w:iCs/>
      <w:szCs w:val="18"/>
      <w:lang w:val="fr-FR" w:eastAsia="it-IT"/>
    </w:rPr>
  </w:style>
  <w:style w:type="character" w:customStyle="1" w:styleId="Titolo3Carattere">
    <w:name w:val="Titolo 3 Carattere"/>
    <w:basedOn w:val="Carpredefinitoparagrafo"/>
    <w:link w:val="Titolo3"/>
    <w:rsid w:val="001560AE"/>
    <w:rPr>
      <w:i/>
      <w:shadow/>
      <w:sz w:val="32"/>
      <w:szCs w:val="32"/>
      <w:lang w:val="de-DE" w:eastAsia="it-IT"/>
    </w:rPr>
  </w:style>
  <w:style w:type="character" w:customStyle="1" w:styleId="Titolo4Carattere">
    <w:name w:val="Titolo 4 Carattere"/>
    <w:basedOn w:val="Carpredefinitoparagrafo"/>
    <w:link w:val="Titolo4"/>
    <w:rsid w:val="001560AE"/>
    <w:rPr>
      <w:i/>
      <w:iCs/>
      <w:szCs w:val="18"/>
      <w:lang w:val="de-DE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B72483"/>
    <w:rPr>
      <w:rFonts w:asciiTheme="minorHAnsi" w:eastAsiaTheme="majorEastAsia" w:hAnsiTheme="minorHAnsi" w:cstheme="majorBidi"/>
      <w:color w:val="2F5496" w:themeColor="accent1" w:themeShade="BF"/>
      <w:sz w:val="24"/>
      <w:lang w:val="de-DE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B72483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de-DE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B72483"/>
    <w:rPr>
      <w:rFonts w:asciiTheme="minorHAnsi" w:eastAsiaTheme="majorEastAsia" w:hAnsiTheme="minorHAnsi" w:cstheme="majorBidi"/>
      <w:color w:val="595959" w:themeColor="text1" w:themeTint="A6"/>
      <w:sz w:val="24"/>
      <w:lang w:val="de-DE"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B72483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de-DE"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B72483"/>
    <w:rPr>
      <w:rFonts w:asciiTheme="minorHAnsi" w:eastAsiaTheme="majorEastAsia" w:hAnsiTheme="minorHAnsi" w:cstheme="majorBidi"/>
      <w:color w:val="272727" w:themeColor="text1" w:themeTint="D8"/>
      <w:sz w:val="24"/>
      <w:lang w:val="de-DE" w:eastAsia="it-IT"/>
    </w:rPr>
  </w:style>
  <w:style w:type="paragraph" w:styleId="Titolo">
    <w:name w:val="Title"/>
    <w:basedOn w:val="Normale"/>
    <w:next w:val="Normale"/>
    <w:link w:val="TitoloCarattere"/>
    <w:qFormat/>
    <w:rsid w:val="00B72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72483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it-IT"/>
    </w:rPr>
  </w:style>
  <w:style w:type="paragraph" w:styleId="Sottotitolo">
    <w:name w:val="Subtitle"/>
    <w:basedOn w:val="Normale"/>
    <w:next w:val="Normale"/>
    <w:link w:val="SottotitoloCarattere"/>
    <w:qFormat/>
    <w:rsid w:val="00B724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B724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483"/>
    <w:rPr>
      <w:i/>
      <w:iCs/>
      <w:color w:val="404040" w:themeColor="text1" w:themeTint="BF"/>
      <w:sz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B724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24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483"/>
    <w:rPr>
      <w:i/>
      <w:iCs/>
      <w:color w:val="2F5496" w:themeColor="accent1" w:themeShade="BF"/>
      <w:sz w:val="24"/>
      <w:lang w:val="de-DE" w:eastAsia="it-IT"/>
    </w:rPr>
  </w:style>
  <w:style w:type="character" w:styleId="Riferimentointenso">
    <w:name w:val="Intense Reference"/>
    <w:basedOn w:val="Carpredefinitoparagrafo"/>
    <w:uiPriority w:val="32"/>
    <w:qFormat/>
    <w:rsid w:val="00B7248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50B2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CONSOLAZIONE ETAB</dc:creator>
  <cp:keywords/>
  <dc:description/>
  <cp:lastModifiedBy>CONSOLAZIONE ETAB</cp:lastModifiedBy>
  <cp:revision>2</cp:revision>
  <dcterms:created xsi:type="dcterms:W3CDTF">2026-06-19T14:24:00Z</dcterms:created>
  <dcterms:modified xsi:type="dcterms:W3CDTF">2026-06-19T14:27:00Z</dcterms:modified>
</cp:coreProperties>
</file>