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535C6C" w:rsidTr="00535C6C">
        <w:trPr>
          <w:trHeight w:val="684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Pr="00535C6C" w:rsidRDefault="00535C6C" w:rsidP="00535C6C">
            <w:pPr>
              <w:tabs>
                <w:tab w:val="left" w:pos="1450"/>
                <w:tab w:val="center" w:pos="7655"/>
              </w:tabs>
              <w:spacing w:after="120" w:line="240" w:lineRule="auto"/>
              <w:ind w:left="1418" w:hanging="1418"/>
              <w:rPr>
                <w:rFonts w:ascii="Times New Roman" w:hAnsi="Times New Roman"/>
                <w:b/>
                <w:smallCap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35C6C">
              <w:rPr>
                <w:rFonts w:ascii="Times New Roman" w:hAnsi="Times New Roman"/>
                <w:b/>
                <w:smallCaps/>
                <w:color w:val="000000"/>
                <w:sz w:val="20"/>
                <w:szCs w:val="20"/>
              </w:rPr>
              <w:t>ORARIO DI APERTURA AL PUBBLICO DEGLI UFFICI COMUNALI DAL</w:t>
            </w:r>
          </w:p>
          <w:p w:rsidR="00535C6C" w:rsidRPr="00535C6C" w:rsidRDefault="00535C6C" w:rsidP="00535C6C">
            <w:pPr>
              <w:tabs>
                <w:tab w:val="left" w:pos="1450"/>
                <w:tab w:val="center" w:pos="7655"/>
              </w:tabs>
              <w:spacing w:after="120" w:line="240" w:lineRule="auto"/>
              <w:ind w:left="1418" w:hanging="1418"/>
              <w:rPr>
                <w:rFonts w:ascii="Times New Roman" w:hAnsi="Times New Roman"/>
                <w:b/>
                <w:color w:val="000000"/>
              </w:rPr>
            </w:pPr>
            <w:r w:rsidRPr="00535C6C">
              <w:rPr>
                <w:rFonts w:ascii="Times New Roman" w:hAnsi="Times New Roman"/>
                <w:b/>
                <w:smallCaps/>
                <w:color w:val="000000"/>
                <w:sz w:val="20"/>
                <w:szCs w:val="20"/>
              </w:rPr>
              <w:t xml:space="preserve"> 15 LUGLIO</w:t>
            </w:r>
            <w:r w:rsidRPr="00535C6C">
              <w:rPr>
                <w:rFonts w:ascii="Times New Roman" w:hAnsi="Times New Roman"/>
                <w:b/>
                <w:smallCaps/>
                <w:color w:val="000000"/>
                <w:sz w:val="20"/>
                <w:szCs w:val="20"/>
              </w:rPr>
              <w:t xml:space="preserve"> </w:t>
            </w:r>
            <w:r w:rsidRPr="00535C6C">
              <w:rPr>
                <w:rFonts w:ascii="Times New Roman" w:hAnsi="Times New Roman"/>
                <w:b/>
                <w:smallCaps/>
                <w:color w:val="000000"/>
                <w:sz w:val="20"/>
                <w:szCs w:val="20"/>
              </w:rPr>
              <w:t>2024.</w:t>
            </w:r>
          </w:p>
        </w:tc>
      </w:tr>
      <w:tr w:rsidR="00535C6C" w:rsidTr="00535C6C">
        <w:trPr>
          <w:trHeight w:val="23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Servizi Demografici: Anagrafe, Stato Civile, Elettorale, Leva, Polizia Mortuaria, Statistica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Accesso solo su appuntamento</w:t>
            </w:r>
            <w:r>
              <w:rPr>
                <w:rFonts w:ascii="Times New Roman" w:hAnsi="Times New Roman"/>
                <w:sz w:val="24"/>
                <w:szCs w:val="24"/>
              </w:rPr>
              <w:t>, nei giorni di: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lunedì, mercoledì, giovedì e venerdì dalle ore 10.00 alle ore 13.00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martedì pomeriggio dalle ore 15:30 alle ore 18:00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6C" w:rsidTr="00535C6C">
        <w:trPr>
          <w:trHeight w:val="118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Ufficio Protocollo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Apertura nei giorni di: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lunedì, mercoledì, giovedì e venerdì dalle ore 10.00 alle ore 13.00</w:t>
            </w:r>
          </w:p>
        </w:tc>
      </w:tr>
      <w:tr w:rsidR="00535C6C" w:rsidTr="00535C6C">
        <w:trPr>
          <w:trHeight w:val="200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Altri uffici dell’Area (Segreteria, Scuola e Servizi Integrativi, Commercio e Attività Produttive, Contratti, Associazionismo e Volontariato, Cultura, Personale e Tirocini, Anticorruzione e Trasparenza, Privacy, Transizione al Digitale)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Accesso solo su appuntamento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C6C" w:rsidTr="00535C6C">
        <w:trPr>
          <w:trHeight w:val="544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 ECONOMICO-FINANZIARIA, SERVIZI SOCIALI E ALLA PERSONA</w:t>
            </w:r>
          </w:p>
        </w:tc>
      </w:tr>
      <w:tr w:rsidR="00535C6C" w:rsidTr="00535C6C">
        <w:trPr>
          <w:trHeight w:val="2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Ufficio Ragioneria, Ufficio Tributi, Ufficio Tesoreria, Ufficio Fatture, Ufficio Economato, Servizi Sociali e alla Persona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Accesso, preferibilmente su appuntamento, nei giorni di: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lunedì, mercoledì, e venerdì dalle ore 10.00 alle ore 13.00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martedì pomeriggio dalle ore 15:30 alle ore 18:00</w:t>
            </w:r>
          </w:p>
        </w:tc>
      </w:tr>
      <w:tr w:rsidR="00535C6C" w:rsidTr="00535C6C">
        <w:trPr>
          <w:trHeight w:val="544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AREA TECNICA</w:t>
            </w:r>
          </w:p>
        </w:tc>
      </w:tr>
      <w:tr w:rsidR="00535C6C" w:rsidRPr="00535C6C" w:rsidTr="00535C6C">
        <w:trPr>
          <w:trHeight w:val="223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Ufficio Tecnico, Edilizia Privata, Ufficio Urbanistica, Ufficio Manutenzioni, Ufficio Ambiente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Accesso, preferibilmente su appuntamento, nei giorni di: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lunedì, mercoledì, e venerdì dalle ore 10.00 alle ore 13.00</w:t>
            </w:r>
          </w:p>
          <w:p w:rsidR="00535C6C" w:rsidRDefault="00535C6C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martedì pomeriggio dalle ore 15:30 alle ore 18:00</w:t>
            </w:r>
          </w:p>
        </w:tc>
      </w:tr>
    </w:tbl>
    <w:p w:rsidR="00535C6C" w:rsidRDefault="00535C6C"/>
    <w:sectPr w:rsidR="00535C6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85" w:rsidRDefault="00531085" w:rsidP="00535C6C">
      <w:pPr>
        <w:spacing w:after="0" w:line="240" w:lineRule="auto"/>
      </w:pPr>
      <w:r>
        <w:separator/>
      </w:r>
    </w:p>
  </w:endnote>
  <w:endnote w:type="continuationSeparator" w:id="0">
    <w:p w:rsidR="00531085" w:rsidRDefault="00531085" w:rsidP="0053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85" w:rsidRDefault="00531085" w:rsidP="00535C6C">
      <w:pPr>
        <w:spacing w:after="0" w:line="240" w:lineRule="auto"/>
      </w:pPr>
      <w:r>
        <w:separator/>
      </w:r>
    </w:p>
  </w:footnote>
  <w:footnote w:type="continuationSeparator" w:id="0">
    <w:p w:rsidR="00531085" w:rsidRDefault="00531085" w:rsidP="0053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C6C" w:rsidRDefault="00535C6C">
    <w:pPr>
      <w:pStyle w:val="Intestazione"/>
    </w:pPr>
    <w:r>
      <w:rPr>
        <w:noProof/>
      </w:rPr>
      <w:drawing>
        <wp:inline distT="0" distB="0" distL="0" distR="0" wp14:anchorId="4EDBA7A3">
          <wp:extent cx="1188720" cy="83502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35C6C" w:rsidRDefault="00535C6C">
    <w:pPr>
      <w:pStyle w:val="Intestazione"/>
    </w:pPr>
    <w:r w:rsidRPr="00535C6C">
      <w:drawing>
        <wp:inline distT="0" distB="0" distL="0" distR="0">
          <wp:extent cx="6120130" cy="785169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85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5C6C" w:rsidRDefault="00535C6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6C"/>
    <w:rsid w:val="00531085"/>
    <w:rsid w:val="0053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0DA10"/>
  <w15:chartTrackingRefBased/>
  <w15:docId w15:val="{93CDC642-0D95-4534-9919-4D70571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35C6C"/>
    <w:pPr>
      <w:spacing w:after="200" w:line="276" w:lineRule="auto"/>
      <w:jc w:val="center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35C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5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C6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35C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C6C"/>
    <w:rPr>
      <w:rFonts w:ascii="Calibri" w:eastAsia="Calibri" w:hAnsi="Calibri" w:cs="Times New Roman"/>
    </w:rPr>
  </w:style>
  <w:style w:type="character" w:styleId="Enfasiintensa">
    <w:name w:val="Intense Emphasis"/>
    <w:basedOn w:val="Carpredefinitoparagrafo"/>
    <w:uiPriority w:val="21"/>
    <w:qFormat/>
    <w:rsid w:val="00535C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1</cp:revision>
  <dcterms:created xsi:type="dcterms:W3CDTF">2026-06-25T11:27:00Z</dcterms:created>
  <dcterms:modified xsi:type="dcterms:W3CDTF">2026-06-25T11:32:00Z</dcterms:modified>
</cp:coreProperties>
</file>