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6A66" w14:textId="77777777" w:rsidR="005D56B2" w:rsidRDefault="005D56B2" w:rsidP="005D56B2">
      <w:pPr>
        <w:spacing w:after="100"/>
        <w:jc w:val="center"/>
        <w:rPr>
          <w:i/>
          <w:iCs/>
          <w:sz w:val="20"/>
          <w:szCs w:val="20"/>
        </w:rPr>
      </w:pPr>
      <w:r>
        <w:rPr>
          <w:i/>
          <w:iCs/>
          <w:noProof/>
          <w:sz w:val="20"/>
          <w:szCs w:val="20"/>
        </w:rPr>
        <w:drawing>
          <wp:inline distT="0" distB="0" distL="0" distR="0" wp14:anchorId="5EF4D550" wp14:editId="71A840AA">
            <wp:extent cx="5731510" cy="1844675"/>
            <wp:effectExtent l="0" t="0" r="0" b="0"/>
            <wp:docPr id="84851601" name="Immagine 1" descr="Immagine che contiene testo, Carattere,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1601" name="Immagine 1" descr="Immagine che contiene testo, Carattere, cerchio, log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844675"/>
                    </a:xfrm>
                    <a:prstGeom prst="rect">
                      <a:avLst/>
                    </a:prstGeom>
                  </pic:spPr>
                </pic:pic>
              </a:graphicData>
            </a:graphic>
          </wp:inline>
        </w:drawing>
      </w:r>
    </w:p>
    <w:p w14:paraId="1D19899F" w14:textId="77777777" w:rsidR="005D56B2" w:rsidRDefault="005D56B2" w:rsidP="005D56B2">
      <w:pPr>
        <w:spacing w:after="100"/>
        <w:jc w:val="center"/>
        <w:rPr>
          <w:i/>
          <w:iCs/>
          <w:sz w:val="20"/>
          <w:szCs w:val="20"/>
        </w:rPr>
      </w:pPr>
    </w:p>
    <w:p w14:paraId="77C165F0" w14:textId="77777777" w:rsidR="005D56B2" w:rsidRDefault="005D56B2" w:rsidP="005D56B2">
      <w:pPr>
        <w:spacing w:after="100"/>
        <w:jc w:val="center"/>
      </w:pPr>
      <w:r>
        <w:rPr>
          <w:i/>
          <w:iCs/>
          <w:sz w:val="20"/>
          <w:szCs w:val="20"/>
        </w:rPr>
        <w:t>Via Tommaso Morroni, n. 28, 02100. RIETI, C.F. 9007500057, P.IVA 01162090573</w:t>
      </w:r>
    </w:p>
    <w:p w14:paraId="51709C7A" w14:textId="77777777" w:rsidR="005D56B2" w:rsidRPr="00EC688A" w:rsidRDefault="005D56B2" w:rsidP="005D56B2">
      <w:pPr>
        <w:spacing w:after="400"/>
        <w:jc w:val="center"/>
        <w:rPr>
          <w:lang w:val="fr-FR"/>
        </w:rPr>
      </w:pPr>
      <w:proofErr w:type="gramStart"/>
      <w:r w:rsidRPr="00EC688A">
        <w:rPr>
          <w:i/>
          <w:iCs/>
          <w:sz w:val="20"/>
          <w:szCs w:val="20"/>
          <w:lang w:val="fr-FR"/>
        </w:rPr>
        <w:t>email:</w:t>
      </w:r>
      <w:proofErr w:type="gramEnd"/>
      <w:r w:rsidRPr="00EC688A">
        <w:rPr>
          <w:i/>
          <w:iCs/>
          <w:sz w:val="20"/>
          <w:szCs w:val="20"/>
          <w:lang w:val="fr-FR"/>
        </w:rPr>
        <w:t xml:space="preserve"> consorziosocialeri1@aruba.it, </w:t>
      </w:r>
      <w:proofErr w:type="gramStart"/>
      <w:r w:rsidRPr="00EC688A">
        <w:rPr>
          <w:i/>
          <w:iCs/>
          <w:sz w:val="20"/>
          <w:szCs w:val="20"/>
          <w:lang w:val="fr-FR"/>
        </w:rPr>
        <w:t>pec:</w:t>
      </w:r>
      <w:proofErr w:type="gramEnd"/>
      <w:r w:rsidRPr="00EC688A">
        <w:rPr>
          <w:i/>
          <w:iCs/>
          <w:sz w:val="20"/>
          <w:szCs w:val="20"/>
          <w:lang w:val="fr-FR"/>
        </w:rPr>
        <w:t xml:space="preserve"> consorziosocialeri1@pec.it - Tel. 0746/483529</w:t>
      </w:r>
    </w:p>
    <w:p w14:paraId="682FCA90" w14:textId="77777777" w:rsidR="005D56B2" w:rsidRDefault="005D56B2" w:rsidP="005D56B2">
      <w:pPr>
        <w:spacing w:after="100"/>
      </w:pPr>
      <w:r>
        <w:t>Prot. n. ______________</w:t>
      </w:r>
    </w:p>
    <w:p w14:paraId="0C7AD2C7" w14:textId="77777777" w:rsidR="005D56B2" w:rsidRDefault="005D56B2" w:rsidP="005D56B2">
      <w:pPr>
        <w:spacing w:after="400"/>
      </w:pPr>
      <w:r>
        <w:t>Rieti, ______________</w:t>
      </w:r>
    </w:p>
    <w:p w14:paraId="2BDC13ED" w14:textId="55D7BCF8" w:rsidR="009D20A6" w:rsidRDefault="009D20A6">
      <w:pPr>
        <w:tabs>
          <w:tab w:val="right" w:pos="9026"/>
        </w:tabs>
        <w:spacing w:after="60"/>
      </w:pPr>
    </w:p>
    <w:p w14:paraId="34F53581" w14:textId="77777777" w:rsidR="009D20A6" w:rsidRDefault="009D20A6"/>
    <w:p w14:paraId="3E125780" w14:textId="77777777" w:rsidR="009D20A6" w:rsidRDefault="00000000">
      <w:pPr>
        <w:pStyle w:val="Titolo1"/>
        <w:spacing w:before="200" w:after="240"/>
        <w:jc w:val="center"/>
      </w:pPr>
      <w:r>
        <w:t>ACCORDO INDIVIDUALE PER LA PRESTAZIONE LAVORATIVA IN MODALITÀ AGILE</w:t>
      </w:r>
    </w:p>
    <w:p w14:paraId="60B3A7D5" w14:textId="77777777" w:rsidR="009D20A6" w:rsidRDefault="00000000">
      <w:pPr>
        <w:spacing w:after="300"/>
        <w:jc w:val="center"/>
      </w:pPr>
      <w:r>
        <w:rPr>
          <w:i/>
          <w:iCs/>
          <w:sz w:val="20"/>
          <w:szCs w:val="20"/>
        </w:rPr>
        <w:t xml:space="preserve">(ai sensi degli artt. 18-24 della L. 22 maggio 2017, n. 81, dell’art. 14 della L. 7 agosto 2015, n. 124 come modificato dall’art. 6 del D.L. 80/2021 </w:t>
      </w:r>
      <w:proofErr w:type="spellStart"/>
      <w:r>
        <w:rPr>
          <w:i/>
          <w:iCs/>
          <w:sz w:val="20"/>
          <w:szCs w:val="20"/>
        </w:rPr>
        <w:t>conv</w:t>
      </w:r>
      <w:proofErr w:type="spellEnd"/>
      <w:r>
        <w:rPr>
          <w:i/>
          <w:iCs/>
          <w:sz w:val="20"/>
          <w:szCs w:val="20"/>
        </w:rPr>
        <w:t>. L. 113/2021 e degli artt. 40, 41 e 42 del CCNL Funzioni Locali del 23 febbraio 2026)</w:t>
      </w:r>
    </w:p>
    <w:p w14:paraId="673A8A84" w14:textId="77777777" w:rsidR="009D20A6" w:rsidRDefault="00000000">
      <w:pPr>
        <w:pStyle w:val="Titolo2"/>
      </w:pPr>
      <w:r>
        <w:t>Tra le parti</w:t>
      </w:r>
    </w:p>
    <w:p w14:paraId="4BE0D89F" w14:textId="3AEAFBAF" w:rsidR="009D20A6" w:rsidRDefault="00000000">
      <w:pPr>
        <w:spacing w:after="120" w:line="300" w:lineRule="auto"/>
        <w:jc w:val="both"/>
      </w:pPr>
      <w:r>
        <w:t xml:space="preserve">Il/La sottoscritto/a _______________________, nato/a </w:t>
      </w:r>
      <w:proofErr w:type="spellStart"/>
      <w:r>
        <w:t>a</w:t>
      </w:r>
      <w:proofErr w:type="spellEnd"/>
      <w:r>
        <w:t xml:space="preserve"> __________________ il ____/____/______, C.F. ___________________________, in qualità di Responsabile dell’Area</w:t>
      </w:r>
      <w:r w:rsidR="00ED5A4A">
        <w:t xml:space="preserve"> I Personale, Contratti e Contenzioso del Consorzio Sociale RI/1</w:t>
      </w:r>
      <w:r>
        <w:t xml:space="preserve"> di ______________</w:t>
      </w:r>
      <w:r w:rsidR="00ED5A4A">
        <w:t>;</w:t>
      </w:r>
    </w:p>
    <w:p w14:paraId="0BE33078" w14:textId="77777777" w:rsidR="009D20A6" w:rsidRDefault="00000000">
      <w:pPr>
        <w:spacing w:after="120" w:line="300" w:lineRule="auto"/>
        <w:jc w:val="both"/>
      </w:pPr>
      <w:r>
        <w:t>e</w:t>
      </w:r>
    </w:p>
    <w:p w14:paraId="25C723DE" w14:textId="2D2E058D" w:rsidR="009D20A6" w:rsidRDefault="00000000">
      <w:pPr>
        <w:spacing w:after="120" w:line="300" w:lineRule="auto"/>
        <w:jc w:val="both"/>
      </w:pPr>
      <w:r>
        <w:t xml:space="preserve">Il/La sottoscritto/a _______________________, nato/a </w:t>
      </w:r>
      <w:proofErr w:type="spellStart"/>
      <w:r>
        <w:t>a</w:t>
      </w:r>
      <w:proofErr w:type="spellEnd"/>
      <w:r>
        <w:t xml:space="preserve"> __________________ il ____/____/______, C.F. ___________________________, dipendente del </w:t>
      </w:r>
      <w:r w:rsidR="00ED5A4A">
        <w:t>Consorzio Sociale RI/1</w:t>
      </w:r>
      <w:r>
        <w:t xml:space="preserve"> di ______________ con rapporto di lavoro a tempo indeterminato / determinato, con inquadramento nell’Area ______________, profilo professionale _______________________________, assegnato/a all’Area/Settore/Servizio ______________________________, con orario settimanale contrattuale di ______ ore (tempo pieno / part-time _____%), matricola n. ______, di seguito «lavoratore» o «lavoratrice».</w:t>
      </w:r>
    </w:p>
    <w:p w14:paraId="63B7BEEF" w14:textId="77777777" w:rsidR="009D20A6" w:rsidRDefault="00000000">
      <w:pPr>
        <w:pStyle w:val="Titolo2"/>
      </w:pPr>
      <w:r>
        <w:t>Premesso che</w:t>
      </w:r>
    </w:p>
    <w:p w14:paraId="1B24B503" w14:textId="77777777" w:rsidR="009D20A6" w:rsidRDefault="00000000">
      <w:pPr>
        <w:pStyle w:val="Paragrafoelenco"/>
        <w:numPr>
          <w:ilvl w:val="0"/>
          <w:numId w:val="2"/>
        </w:numPr>
        <w:spacing w:after="80" w:line="280" w:lineRule="auto"/>
      </w:pPr>
      <w:r>
        <w:t xml:space="preserve">gli artt. 18-24 della L. 22 maggio 2017 n. 81 disciplinano il lavoro agile come modalità di esecuzione del rapporto di lavoro subordinato caratterizzata dall’assenza di vincoli di orario </w:t>
      </w:r>
      <w:r>
        <w:lastRenderedPageBreak/>
        <w:t>e di luogo di lavoro, con l’obiettivo di incrementare la competitività e agevolare la conciliazione dei tempi di vita e di lavoro;</w:t>
      </w:r>
    </w:p>
    <w:p w14:paraId="6A40F3ED" w14:textId="77777777" w:rsidR="009D20A6" w:rsidRDefault="00000000">
      <w:pPr>
        <w:pStyle w:val="Paragrafoelenco"/>
        <w:numPr>
          <w:ilvl w:val="0"/>
          <w:numId w:val="2"/>
        </w:numPr>
        <w:spacing w:after="80" w:line="280" w:lineRule="auto"/>
      </w:pPr>
      <w:r>
        <w:t xml:space="preserve">l’art. 14 della L. 7 agosto 2015 n. 124, come modificato dall’art. 6 del D.L. 9 giugno 2021 n. 80 </w:t>
      </w:r>
      <w:proofErr w:type="spellStart"/>
      <w:r>
        <w:t>conv</w:t>
      </w:r>
      <w:proofErr w:type="spellEnd"/>
      <w:r>
        <w:t>. con L. 6 agosto 2021 n. 113, prevede che le amministrazioni pubbliche definiscano, nell’ambito del Piano Integrato di Attività e Organizzazione (PIAO), le modalità organizzative del lavoro agile per il proprio personale;</w:t>
      </w:r>
    </w:p>
    <w:p w14:paraId="58DAC202" w14:textId="77777777" w:rsidR="009D20A6" w:rsidRDefault="00000000">
      <w:pPr>
        <w:pStyle w:val="Paragrafoelenco"/>
        <w:numPr>
          <w:ilvl w:val="0"/>
          <w:numId w:val="2"/>
        </w:numPr>
        <w:spacing w:after="80" w:line="280" w:lineRule="auto"/>
      </w:pPr>
      <w:r>
        <w:t>il D.M. Pubblica Amministrazione 8 ottobre 2021 detta le Linee guida sul Piano Organizzativo del Lavoro Agile (POLA) e sugli indicatori di performance ad esso collegati, oggi confluiti nella sezione «Organizzazione e capitale umano» del PIAO;</w:t>
      </w:r>
    </w:p>
    <w:p w14:paraId="5B51AAAE" w14:textId="77777777" w:rsidR="009D20A6" w:rsidRDefault="00000000">
      <w:pPr>
        <w:pStyle w:val="Paragrafoelenco"/>
        <w:numPr>
          <w:ilvl w:val="0"/>
          <w:numId w:val="2"/>
        </w:numPr>
        <w:spacing w:after="80" w:line="280" w:lineRule="auto"/>
      </w:pPr>
      <w:r>
        <w:t>gli artt. 40, 41 e 42 del CCNL Funzioni Locali del 23 febbraio 2026 disciplinano rispettivamente l’accesso, la disciplina del rapporto e il trattamento economico-normativo del personale che presta l’attività lavorativa in modalità agile, integrando la disciplina del CCNL Funzioni Locali 16 novembre 2022;</w:t>
      </w:r>
    </w:p>
    <w:p w14:paraId="670DBAE3" w14:textId="77777777" w:rsidR="009D20A6" w:rsidRDefault="00000000">
      <w:pPr>
        <w:pStyle w:val="Paragrafoelenco"/>
        <w:numPr>
          <w:ilvl w:val="0"/>
          <w:numId w:val="2"/>
        </w:numPr>
        <w:spacing w:after="80" w:line="280" w:lineRule="auto"/>
      </w:pPr>
      <w:r>
        <w:t xml:space="preserve">il </w:t>
      </w:r>
      <w:proofErr w:type="spellStart"/>
      <w:r>
        <w:t>D.Lgs.</w:t>
      </w:r>
      <w:proofErr w:type="spellEnd"/>
      <w:r>
        <w:t xml:space="preserve"> 9 aprile 2008 n. 81 detta la disciplina in materia di tutela della salute e della sicurezza nei luoghi di lavoro, applicabile anche al lavoro agile ai sensi dell’art. 22 della L. 81/2017;</w:t>
      </w:r>
    </w:p>
    <w:p w14:paraId="14C782F7" w14:textId="77777777" w:rsidR="009D20A6" w:rsidRDefault="00000000">
      <w:pPr>
        <w:pStyle w:val="Paragrafoelenco"/>
        <w:numPr>
          <w:ilvl w:val="0"/>
          <w:numId w:val="2"/>
        </w:numPr>
        <w:spacing w:after="80" w:line="280" w:lineRule="auto"/>
      </w:pPr>
      <w:r>
        <w:t xml:space="preserve">il Regolamento (UE) 2016/679 (GDPR) e il </w:t>
      </w:r>
      <w:proofErr w:type="spellStart"/>
      <w:r>
        <w:t>D.Lgs.</w:t>
      </w:r>
      <w:proofErr w:type="spellEnd"/>
      <w:r>
        <w:t xml:space="preserve"> 30 giugno 2003 n. 196 disciplinano la protezione dei dati personali trattati anche nell’ambito della prestazione lavorativa in modalità agile;</w:t>
      </w:r>
    </w:p>
    <w:p w14:paraId="44F7F1CE" w14:textId="2C2699E5" w:rsidR="009D20A6" w:rsidRDefault="00000000">
      <w:pPr>
        <w:pStyle w:val="Paragrafoelenco"/>
        <w:numPr>
          <w:ilvl w:val="0"/>
          <w:numId w:val="2"/>
        </w:numPr>
        <w:spacing w:after="80" w:line="280" w:lineRule="auto"/>
      </w:pPr>
      <w:r>
        <w:t xml:space="preserve">il </w:t>
      </w:r>
      <w:r w:rsidR="00ED5A4A">
        <w:t>Consorzio Sociale RI/1</w:t>
      </w:r>
      <w:r>
        <w:t xml:space="preserve"> ha adottato la sezione dedicata al lavoro agile all’interno del PIAO ______/______, approvato con deliberazione di Giunta Comunale n. _____ del ____/____/______, che individua le attività compatibili con la modalità agile, le percentuali massime di ricorso e gli obiettivi di performance da raggiungere;</w:t>
      </w:r>
    </w:p>
    <w:p w14:paraId="77044EE3" w14:textId="77777777" w:rsidR="009D20A6" w:rsidRDefault="00000000">
      <w:pPr>
        <w:pStyle w:val="Paragrafoelenco"/>
        <w:numPr>
          <w:ilvl w:val="0"/>
          <w:numId w:val="2"/>
        </w:numPr>
        <w:spacing w:after="80" w:line="280" w:lineRule="auto"/>
      </w:pPr>
      <w:r>
        <w:t>l’Amministrazione ha adottato il Disciplinare / Regolamento sul lavoro agile, approvato con deliberazione di Giunta Comunale n. _____ del ____/____/______, in coerenza con quanto previsto dal PIAO;</w:t>
      </w:r>
    </w:p>
    <w:p w14:paraId="7B535F9C" w14:textId="77777777" w:rsidR="009D20A6" w:rsidRDefault="00000000">
      <w:pPr>
        <w:pStyle w:val="Paragrafoelenco"/>
        <w:numPr>
          <w:ilvl w:val="0"/>
          <w:numId w:val="2"/>
        </w:numPr>
        <w:spacing w:after="80" w:line="280" w:lineRule="auto"/>
      </w:pPr>
      <w:r>
        <w:t>il/la lavoratore/lavoratrice ha presentato istanza di accesso al lavoro agile in data ____/____/______, acquisita al prot. n. _____ del ____/____/______;</w:t>
      </w:r>
    </w:p>
    <w:p w14:paraId="4887DB55" w14:textId="77777777" w:rsidR="009D20A6" w:rsidRDefault="00000000">
      <w:pPr>
        <w:pStyle w:val="Paragrafoelenco"/>
        <w:numPr>
          <w:ilvl w:val="0"/>
          <w:numId w:val="2"/>
        </w:numPr>
        <w:spacing w:after="80" w:line="280" w:lineRule="auto"/>
      </w:pPr>
      <w:r>
        <w:t>l’attività svolta dal/la dipendente è stata valutata compatibile con la modalità agile in relazione ai criteri individuati nel PIAO e nel Disciplinare comunale;</w:t>
      </w:r>
    </w:p>
    <w:p w14:paraId="1EF628DE" w14:textId="77777777" w:rsidR="009D20A6" w:rsidRDefault="00000000">
      <w:pPr>
        <w:pStyle w:val="Paragrafoelenco"/>
        <w:numPr>
          <w:ilvl w:val="0"/>
          <w:numId w:val="2"/>
        </w:numPr>
        <w:spacing w:after="80" w:line="280" w:lineRule="auto"/>
      </w:pPr>
      <w:r>
        <w:t>sussistono le condizioni tecnologiche, organizzative e di sicurezza per l’attivazione della modalità agile;</w:t>
      </w:r>
    </w:p>
    <w:p w14:paraId="648A9015" w14:textId="77777777" w:rsidR="009D20A6" w:rsidRDefault="00000000">
      <w:pPr>
        <w:spacing w:before="220" w:after="220"/>
        <w:jc w:val="center"/>
      </w:pPr>
      <w:r>
        <w:rPr>
          <w:b/>
          <w:bCs/>
          <w:sz w:val="24"/>
          <w:szCs w:val="24"/>
        </w:rPr>
        <w:t>CONVENGONO E STIPULANO QUANTO SEGUE</w:t>
      </w:r>
    </w:p>
    <w:p w14:paraId="32C661C0" w14:textId="77777777" w:rsidR="009D20A6" w:rsidRDefault="00000000">
      <w:pPr>
        <w:pStyle w:val="Titolo2"/>
      </w:pPr>
      <w:r>
        <w:t>Art. 1 — Oggetto dell’accordo</w:t>
      </w:r>
    </w:p>
    <w:p w14:paraId="7FA0E0B5" w14:textId="77777777" w:rsidR="009D20A6" w:rsidRDefault="00000000">
      <w:pPr>
        <w:spacing w:after="120" w:line="300" w:lineRule="auto"/>
        <w:jc w:val="both"/>
      </w:pPr>
      <w:r>
        <w:t>Il presente accordo disciplina, ai sensi degli artt. 18-24 della L. 81/2017 e degli artt. 40-42 del CCNL Funzioni Locali del 23 febbraio 2026, la prestazione lavorativa del/la dipendente in modalità agile, senza precisi vincoli di orario e di luogo di lavoro, con il possibile utilizzo di strumenti tecnologici, all’interno del limite di durata massima dell’orario di lavoro giornaliero e settimanale contrattualmente previsto.</w:t>
      </w:r>
    </w:p>
    <w:p w14:paraId="59D9776A" w14:textId="77777777" w:rsidR="009D20A6" w:rsidRDefault="00000000">
      <w:pPr>
        <w:spacing w:after="120" w:line="300" w:lineRule="auto"/>
        <w:jc w:val="both"/>
      </w:pPr>
      <w:r>
        <w:lastRenderedPageBreak/>
        <w:t>Lo svolgimento della prestazione in modalità agile non modifica la natura giuridica del rapporto di lavoro subordinato, che resta integralmente disciplinato dalla legge, dai contratti collettivi nazionali e integrativi vigenti e dagli atti organizzativi dell’Ente.</w:t>
      </w:r>
    </w:p>
    <w:p w14:paraId="06C6FA7F" w14:textId="77777777" w:rsidR="009D20A6" w:rsidRDefault="00000000">
      <w:pPr>
        <w:pStyle w:val="Titolo2"/>
      </w:pPr>
      <w:r>
        <w:t>Art. 2 — Durata e decorrenza</w:t>
      </w:r>
    </w:p>
    <w:p w14:paraId="1A849D93" w14:textId="77777777" w:rsidR="009D20A6" w:rsidRDefault="00000000">
      <w:pPr>
        <w:spacing w:after="120" w:line="300" w:lineRule="auto"/>
        <w:jc w:val="both"/>
      </w:pPr>
      <w:r>
        <w:t>Il presente accordo ha decorrenza dal ____/____/______ e scade il ____/____/______, ferma restando la possibilità di rinnovo, modifica o recesso anticipato nei casi previsti dall’art. 24 del presente accordo.</w:t>
      </w:r>
    </w:p>
    <w:p w14:paraId="6C9DD628" w14:textId="77777777" w:rsidR="009D20A6" w:rsidRDefault="00000000">
      <w:pPr>
        <w:spacing w:after="120" w:line="300" w:lineRule="auto"/>
        <w:jc w:val="both"/>
      </w:pPr>
      <w:r>
        <w:t>Trascorsi trenta giorni dalla scadenza senza formale rinnovo, il presente accordo si intende cessato di diritto, con ripresa integrale della prestazione in presenza. Il rinnovo può essere disposto anche in forma tacita quando espressamente previsto dal Disciplinare comunale e comunque con formalizzazione documentale entro trenta giorni dalla scadenza.</w:t>
      </w:r>
    </w:p>
    <w:p w14:paraId="7E2DC0DA" w14:textId="77777777" w:rsidR="009D20A6" w:rsidRDefault="00000000">
      <w:pPr>
        <w:pStyle w:val="Titolo2"/>
      </w:pPr>
      <w:r>
        <w:t>Art. 3 — Attività lavorativa svolta in modalità agile</w:t>
      </w:r>
    </w:p>
    <w:p w14:paraId="3C4C6302" w14:textId="77777777" w:rsidR="009D20A6" w:rsidRDefault="00000000">
      <w:pPr>
        <w:spacing w:after="120" w:line="300" w:lineRule="auto"/>
        <w:jc w:val="both"/>
      </w:pPr>
      <w:r>
        <w:t>Il/La dipendente svolgerà, in modalità agile, le seguenti attività ritenute compatibili con tale modalità di esecuzione della prestazione, in coerenza con la mappatura contenuta nel PIAO e nel Disciplinare comunale:</w:t>
      </w:r>
    </w:p>
    <w:p w14:paraId="597F0849" w14:textId="77777777" w:rsidR="009D20A6" w:rsidRDefault="00000000">
      <w:pPr>
        <w:pStyle w:val="Paragrafoelenco"/>
        <w:numPr>
          <w:ilvl w:val="0"/>
          <w:numId w:val="2"/>
        </w:numPr>
        <w:spacing w:after="80" w:line="280" w:lineRule="auto"/>
      </w:pPr>
      <w:r>
        <w:t>_________________________________________________________________;</w:t>
      </w:r>
    </w:p>
    <w:p w14:paraId="796DBA13" w14:textId="77777777" w:rsidR="009D20A6" w:rsidRDefault="00000000">
      <w:pPr>
        <w:pStyle w:val="Paragrafoelenco"/>
        <w:numPr>
          <w:ilvl w:val="0"/>
          <w:numId w:val="2"/>
        </w:numPr>
        <w:spacing w:after="80" w:line="280" w:lineRule="auto"/>
      </w:pPr>
      <w:r>
        <w:t>_________________________________________________________________;</w:t>
      </w:r>
    </w:p>
    <w:p w14:paraId="018857C7" w14:textId="77777777" w:rsidR="009D20A6" w:rsidRDefault="00000000">
      <w:pPr>
        <w:pStyle w:val="Paragrafoelenco"/>
        <w:numPr>
          <w:ilvl w:val="0"/>
          <w:numId w:val="2"/>
        </w:numPr>
        <w:spacing w:after="80" w:line="280" w:lineRule="auto"/>
      </w:pPr>
      <w:r>
        <w:t>_________________________________________________________________.</w:t>
      </w:r>
    </w:p>
    <w:p w14:paraId="669C1DEB" w14:textId="77777777" w:rsidR="009D20A6" w:rsidRDefault="00000000">
      <w:pPr>
        <w:spacing w:after="120" w:line="300" w:lineRule="auto"/>
        <w:jc w:val="both"/>
      </w:pPr>
      <w:r>
        <w:t>Le attività svolte in modalità agile sono connesse al raggiungimento degli obiettivi assegnati al/la dipendente in sede di PEG/Piano Performance e riportati nella scheda di valutazione individuale. Il Responsabile può, con comunicazione motivata, modificare l’elenco delle attività di cui al comma 1 in funzione delle mutate esigenze organizzative.</w:t>
      </w:r>
    </w:p>
    <w:p w14:paraId="0E34BC28" w14:textId="77777777" w:rsidR="009D20A6" w:rsidRDefault="00000000">
      <w:pPr>
        <w:pStyle w:val="Titolo2"/>
      </w:pPr>
      <w:r>
        <w:t>Art. 4 — Obiettivi, indicatori e output attesi</w:t>
      </w:r>
    </w:p>
    <w:p w14:paraId="18230C2C" w14:textId="77777777" w:rsidR="009D20A6" w:rsidRDefault="00000000">
      <w:pPr>
        <w:spacing w:after="120" w:line="300" w:lineRule="auto"/>
        <w:jc w:val="both"/>
      </w:pPr>
      <w:r>
        <w:t>Con la sottoscrizione del presente accordo il/la dipendente e il Responsabile individuano i seguenti obiettivi e indicatori di risultato attesi dallo svolgimento della prestazione in modalità agile, coerenti con il PIAO e con il ciclo di gestione della performance:</w:t>
      </w:r>
    </w:p>
    <w:p w14:paraId="1396ABF5" w14:textId="77777777" w:rsidR="009D20A6" w:rsidRDefault="00000000">
      <w:pPr>
        <w:pStyle w:val="Paragrafoelenco"/>
        <w:numPr>
          <w:ilvl w:val="0"/>
          <w:numId w:val="2"/>
        </w:numPr>
        <w:spacing w:after="80" w:line="280" w:lineRule="auto"/>
      </w:pPr>
      <w:r>
        <w:t>Obiettivo n. 1: _________________________________________________ — indicatore: ______________________ — target: ______________________ — output atteso: _______________________.</w:t>
      </w:r>
    </w:p>
    <w:p w14:paraId="164FA3C8" w14:textId="77777777" w:rsidR="009D20A6" w:rsidRDefault="00000000">
      <w:pPr>
        <w:pStyle w:val="Paragrafoelenco"/>
        <w:numPr>
          <w:ilvl w:val="0"/>
          <w:numId w:val="2"/>
        </w:numPr>
        <w:spacing w:after="80" w:line="280" w:lineRule="auto"/>
      </w:pPr>
      <w:r>
        <w:t>Obiettivo n. 2: _________________________________________________ — indicatore: ______________________ — target: ______________________ — output atteso: _______________________.</w:t>
      </w:r>
    </w:p>
    <w:p w14:paraId="084AF7F7" w14:textId="77777777" w:rsidR="009D20A6" w:rsidRDefault="00000000">
      <w:pPr>
        <w:pStyle w:val="Paragrafoelenco"/>
        <w:numPr>
          <w:ilvl w:val="0"/>
          <w:numId w:val="2"/>
        </w:numPr>
        <w:spacing w:after="80" w:line="280" w:lineRule="auto"/>
      </w:pPr>
      <w:r>
        <w:t>Obiettivo n. 3: _________________________________________________ — indicatore: ______________________ — target: ______________________ — output atteso: _______________________.</w:t>
      </w:r>
    </w:p>
    <w:p w14:paraId="3F177D12" w14:textId="77777777" w:rsidR="009D20A6" w:rsidRDefault="00000000">
      <w:pPr>
        <w:spacing w:after="120" w:line="300" w:lineRule="auto"/>
        <w:jc w:val="both"/>
      </w:pPr>
      <w:r>
        <w:lastRenderedPageBreak/>
        <w:t xml:space="preserve">La verifica del raggiungimento degli obiettivi confluisce nella valutazione annuale della performance individuale ai sensi dell’art. 9 del </w:t>
      </w:r>
      <w:proofErr w:type="spellStart"/>
      <w:r>
        <w:t>D.Lgs.</w:t>
      </w:r>
      <w:proofErr w:type="spellEnd"/>
      <w:r>
        <w:t xml:space="preserve"> 150/2009 e del vigente Sistema di Misurazione e Valutazione della Performance (SMVP).</w:t>
      </w:r>
    </w:p>
    <w:p w14:paraId="0325FA2D" w14:textId="77777777" w:rsidR="009D20A6" w:rsidRDefault="00000000">
      <w:pPr>
        <w:pStyle w:val="Titolo2"/>
      </w:pPr>
      <w:r>
        <w:t>Art. 5 — Giornate e articolazione della prestazione</w:t>
      </w:r>
    </w:p>
    <w:p w14:paraId="62FB53A2" w14:textId="77777777" w:rsidR="009D20A6" w:rsidRDefault="00000000">
      <w:pPr>
        <w:spacing w:after="120" w:line="300" w:lineRule="auto"/>
        <w:jc w:val="both"/>
      </w:pPr>
      <w:r>
        <w:t>La prestazione in modalità agile è resa nella misura di n. _____ giornate settimanali / n. _____ giornate mensili, per un totale di n. _____ ore complessive, con la seguente articolazione:</w:t>
      </w:r>
    </w:p>
    <w:p w14:paraId="5EC44C0A" w14:textId="77777777" w:rsidR="009D20A6" w:rsidRDefault="00000000">
      <w:pPr>
        <w:pStyle w:val="Paragrafoelenco"/>
        <w:numPr>
          <w:ilvl w:val="0"/>
          <w:numId w:val="2"/>
        </w:numPr>
        <w:spacing w:after="80" w:line="280" w:lineRule="auto"/>
      </w:pPr>
      <w:r>
        <w:t>Giornate ricorrenti settimanali: _____________________________ (es. lunedì e mercoledì);</w:t>
      </w:r>
    </w:p>
    <w:p w14:paraId="2BA5F27A" w14:textId="77777777" w:rsidR="009D20A6" w:rsidRDefault="00000000">
      <w:pPr>
        <w:pStyle w:val="Paragrafoelenco"/>
        <w:numPr>
          <w:ilvl w:val="0"/>
          <w:numId w:val="2"/>
        </w:numPr>
        <w:spacing w:after="80" w:line="280" w:lineRule="auto"/>
      </w:pPr>
      <w:r>
        <w:t>Giornate non ricorrenti / a rotazione: da programmare mensilmente tramite calendario condiviso con il Responsabile, comunicato entro il giorno ____ del mese precedente;</w:t>
      </w:r>
    </w:p>
    <w:p w14:paraId="1853F9CE" w14:textId="77777777" w:rsidR="009D20A6" w:rsidRDefault="00000000">
      <w:pPr>
        <w:pStyle w:val="Paragrafoelenco"/>
        <w:numPr>
          <w:ilvl w:val="0"/>
          <w:numId w:val="2"/>
        </w:numPr>
        <w:spacing w:after="80" w:line="280" w:lineRule="auto"/>
      </w:pPr>
      <w:r>
        <w:t>Modalità mista: ai sensi dell’art. 40 del CCNL FL 23/2/2026 le giornate possono essere articolate anche in frazioni di giornata (mezze giornate) con predeterminazione delle fasce mattutina / pomeridiana.</w:t>
      </w:r>
    </w:p>
    <w:p w14:paraId="68A31240" w14:textId="77777777" w:rsidR="009D20A6" w:rsidRDefault="00000000">
      <w:pPr>
        <w:spacing w:after="120" w:line="300" w:lineRule="auto"/>
        <w:jc w:val="both"/>
      </w:pPr>
      <w:r>
        <w:t>Il numero di giornate settimanali di lavoro agile non può, di norma, superare il 50% dell’orario di lavoro complessivo, salvo diverse determinazioni del PIAO in relazione a specifiche esigenze organizzative o a categorie prioritarie di cui all’art. 20 del presente accordo.</w:t>
      </w:r>
    </w:p>
    <w:p w14:paraId="530006DA" w14:textId="77777777" w:rsidR="009D20A6" w:rsidRDefault="00000000">
      <w:pPr>
        <w:pStyle w:val="Titolo2"/>
      </w:pPr>
      <w:r>
        <w:t>Art. 6 — Luogo di svolgimento della prestazione</w:t>
      </w:r>
    </w:p>
    <w:p w14:paraId="4313BEB9" w14:textId="77777777" w:rsidR="009D20A6" w:rsidRDefault="00000000">
      <w:pPr>
        <w:spacing w:after="120" w:line="300" w:lineRule="auto"/>
        <w:jc w:val="both"/>
      </w:pPr>
      <w:r>
        <w:t>La prestazione in modalità agile può essere resa presso il domicilio abituale del/la dipendente, sito in Via _______________________ n. _____, ______ ______________, ovvero in altro luogo dallo/a stesso/a individuato, purché idoneo sotto il profilo della salute e sicurezza sul lavoro, della sicurezza informatica e della tutela della riservatezza.</w:t>
      </w:r>
    </w:p>
    <w:p w14:paraId="67889DC4" w14:textId="77777777" w:rsidR="009D20A6" w:rsidRDefault="00000000">
      <w:pPr>
        <w:spacing w:after="120" w:line="300" w:lineRule="auto"/>
        <w:jc w:val="both"/>
      </w:pPr>
      <w:r>
        <w:t>Sono in ogni caso esclusi i luoghi pubblici aperti (bar, sale d’attesa, mezzi di trasporto, spazi condivisi non riservati), i luoghi che non consentono di garantire la riservatezza delle comunicazioni e dei dati trattati, i luoghi ubicati al di fuori del territorio nazionale, salvo espressa autorizzazione del Responsabile ai sensi delle disposizioni comunali sul lavoro agile «da fuori confine».</w:t>
      </w:r>
    </w:p>
    <w:p w14:paraId="7F194AE1" w14:textId="77777777" w:rsidR="009D20A6" w:rsidRDefault="00000000">
      <w:pPr>
        <w:spacing w:after="120" w:line="300" w:lineRule="auto"/>
        <w:jc w:val="both"/>
      </w:pPr>
      <w:r>
        <w:t xml:space="preserve">Il/La dipendente dichiara che il luogo indicato è idoneo allo svolgimento della prestazione, che le condizioni ambientali (illuminazione, aerazione, microclima, postura, connessione dati) rispettano i requisiti minimi di sicurezza previsti dal </w:t>
      </w:r>
      <w:proofErr w:type="spellStart"/>
      <w:r>
        <w:t>D.Lgs.</w:t>
      </w:r>
      <w:proofErr w:type="spellEnd"/>
      <w:r>
        <w:t xml:space="preserve"> 81/2008 e dall’informativa allegata al presente accordo, e si impegna a comunicare tempestivamente al Responsabile ogni variazione del luogo di prestazione.</w:t>
      </w:r>
    </w:p>
    <w:p w14:paraId="085AA269" w14:textId="77777777" w:rsidR="009D20A6" w:rsidRDefault="00000000">
      <w:pPr>
        <w:pStyle w:val="Titolo2"/>
      </w:pPr>
      <w:r>
        <w:t>Art. 7 — Orario di lavoro, fascia di contattabilità e disconnessione</w:t>
      </w:r>
    </w:p>
    <w:p w14:paraId="1815559D" w14:textId="77777777" w:rsidR="009D20A6" w:rsidRDefault="00000000">
      <w:pPr>
        <w:spacing w:after="120" w:line="300" w:lineRule="auto"/>
        <w:jc w:val="both"/>
      </w:pPr>
      <w:r>
        <w:t>Nelle giornate di lavoro agile la prestazione è resa, in linea di principio, senza precisi vincoli di orario, entro i limiti massimi di durata giornaliera e settimanale contrattualmente stabiliti (art. 22 del CCNL Funzioni Locali 16/11/2022 e art. 41 del CCNL FL 23/2/2026).</w:t>
      </w:r>
    </w:p>
    <w:p w14:paraId="058215BF" w14:textId="77777777" w:rsidR="009D20A6" w:rsidRDefault="00000000">
      <w:pPr>
        <w:spacing w:after="120" w:line="300" w:lineRule="auto"/>
        <w:jc w:val="both"/>
      </w:pPr>
      <w:r>
        <w:t>Ai fini di garantire la funzionalità del servizio, la reperibilità operativa del/la dipendente e il coordinamento con la struttura, sono definite le seguenti fasce:</w:t>
      </w:r>
    </w:p>
    <w:p w14:paraId="6A88EC38" w14:textId="77777777" w:rsidR="009D20A6" w:rsidRDefault="00000000">
      <w:pPr>
        <w:pStyle w:val="Paragrafoelenco"/>
        <w:numPr>
          <w:ilvl w:val="0"/>
          <w:numId w:val="2"/>
        </w:numPr>
        <w:spacing w:after="80" w:line="280" w:lineRule="auto"/>
      </w:pPr>
      <w:r>
        <w:t>Fascia di contattabilità obbligatoria: dalle ore _____ alle ore _____ e dalle ore _____ alle ore _____ (per un totale non superiore, di norma, alla durata dell’orario ordinario giornaliero);</w:t>
      </w:r>
    </w:p>
    <w:p w14:paraId="21DB0427" w14:textId="77777777" w:rsidR="009D20A6" w:rsidRDefault="00000000">
      <w:pPr>
        <w:pStyle w:val="Paragrafoelenco"/>
        <w:numPr>
          <w:ilvl w:val="0"/>
          <w:numId w:val="2"/>
        </w:numPr>
        <w:spacing w:after="80" w:line="280" w:lineRule="auto"/>
      </w:pPr>
      <w:r>
        <w:lastRenderedPageBreak/>
        <w:t>Fascia di disconnessione (obbligatoria per il/la dipendente e per il datore di lavoro): dalle ore _____ alle ore _____ e comunque nelle 11 ore consecutive di riposo giornaliero, nelle fasce di lavoro notturno (22:00-06:00), nella pausa pranzo (fascia scelta dal/la dipendente in una finestra compresa tra le ore 12:00 e le ore 15:00) e nelle giornate di riposo settimanale, festive e di assenza a qualsiasi titolo;</w:t>
      </w:r>
    </w:p>
    <w:p w14:paraId="6A3AFD8B" w14:textId="77777777" w:rsidR="009D20A6" w:rsidRDefault="00000000">
      <w:pPr>
        <w:pStyle w:val="Paragrafoelenco"/>
        <w:numPr>
          <w:ilvl w:val="0"/>
          <w:numId w:val="2"/>
        </w:numPr>
        <w:spacing w:after="80" w:line="280" w:lineRule="auto"/>
      </w:pPr>
      <w:r>
        <w:t xml:space="preserve">Pause obbligatorie video-terminali: 15 minuti ogni 120 minuti di lavoro continuativo al videoterminale ai sensi del </w:t>
      </w:r>
      <w:proofErr w:type="spellStart"/>
      <w:r>
        <w:t>D.Lgs.</w:t>
      </w:r>
      <w:proofErr w:type="spellEnd"/>
      <w:r>
        <w:t xml:space="preserve"> 81/2008 Titolo VII.</w:t>
      </w:r>
    </w:p>
    <w:p w14:paraId="741DB23B" w14:textId="77777777" w:rsidR="009D20A6" w:rsidRDefault="00000000">
      <w:pPr>
        <w:spacing w:after="120" w:line="300" w:lineRule="auto"/>
        <w:jc w:val="both"/>
      </w:pPr>
      <w:r>
        <w:t xml:space="preserve">Nelle fasce di disconnessione il/la dipendente non è tenuto/a </w:t>
      </w:r>
      <w:proofErr w:type="spellStart"/>
      <w:r>
        <w:t>a</w:t>
      </w:r>
      <w:proofErr w:type="spellEnd"/>
      <w:r>
        <w:t xml:space="preserve"> leggere e a dare riscontro a comunicazioni di servizio (email, telefonate, messaggistica istituzionale) e non è tenuto/a </w:t>
      </w:r>
      <w:proofErr w:type="spellStart"/>
      <w:r>
        <w:t>a</w:t>
      </w:r>
      <w:proofErr w:type="spellEnd"/>
      <w:r>
        <w:t xml:space="preserve"> rendere alcuna prestazione. Il datore di lavoro adotta le misure organizzative per garantire il rispetto del diritto alla disconnessione ai sensi dell’art. 19 c. 1 della L. 81/2017 e dell’art. 41 del CCNL FL 23/2/2026.</w:t>
      </w:r>
    </w:p>
    <w:p w14:paraId="324B817D" w14:textId="77777777" w:rsidR="009D20A6" w:rsidRDefault="00000000">
      <w:pPr>
        <w:pStyle w:val="Titolo2"/>
      </w:pPr>
      <w:r>
        <w:t>Art. 8 — Dotazione tecnologica e strumentale</w:t>
      </w:r>
    </w:p>
    <w:p w14:paraId="15B35C39" w14:textId="77777777" w:rsidR="009D20A6" w:rsidRDefault="00000000">
      <w:pPr>
        <w:spacing w:after="120" w:line="300" w:lineRule="auto"/>
        <w:jc w:val="both"/>
      </w:pPr>
      <w:r>
        <w:t>Per lo svolgimento della prestazione in modalità agile è utilizzata la seguente dotazione (barrare la modalità applicabile):</w:t>
      </w:r>
    </w:p>
    <w:p w14:paraId="1CE5B8F2" w14:textId="77777777" w:rsidR="009D20A6" w:rsidRDefault="00000000">
      <w:pPr>
        <w:pStyle w:val="Paragrafoelenco"/>
        <w:numPr>
          <w:ilvl w:val="0"/>
          <w:numId w:val="2"/>
        </w:numPr>
        <w:spacing w:after="80" w:line="280" w:lineRule="auto"/>
      </w:pPr>
      <w:r>
        <w:t>☐ Dotazione fornita dall’Amministrazione: personal computer portatile mod. ____________, matricola/inventario n. ____________; telefono mobile n. ____________; token/badge per accesso VPN n. ____________; software di collaborazione ___________. La dotazione è consegnata in comodato d’uso con verbale di consegna allegato e il/la dipendente è responsabile della custodia e del corretto utilizzo;</w:t>
      </w:r>
    </w:p>
    <w:p w14:paraId="33F4E545" w14:textId="77777777" w:rsidR="009D20A6" w:rsidRDefault="00000000">
      <w:pPr>
        <w:pStyle w:val="Paragrafoelenco"/>
        <w:numPr>
          <w:ilvl w:val="0"/>
          <w:numId w:val="2"/>
        </w:numPr>
        <w:spacing w:after="80" w:line="280" w:lineRule="auto"/>
      </w:pPr>
      <w:r>
        <w:t xml:space="preserve">☐ Dotazione di proprietà del/la dipendente (BYOD — Bring Your </w:t>
      </w:r>
      <w:proofErr w:type="spellStart"/>
      <w:r>
        <w:t>Own</w:t>
      </w:r>
      <w:proofErr w:type="spellEnd"/>
      <w:r>
        <w:t xml:space="preserve"> Device), previa verifica dei requisiti minimi di sicurezza da parte del Responsabile dei Sistemi Informativi o del R.T.D. Le spese relative ai consumi elettrici e al costo della connessione dati restano a carico del/la dipendente, ferma restando la possibilità di rimborsi previsti dai regolamenti comunali.</w:t>
      </w:r>
    </w:p>
    <w:p w14:paraId="550C5B3C" w14:textId="77777777" w:rsidR="009D20A6" w:rsidRDefault="00000000">
      <w:pPr>
        <w:pStyle w:val="Paragrafoelenco"/>
        <w:numPr>
          <w:ilvl w:val="0"/>
          <w:numId w:val="2"/>
        </w:numPr>
        <w:spacing w:after="80" w:line="280" w:lineRule="auto"/>
      </w:pPr>
      <w:r>
        <w:t>☐ Dotazione mista: PC portatile fornito dall’Ente + connessione internet privata del/la dipendente.</w:t>
      </w:r>
    </w:p>
    <w:p w14:paraId="5614FE76" w14:textId="77777777" w:rsidR="009D20A6" w:rsidRDefault="00000000">
      <w:pPr>
        <w:spacing w:after="120" w:line="300" w:lineRule="auto"/>
        <w:jc w:val="both"/>
      </w:pPr>
      <w:r>
        <w:t>L’Amministrazione garantisce le soluzioni tecnologiche necessarie per l’accesso da remoto ai sistemi applicativi (VPN, portale di posta, gestionale, protocollo, atti, contabilità) attraverso credenziali personali, con obbligo di autenticazione a più fattori (MFA) ove tecnicamente disponibile.</w:t>
      </w:r>
    </w:p>
    <w:p w14:paraId="7E72E3C2" w14:textId="77777777" w:rsidR="009D20A6" w:rsidRDefault="00000000">
      <w:pPr>
        <w:pStyle w:val="Titolo2"/>
      </w:pPr>
      <w:r>
        <w:t>Art. 9 — Sicurezza informatica e cyber-security</w:t>
      </w:r>
    </w:p>
    <w:p w14:paraId="18988317" w14:textId="77777777" w:rsidR="009D20A6" w:rsidRDefault="00000000">
      <w:pPr>
        <w:spacing w:after="120" w:line="300" w:lineRule="auto"/>
        <w:jc w:val="both"/>
      </w:pPr>
      <w:r>
        <w:t>Il/La dipendente si impegna a:</w:t>
      </w:r>
    </w:p>
    <w:p w14:paraId="2DE9B557" w14:textId="77777777" w:rsidR="009D20A6" w:rsidRDefault="00000000">
      <w:pPr>
        <w:pStyle w:val="Paragrafoelenco"/>
        <w:numPr>
          <w:ilvl w:val="0"/>
          <w:numId w:val="2"/>
        </w:numPr>
        <w:spacing w:after="80" w:line="280" w:lineRule="auto"/>
      </w:pPr>
      <w:r>
        <w:t>utilizzare esclusivamente le credenziali di accesso a lui/lei personalmente assegnate, senza condivisione con terzi neppure conviventi;</w:t>
      </w:r>
    </w:p>
    <w:p w14:paraId="79DE95FB" w14:textId="77777777" w:rsidR="009D20A6" w:rsidRDefault="00000000">
      <w:pPr>
        <w:pStyle w:val="Paragrafoelenco"/>
        <w:numPr>
          <w:ilvl w:val="0"/>
          <w:numId w:val="2"/>
        </w:numPr>
        <w:spacing w:after="80" w:line="280" w:lineRule="auto"/>
      </w:pPr>
      <w:r>
        <w:t>mantenere aggiornati il sistema operativo, il browser, l’antivirus e i software gestionali della dotazione utilizzata;</w:t>
      </w:r>
    </w:p>
    <w:p w14:paraId="6B2CB40B" w14:textId="77777777" w:rsidR="009D20A6" w:rsidRDefault="00000000">
      <w:pPr>
        <w:pStyle w:val="Paragrafoelenco"/>
        <w:numPr>
          <w:ilvl w:val="0"/>
          <w:numId w:val="2"/>
        </w:numPr>
        <w:spacing w:after="80" w:line="280" w:lineRule="auto"/>
      </w:pPr>
      <w:r>
        <w:t>utilizzare reti Wi-Fi protette da password robusta, evitando reti pubbliche non cifrate;</w:t>
      </w:r>
    </w:p>
    <w:p w14:paraId="2D03FF8F" w14:textId="77777777" w:rsidR="009D20A6" w:rsidRDefault="00000000">
      <w:pPr>
        <w:pStyle w:val="Paragrafoelenco"/>
        <w:numPr>
          <w:ilvl w:val="0"/>
          <w:numId w:val="2"/>
        </w:numPr>
        <w:spacing w:after="80" w:line="280" w:lineRule="auto"/>
      </w:pPr>
      <w:r>
        <w:t>bloccare la sessione ogni volta che si allontana dal dispositivo, anche per pause brevi;</w:t>
      </w:r>
    </w:p>
    <w:p w14:paraId="0D6FEAA4" w14:textId="77777777" w:rsidR="009D20A6" w:rsidRDefault="00000000">
      <w:pPr>
        <w:pStyle w:val="Paragrafoelenco"/>
        <w:numPr>
          <w:ilvl w:val="0"/>
          <w:numId w:val="2"/>
        </w:numPr>
        <w:spacing w:after="80" w:line="280" w:lineRule="auto"/>
      </w:pPr>
      <w:r>
        <w:t>non installare software non autorizzati e non collegare periferiche non verificate (chiavette USB di provenienza incerta, hard-disk esterni non gestiti);</w:t>
      </w:r>
    </w:p>
    <w:p w14:paraId="19895951" w14:textId="77777777" w:rsidR="009D20A6" w:rsidRDefault="00000000">
      <w:pPr>
        <w:pStyle w:val="Paragrafoelenco"/>
        <w:numPr>
          <w:ilvl w:val="0"/>
          <w:numId w:val="2"/>
        </w:numPr>
        <w:spacing w:after="80" w:line="280" w:lineRule="auto"/>
      </w:pPr>
      <w:r>
        <w:lastRenderedPageBreak/>
        <w:t xml:space="preserve">segnalare immediatamente al Responsabile dei Sistemi Informativi ogni sospetto incidente di sicurezza (phishing, malware, smarrimento del dispositivo, accesso non autorizzato), ai sensi delle procedure di </w:t>
      </w:r>
      <w:proofErr w:type="spellStart"/>
      <w:r>
        <w:t>Incident</w:t>
      </w:r>
      <w:proofErr w:type="spellEnd"/>
      <w:r>
        <w:t xml:space="preserve"> </w:t>
      </w:r>
      <w:proofErr w:type="spellStart"/>
      <w:r>
        <w:t>Response</w:t>
      </w:r>
      <w:proofErr w:type="spellEnd"/>
      <w:r>
        <w:t xml:space="preserve"> comunali;</w:t>
      </w:r>
    </w:p>
    <w:p w14:paraId="453433B2" w14:textId="4B37ABB1" w:rsidR="009D20A6" w:rsidRDefault="00000000">
      <w:pPr>
        <w:pStyle w:val="Paragrafoelenco"/>
        <w:numPr>
          <w:ilvl w:val="0"/>
          <w:numId w:val="2"/>
        </w:numPr>
        <w:spacing w:after="80" w:line="280" w:lineRule="auto"/>
      </w:pPr>
      <w:r>
        <w:t xml:space="preserve">conformare la propria condotta al Regolamento sull’utilizzo degli strumenti informatici del </w:t>
      </w:r>
      <w:r w:rsidR="00ED5A4A">
        <w:t>Consorzio Sociale RI/1</w:t>
      </w:r>
      <w:r>
        <w:t xml:space="preserve"> e alla policy sull’accesso remoto.</w:t>
      </w:r>
    </w:p>
    <w:p w14:paraId="7EB00123" w14:textId="77777777" w:rsidR="009D20A6" w:rsidRDefault="00000000">
      <w:pPr>
        <w:spacing w:after="120" w:line="300" w:lineRule="auto"/>
        <w:jc w:val="both"/>
      </w:pPr>
      <w:r>
        <w:t>Il datore di lavoro effettua controlli sull’attività lavorativa in modalità agile nel rispetto dell’art. 4 della L. 300/1970 (Statuto dei lavoratori), dell’art. 21 della L. 81/2017 e dell’accordo sindacale eventualmente vigente in materia di strumenti di controllo a distanza.</w:t>
      </w:r>
    </w:p>
    <w:p w14:paraId="412894E0" w14:textId="77777777" w:rsidR="009D20A6" w:rsidRDefault="00000000">
      <w:pPr>
        <w:pStyle w:val="Titolo2"/>
      </w:pPr>
      <w:r>
        <w:t>Art. 10 — Protezione dei dati personali (GDPR)</w:t>
      </w:r>
    </w:p>
    <w:p w14:paraId="4CE42446" w14:textId="77777777" w:rsidR="009D20A6" w:rsidRDefault="00000000">
      <w:pPr>
        <w:spacing w:after="120" w:line="300" w:lineRule="auto"/>
        <w:jc w:val="both"/>
      </w:pPr>
      <w:r>
        <w:t xml:space="preserve">Il/La dipendente, in qualità di soggetto autorizzato al trattamento ex art. 29 GDPR e art. 2-quaterdecies del </w:t>
      </w:r>
      <w:proofErr w:type="spellStart"/>
      <w:r>
        <w:t>D.Lgs.</w:t>
      </w:r>
      <w:proofErr w:type="spellEnd"/>
      <w:r>
        <w:t xml:space="preserve"> 196/2003, si impegna a garantire che il trattamento dei dati personali svolto in modalità agile avvenga nel rispetto dei principi di liceità, correttezza, minimizzazione e integrità.</w:t>
      </w:r>
    </w:p>
    <w:p w14:paraId="67507588" w14:textId="77777777" w:rsidR="009D20A6" w:rsidRDefault="00000000">
      <w:pPr>
        <w:spacing w:after="120" w:line="300" w:lineRule="auto"/>
        <w:jc w:val="both"/>
      </w:pPr>
      <w:r>
        <w:t>In particolare il/la dipendente:</w:t>
      </w:r>
    </w:p>
    <w:p w14:paraId="14B9D606" w14:textId="77777777" w:rsidR="009D20A6" w:rsidRDefault="00000000">
      <w:pPr>
        <w:pStyle w:val="Paragrafoelenco"/>
        <w:numPr>
          <w:ilvl w:val="0"/>
          <w:numId w:val="2"/>
        </w:numPr>
        <w:spacing w:after="80" w:line="280" w:lineRule="auto"/>
      </w:pPr>
      <w:r>
        <w:t>assicura che i dati personali trattati non siano visibili a terzi (familiari, ospiti, conviventi), utilizzando schermi con filtri privacy ove necessario;</w:t>
      </w:r>
    </w:p>
    <w:p w14:paraId="38546212" w14:textId="77777777" w:rsidR="009D20A6" w:rsidRDefault="00000000">
      <w:pPr>
        <w:pStyle w:val="Paragrafoelenco"/>
        <w:numPr>
          <w:ilvl w:val="0"/>
          <w:numId w:val="2"/>
        </w:numPr>
        <w:spacing w:after="80" w:line="280" w:lineRule="auto"/>
      </w:pPr>
      <w:r>
        <w:t>non stampa documenti contenenti dati personali se non strettamente necessario e, in tal caso, ne garantisce la custodia in luogo sicuro e la distruzione a mezzo di distruggi-documenti al termine dell’utilizzo;</w:t>
      </w:r>
    </w:p>
    <w:p w14:paraId="184327BB" w14:textId="77777777" w:rsidR="009D20A6" w:rsidRDefault="00000000">
      <w:pPr>
        <w:pStyle w:val="Paragrafoelenco"/>
        <w:numPr>
          <w:ilvl w:val="0"/>
          <w:numId w:val="2"/>
        </w:numPr>
        <w:spacing w:after="80" w:line="280" w:lineRule="auto"/>
      </w:pPr>
      <w:r>
        <w:t>non memorizza dati personali su dispositivi personali non autorizzati né su servizi cloud diversi da quelli forniti dall’Ente;</w:t>
      </w:r>
    </w:p>
    <w:p w14:paraId="6357E695" w14:textId="77777777" w:rsidR="009D20A6" w:rsidRDefault="00000000">
      <w:pPr>
        <w:pStyle w:val="Paragrafoelenco"/>
        <w:numPr>
          <w:ilvl w:val="0"/>
          <w:numId w:val="2"/>
        </w:numPr>
        <w:spacing w:after="80" w:line="280" w:lineRule="auto"/>
      </w:pPr>
      <w:r>
        <w:t xml:space="preserve">comunica immediatamente al DPO/RPD e al Titolare del trattamento ogni presunta violazione dei dati personali (data </w:t>
      </w:r>
      <w:proofErr w:type="spellStart"/>
      <w:r>
        <w:t>breach</w:t>
      </w:r>
      <w:proofErr w:type="spellEnd"/>
      <w:r>
        <w:t>), ai fini della gestione ex artt. 33-34 GDPR entro 72 ore.</w:t>
      </w:r>
    </w:p>
    <w:p w14:paraId="3E35BE11" w14:textId="77777777" w:rsidR="009D20A6" w:rsidRDefault="00000000">
      <w:pPr>
        <w:spacing w:after="120" w:line="300" w:lineRule="auto"/>
        <w:jc w:val="both"/>
      </w:pPr>
      <w:r>
        <w:t>Al presente accordo è allegata l’informativa specifica sul trattamento dei dati personali svolto in modalità agile ai sensi degli artt. 13 e 14 GDPR (Allegato B).</w:t>
      </w:r>
    </w:p>
    <w:p w14:paraId="2EC96725" w14:textId="77777777" w:rsidR="009D20A6" w:rsidRDefault="00000000">
      <w:pPr>
        <w:pStyle w:val="Titolo2"/>
      </w:pPr>
      <w:r>
        <w:t>Art. 11 — Riservatezza e segreto d’ufficio</w:t>
      </w:r>
    </w:p>
    <w:p w14:paraId="7F86CF87" w14:textId="77777777" w:rsidR="009D20A6" w:rsidRDefault="00000000">
      <w:pPr>
        <w:spacing w:after="120" w:line="300" w:lineRule="auto"/>
        <w:jc w:val="both"/>
      </w:pPr>
      <w:r>
        <w:t>Il/La dipendente si impegna al rigoroso rispetto degli obblighi di riservatezza e di segreto d’ufficio (art. 28 della L. 241/1990 e art. 15 del D.P.R. 62/2013), anche nel corso della prestazione in modalità agile. In particolare non divulga, in alcun modo, a terzi le informazioni acquisite nell’esercizio delle funzioni e conserva la documentazione trattata in luogo idoneo a garantirne la sicurezza e l’integrità.</w:t>
      </w:r>
    </w:p>
    <w:p w14:paraId="71D46D1E" w14:textId="77777777" w:rsidR="009D20A6" w:rsidRDefault="00000000">
      <w:pPr>
        <w:pStyle w:val="Titolo2"/>
      </w:pPr>
      <w:r>
        <w:t>Art. 12 — Salute e sicurezza sul lavoro</w:t>
      </w:r>
    </w:p>
    <w:p w14:paraId="7D6B1A7F" w14:textId="77777777" w:rsidR="009D20A6" w:rsidRDefault="00000000">
      <w:pPr>
        <w:spacing w:after="120" w:line="300" w:lineRule="auto"/>
        <w:jc w:val="both"/>
      </w:pPr>
      <w:r>
        <w:t>Ai sensi dell’art. 22 della L. 81/2017, il datore di lavoro garantisce la salute e la sicurezza del/la dipendente che svolge la prestazione in modalità agile e consegna, al momento della sottoscrizione del presente accordo, l’informativa scritta di cui all’Allegato A, contenente l’indicazione dei rischi generali e specifici connessi alla particolare modalità di esecuzione del rapporto di lavoro.</w:t>
      </w:r>
    </w:p>
    <w:p w14:paraId="10E46B0F" w14:textId="77777777" w:rsidR="009D20A6" w:rsidRDefault="00000000">
      <w:pPr>
        <w:spacing w:after="120" w:line="300" w:lineRule="auto"/>
        <w:jc w:val="both"/>
      </w:pPr>
      <w:r>
        <w:lastRenderedPageBreak/>
        <w:t>Il/La dipendente coopera all’attuazione delle misure di prevenzione predisposte dal datore di lavoro (art. 22 c. 2 L. 81/2017) e in particolare:</w:t>
      </w:r>
    </w:p>
    <w:p w14:paraId="25EBC7BD" w14:textId="77777777" w:rsidR="009D20A6" w:rsidRDefault="00000000">
      <w:pPr>
        <w:pStyle w:val="Paragrafoelenco"/>
        <w:numPr>
          <w:ilvl w:val="0"/>
          <w:numId w:val="2"/>
        </w:numPr>
        <w:spacing w:after="80" w:line="280" w:lineRule="auto"/>
      </w:pPr>
      <w:r>
        <w:t>osserva le prescrizioni dell’informativa sui rischi allegata;</w:t>
      </w:r>
    </w:p>
    <w:p w14:paraId="615A545B" w14:textId="77777777" w:rsidR="009D20A6" w:rsidRDefault="00000000">
      <w:pPr>
        <w:pStyle w:val="Paragrafoelenco"/>
        <w:numPr>
          <w:ilvl w:val="0"/>
          <w:numId w:val="2"/>
        </w:numPr>
        <w:spacing w:after="80" w:line="280" w:lineRule="auto"/>
      </w:pPr>
      <w:r>
        <w:t>utilizza la postazione di lavoro in modo conforme alle indicazioni ricevute (ergonomia, postura, illuminazione, uso videoterminali);</w:t>
      </w:r>
    </w:p>
    <w:p w14:paraId="616317D3" w14:textId="77777777" w:rsidR="009D20A6" w:rsidRDefault="00000000">
      <w:pPr>
        <w:pStyle w:val="Paragrafoelenco"/>
        <w:numPr>
          <w:ilvl w:val="0"/>
          <w:numId w:val="2"/>
        </w:numPr>
        <w:spacing w:after="80" w:line="280" w:lineRule="auto"/>
      </w:pPr>
      <w:r>
        <w:t>partecipa alle iniziative formative e informative in materia di salute e sicurezza organizzate dall’Amministrazione, anche in modalità e-learning;</w:t>
      </w:r>
    </w:p>
    <w:p w14:paraId="3195E1A7" w14:textId="77777777" w:rsidR="009D20A6" w:rsidRDefault="00000000">
      <w:pPr>
        <w:pStyle w:val="Paragrafoelenco"/>
        <w:numPr>
          <w:ilvl w:val="0"/>
          <w:numId w:val="2"/>
        </w:numPr>
        <w:spacing w:after="80" w:line="280" w:lineRule="auto"/>
      </w:pPr>
      <w:r>
        <w:t>segnala tempestivamente al Responsabile e al RSPP eventuali condizioni della postazione o incidenti che possano compromettere la sicurezza della prestazione.</w:t>
      </w:r>
    </w:p>
    <w:p w14:paraId="5DFEA200" w14:textId="77777777" w:rsidR="009D20A6" w:rsidRDefault="00000000">
      <w:pPr>
        <w:spacing w:after="120" w:line="300" w:lineRule="auto"/>
        <w:jc w:val="both"/>
      </w:pPr>
      <w:r>
        <w:t>La copertura INAIL è garantita ai sensi dell’art. 23 della L. 81/2017 anche per gli infortuni occorsi durante il normale percorso di andata e ritorno dal luogo di abitazione al luogo prescelto per lo svolgimento della prestazione lavorativa esterna (infortunio in itinere), a condizione che la scelta di tale luogo sia dettata da esigenze connesse alla prestazione stessa o dalla necessità di conciliare le esigenze di vita con quelle lavorative e risponda a criteri di ragionevolezza.</w:t>
      </w:r>
    </w:p>
    <w:p w14:paraId="0C99CE24" w14:textId="77777777" w:rsidR="009D20A6" w:rsidRDefault="00000000">
      <w:pPr>
        <w:pStyle w:val="Titolo2"/>
      </w:pPr>
      <w:r>
        <w:t>Art. 13 — Formazione</w:t>
      </w:r>
    </w:p>
    <w:p w14:paraId="03860363" w14:textId="77777777" w:rsidR="009D20A6" w:rsidRDefault="00000000">
      <w:pPr>
        <w:spacing w:after="120" w:line="300" w:lineRule="auto"/>
        <w:jc w:val="both"/>
      </w:pPr>
      <w:r>
        <w:t>L’Amministrazione garantisce al/la dipendente una specifica formazione sui seguenti profili: (i) uso degli strumenti tecnologici e dei sistemi di collaborazione; (ii) sicurezza informatica e cyber-security; (iii) protezione dei dati personali; (iv) salute e sicurezza sul lavoro nella modalità agile; (v) organizzazione del lavoro per obiettivi e time management; (vi) diritto alla disconnessione.</w:t>
      </w:r>
    </w:p>
    <w:p w14:paraId="473CAB4E" w14:textId="77777777" w:rsidR="009D20A6" w:rsidRDefault="00000000">
      <w:pPr>
        <w:spacing w:after="120" w:line="300" w:lineRule="auto"/>
        <w:jc w:val="both"/>
      </w:pPr>
      <w:r>
        <w:t>Il/La dipendente si impegna a completare i percorsi formativi assegnati nei tempi indicati; il mancato completamento, se ingiustificato, può costituire causa di recesso dall’accordo.</w:t>
      </w:r>
    </w:p>
    <w:p w14:paraId="7D84ADF8" w14:textId="77777777" w:rsidR="009D20A6" w:rsidRDefault="00000000">
      <w:pPr>
        <w:pStyle w:val="Titolo2"/>
      </w:pPr>
      <w:r>
        <w:t>Art. 14 — Trattamento giuridico</w:t>
      </w:r>
    </w:p>
    <w:p w14:paraId="6612ECBE" w14:textId="77777777" w:rsidR="009D20A6" w:rsidRDefault="00000000">
      <w:pPr>
        <w:spacing w:after="120" w:line="300" w:lineRule="auto"/>
        <w:jc w:val="both"/>
      </w:pPr>
      <w:r>
        <w:t>La prestazione lavorativa resa in modalità agile è integralmente equiparata a quella svolta in presenza ai fini della progressione economica e giuridica, del computo dell’anzianità di servizio, del trattamento economico accessorio e di ogni altro istituto contrattuale connesso al rapporto di lavoro, ai sensi dell’art. 20 della L. 81/2017 e dell’art. 42 del CCNL FL 23/2/2026.</w:t>
      </w:r>
    </w:p>
    <w:p w14:paraId="7F11135B" w14:textId="77777777" w:rsidR="009D20A6" w:rsidRDefault="00000000">
      <w:pPr>
        <w:pStyle w:val="Titolo2"/>
      </w:pPr>
      <w:r>
        <w:t>Art. 15 — Trattamento economico</w:t>
      </w:r>
    </w:p>
    <w:p w14:paraId="4D207E32" w14:textId="77777777" w:rsidR="009D20A6" w:rsidRDefault="00000000">
      <w:pPr>
        <w:spacing w:after="120" w:line="300" w:lineRule="auto"/>
        <w:jc w:val="both"/>
      </w:pPr>
      <w:r>
        <w:t>Al/La dipendente è corrisposto il trattamento economico fondamentale e accessorio previsto dal CCNL Funzioni Locali e dal contratto collettivo integrativo vigente, comprensivo delle indennità continuative espressamente previste per la generalità dei dipendenti (indennità di comparto, indennità di posizione ove spettante).</w:t>
      </w:r>
    </w:p>
    <w:p w14:paraId="729632FB" w14:textId="77777777" w:rsidR="009D20A6" w:rsidRDefault="00000000">
      <w:pPr>
        <w:spacing w:after="120" w:line="300" w:lineRule="auto"/>
        <w:jc w:val="both"/>
      </w:pPr>
      <w:r>
        <w:t>Nelle giornate rese in modalità agile non sono riconosciuti, per effetto della distribuzione flessibile del tempo di lavoro:</w:t>
      </w:r>
    </w:p>
    <w:p w14:paraId="072EB9D4" w14:textId="77777777" w:rsidR="009D20A6" w:rsidRDefault="00000000">
      <w:pPr>
        <w:pStyle w:val="Paragrafoelenco"/>
        <w:numPr>
          <w:ilvl w:val="0"/>
          <w:numId w:val="2"/>
        </w:numPr>
        <w:spacing w:after="80" w:line="280" w:lineRule="auto"/>
      </w:pPr>
      <w:r>
        <w:t>l’indennità di trasferta e/o di missione;</w:t>
      </w:r>
    </w:p>
    <w:p w14:paraId="269BAA32" w14:textId="77777777" w:rsidR="009D20A6" w:rsidRDefault="00000000">
      <w:pPr>
        <w:pStyle w:val="Paragrafoelenco"/>
        <w:numPr>
          <w:ilvl w:val="0"/>
          <w:numId w:val="2"/>
        </w:numPr>
        <w:spacing w:after="80" w:line="280" w:lineRule="auto"/>
      </w:pPr>
      <w:r>
        <w:t>l’indennità di lavoro disagiato o in condizioni di rischio;</w:t>
      </w:r>
    </w:p>
    <w:p w14:paraId="3CDD1223" w14:textId="77777777" w:rsidR="009D20A6" w:rsidRDefault="00000000">
      <w:pPr>
        <w:pStyle w:val="Paragrafoelenco"/>
        <w:numPr>
          <w:ilvl w:val="0"/>
          <w:numId w:val="2"/>
        </w:numPr>
        <w:spacing w:after="80" w:line="280" w:lineRule="auto"/>
      </w:pPr>
      <w:r>
        <w:t>compensi per prestazioni straordinarie, notturne o festive;</w:t>
      </w:r>
    </w:p>
    <w:p w14:paraId="080D979E" w14:textId="77777777" w:rsidR="009D20A6" w:rsidRDefault="00000000">
      <w:pPr>
        <w:pStyle w:val="Paragrafoelenco"/>
        <w:numPr>
          <w:ilvl w:val="0"/>
          <w:numId w:val="2"/>
        </w:numPr>
        <w:spacing w:after="80" w:line="280" w:lineRule="auto"/>
      </w:pPr>
      <w:r>
        <w:lastRenderedPageBreak/>
        <w:t>permessi brevi, recupero ore straordinarie o riposi compensativi;</w:t>
      </w:r>
    </w:p>
    <w:p w14:paraId="0C7E4625" w14:textId="77777777" w:rsidR="009D20A6" w:rsidRDefault="00000000">
      <w:pPr>
        <w:pStyle w:val="Paragrafoelenco"/>
        <w:numPr>
          <w:ilvl w:val="0"/>
          <w:numId w:val="2"/>
        </w:numPr>
        <w:spacing w:after="80" w:line="280" w:lineRule="auto"/>
      </w:pPr>
      <w:r>
        <w:t>il buono pasto, salvo diversa determinazione dell’Amministrazione ai sensi dell’art. 42 del CCNL FL 23/2/2026 e dei chiarimenti ARAN (per il Segretario Comunale si rinvia alla disciplina specifica).</w:t>
      </w:r>
    </w:p>
    <w:p w14:paraId="6355A054" w14:textId="77777777" w:rsidR="009D20A6" w:rsidRDefault="00000000">
      <w:pPr>
        <w:spacing w:after="120" w:line="300" w:lineRule="auto"/>
        <w:jc w:val="both"/>
      </w:pPr>
      <w:r>
        <w:t>Restano riconosciute, ove ne ricorrano i presupposti, le indennità legate alla titolarità di specifici incarichi (Posizione Organizzativa / Elevata Qualificazione, incarichi di responsabilità) nelle misure e con le decurtazioni previste dal contratto integrativo vigente.</w:t>
      </w:r>
    </w:p>
    <w:p w14:paraId="66F49AC5" w14:textId="77777777" w:rsidR="009D20A6" w:rsidRDefault="00000000">
      <w:pPr>
        <w:pStyle w:val="Titolo2"/>
      </w:pPr>
      <w:r>
        <w:t>Art. 16 — Assenze</w:t>
      </w:r>
    </w:p>
    <w:p w14:paraId="50E252C1" w14:textId="77777777" w:rsidR="009D20A6" w:rsidRDefault="00000000">
      <w:pPr>
        <w:spacing w:after="120" w:line="300" w:lineRule="auto"/>
        <w:jc w:val="both"/>
      </w:pPr>
      <w:r>
        <w:t>Il lavoro agile non è effettuato nelle giornate di ferie, festività, riposo settimanale, malattia, infortunio, congedo parentale, aspettativa, permessi retribuiti e non retribuiti, sciopero e ogni altro istituto sospensivo del rapporto di lavoro. In tali giornate la prestazione in modalità agile si intende automaticamente sospesa, senza necessità di specifica comunicazione, e l’assenza è giustificata secondo le ordinarie procedure di rilevazione presenze.</w:t>
      </w:r>
    </w:p>
    <w:p w14:paraId="158D9221" w14:textId="77777777" w:rsidR="009D20A6" w:rsidRDefault="00000000">
      <w:pPr>
        <w:spacing w:after="120" w:line="300" w:lineRule="auto"/>
        <w:jc w:val="both"/>
      </w:pPr>
      <w:r>
        <w:t>Restano fruibili, secondo le ordinarie modalità, i permessi orari previsti dai contratti collettivi o dalla legge (permessi per motivi personali o familiari, permessi ex art. 33 L. 104/1992, permessi sindacali ex CCNQ 4/12/2017, permessi per assemblea, permessi elettorali, donazione sangue/midollo e simili).</w:t>
      </w:r>
    </w:p>
    <w:p w14:paraId="732BB18F" w14:textId="77777777" w:rsidR="009D20A6" w:rsidRDefault="00000000">
      <w:pPr>
        <w:pStyle w:val="Titolo2"/>
      </w:pPr>
      <w:r>
        <w:t>Art. 17 — Rilevazione della prestazione e monitoraggio</w:t>
      </w:r>
    </w:p>
    <w:p w14:paraId="6E47B647" w14:textId="77777777" w:rsidR="009D20A6" w:rsidRDefault="00000000">
      <w:pPr>
        <w:spacing w:after="120" w:line="300" w:lineRule="auto"/>
        <w:jc w:val="both"/>
      </w:pPr>
      <w:r>
        <w:t>La rilevazione della prestazione in modalità agile avviene tramite:</w:t>
      </w:r>
    </w:p>
    <w:p w14:paraId="5028C165" w14:textId="77777777" w:rsidR="009D20A6" w:rsidRDefault="00000000">
      <w:pPr>
        <w:pStyle w:val="Paragrafoelenco"/>
        <w:numPr>
          <w:ilvl w:val="0"/>
          <w:numId w:val="2"/>
        </w:numPr>
        <w:spacing w:after="80" w:line="280" w:lineRule="auto"/>
      </w:pPr>
      <w:r>
        <w:t>timbratura virtuale sull’apposito applicativo di gestione presenze all’inizio e al termine della giornata, con eventuale registrazione della pausa pranzo;</w:t>
      </w:r>
    </w:p>
    <w:p w14:paraId="4690266B" w14:textId="77777777" w:rsidR="009D20A6" w:rsidRDefault="00000000">
      <w:pPr>
        <w:pStyle w:val="Paragrafoelenco"/>
        <w:numPr>
          <w:ilvl w:val="0"/>
          <w:numId w:val="2"/>
        </w:numPr>
        <w:spacing w:after="80" w:line="280" w:lineRule="auto"/>
      </w:pPr>
      <w:r>
        <w:t>in alternativa, autodichiarazione mensile sottoscritta dal/la dipendente e vidimata dal Responsabile, contenente le giornate rese in modalità agile e le ore svolte;</w:t>
      </w:r>
    </w:p>
    <w:p w14:paraId="231EB1D6" w14:textId="77777777" w:rsidR="009D20A6" w:rsidRDefault="00000000">
      <w:pPr>
        <w:pStyle w:val="Paragrafoelenco"/>
        <w:numPr>
          <w:ilvl w:val="0"/>
          <w:numId w:val="2"/>
        </w:numPr>
        <w:spacing w:after="80" w:line="280" w:lineRule="auto"/>
      </w:pPr>
      <w:r>
        <w:t>produzione degli output previsti dagli obiettivi di cui all’art. 4 del presente accordo, quale elemento sostanziale di verifica del completamento della prestazione.</w:t>
      </w:r>
    </w:p>
    <w:p w14:paraId="6B9925D9" w14:textId="77777777" w:rsidR="009D20A6" w:rsidRDefault="00000000">
      <w:pPr>
        <w:spacing w:after="120" w:line="300" w:lineRule="auto"/>
        <w:jc w:val="both"/>
      </w:pPr>
      <w:r>
        <w:t>Il monitoraggio dell’andamento della prestazione avviene con cadenza almeno trimestrale, mediante colloquio tra il/la dipendente e il Responsabile, con verifica del rispetto degli obiettivi assegnati e delle eventuali criticità emerse.</w:t>
      </w:r>
    </w:p>
    <w:p w14:paraId="6D4DDE21" w14:textId="77777777" w:rsidR="009D20A6" w:rsidRDefault="00000000">
      <w:pPr>
        <w:pStyle w:val="Titolo2"/>
      </w:pPr>
      <w:r>
        <w:t>Art. 18 — Rientro in servizio per esigenze eccezionali</w:t>
      </w:r>
    </w:p>
    <w:p w14:paraId="5F4F9232" w14:textId="77777777" w:rsidR="009D20A6" w:rsidRDefault="00000000">
      <w:pPr>
        <w:spacing w:after="120" w:line="300" w:lineRule="auto"/>
        <w:jc w:val="both"/>
      </w:pPr>
      <w:r>
        <w:t>In caso di sopravvenute e comprovate esigenze di servizio non altrimenti fronteggiabili, il Responsabile può richiedere al/la dipendente il rientro in sede in una giornata programmata come «agile», con comunicazione che deve pervenire in tempo utile per la ripresa del servizio e, comunque, almeno il giorno prima. Il rientro in servizio non dà diritto al recupero della giornata di lavoro agile non fruita.</w:t>
      </w:r>
    </w:p>
    <w:p w14:paraId="0AA86BE6" w14:textId="77777777" w:rsidR="009D20A6" w:rsidRDefault="00000000">
      <w:pPr>
        <w:spacing w:after="120" w:line="300" w:lineRule="auto"/>
        <w:jc w:val="both"/>
      </w:pPr>
      <w:r>
        <w:t xml:space="preserve">In caso di problematiche tecniche che rendano temporaneamente impossibile o significativamente rallentata la prestazione a distanza (guasti di rete, blackout, indisponibilità dei sistemi applicativi), il/la dipendente ne informa tempestivamente il Responsabile. Se le criticità perdurano, il Responsabile può </w:t>
      </w:r>
      <w:r>
        <w:lastRenderedPageBreak/>
        <w:t xml:space="preserve">richiamare il/la dipendente in sede, e in tal caso il/la dipendente è tenuto/a </w:t>
      </w:r>
      <w:proofErr w:type="spellStart"/>
      <w:r>
        <w:t>a</w:t>
      </w:r>
      <w:proofErr w:type="spellEnd"/>
      <w:r>
        <w:t xml:space="preserve"> completare la propria prestazione lavorativa fino al termine del proprio orario ordinario di lavoro.</w:t>
      </w:r>
    </w:p>
    <w:p w14:paraId="7A4000F6" w14:textId="77777777" w:rsidR="009D20A6" w:rsidRDefault="00000000">
      <w:pPr>
        <w:pStyle w:val="Titolo2"/>
      </w:pPr>
      <w:r>
        <w:t>Art. 19 — Divieto di concomitante prestazione lavorativa a favore di terzi</w:t>
      </w:r>
    </w:p>
    <w:p w14:paraId="0471D63B" w14:textId="77777777" w:rsidR="009D20A6" w:rsidRDefault="00000000">
      <w:pPr>
        <w:spacing w:after="120" w:line="300" w:lineRule="auto"/>
        <w:jc w:val="both"/>
      </w:pPr>
      <w:r>
        <w:t xml:space="preserve">Nel corso delle fasce di contattabilità obbligatoria e, comunque, nelle ore di prestazione lavorativa in modalità agile, il/la dipendente non può svolgere altra attività lavorativa, subordinata o autonoma, a favore di terzi, in coerenza con il regime di incompatibilità di cui all’art. 53 del </w:t>
      </w:r>
      <w:proofErr w:type="spellStart"/>
      <w:r>
        <w:t>D.Lgs.</w:t>
      </w:r>
      <w:proofErr w:type="spellEnd"/>
      <w:r>
        <w:t xml:space="preserve"> 165/2001 e con il regolamento comunale sulle attività extra-istituzionali.</w:t>
      </w:r>
    </w:p>
    <w:p w14:paraId="1E344876" w14:textId="77777777" w:rsidR="009D20A6" w:rsidRDefault="00000000">
      <w:pPr>
        <w:pStyle w:val="Titolo2"/>
      </w:pPr>
      <w:r>
        <w:t>Art. 20 — Categorie prioritarie e tutele particolari</w:t>
      </w:r>
    </w:p>
    <w:p w14:paraId="56CCA517" w14:textId="77777777" w:rsidR="009D20A6" w:rsidRDefault="00000000">
      <w:pPr>
        <w:spacing w:after="120" w:line="300" w:lineRule="auto"/>
        <w:jc w:val="both"/>
      </w:pPr>
      <w:r>
        <w:t>L’Amministrazione riconosce, ai sensi dell’art. 18 c. 3-bis della L. 81/2017 e delle norme via via succedutesi, priorità nell’accesso al lavoro agile ai/</w:t>
      </w:r>
      <w:proofErr w:type="spellStart"/>
      <w:r>
        <w:t>lle</w:t>
      </w:r>
      <w:proofErr w:type="spellEnd"/>
      <w:r>
        <w:t xml:space="preserve"> dipendenti che rientrino nelle seguenti condizioni, fermo restando il vaglio di compatibilità dell’attività:</w:t>
      </w:r>
    </w:p>
    <w:p w14:paraId="03E6557A" w14:textId="77777777" w:rsidR="009D20A6" w:rsidRDefault="00000000">
      <w:pPr>
        <w:pStyle w:val="Paragrafoelenco"/>
        <w:numPr>
          <w:ilvl w:val="0"/>
          <w:numId w:val="2"/>
        </w:numPr>
        <w:spacing w:after="80" w:line="280" w:lineRule="auto"/>
      </w:pPr>
      <w:r>
        <w:t>lavoratori/lavoratrici con figli di età fino a dodici anni, o senza limiti di età in caso di figli con disabilità grave ex art. 3 c. 3 L. 104/1992;</w:t>
      </w:r>
    </w:p>
    <w:p w14:paraId="3669CEEF" w14:textId="77777777" w:rsidR="009D20A6" w:rsidRDefault="00000000">
      <w:pPr>
        <w:pStyle w:val="Paragrafoelenco"/>
        <w:numPr>
          <w:ilvl w:val="0"/>
          <w:numId w:val="2"/>
        </w:numPr>
        <w:spacing w:after="80" w:line="280" w:lineRule="auto"/>
      </w:pPr>
      <w:r>
        <w:t>caregiver ex L. 104/1992 (art. 33 c. 3);</w:t>
      </w:r>
    </w:p>
    <w:p w14:paraId="143487B6" w14:textId="77777777" w:rsidR="009D20A6" w:rsidRDefault="00000000">
      <w:pPr>
        <w:pStyle w:val="Paragrafoelenco"/>
        <w:numPr>
          <w:ilvl w:val="0"/>
          <w:numId w:val="2"/>
        </w:numPr>
        <w:spacing w:after="80" w:line="280" w:lineRule="auto"/>
      </w:pPr>
      <w:r>
        <w:t>lavoratori/lavoratrici con disabilità grave;</w:t>
      </w:r>
    </w:p>
    <w:p w14:paraId="3E46FF46" w14:textId="77777777" w:rsidR="009D20A6" w:rsidRDefault="00000000">
      <w:pPr>
        <w:pStyle w:val="Paragrafoelenco"/>
        <w:numPr>
          <w:ilvl w:val="0"/>
          <w:numId w:val="2"/>
        </w:numPr>
        <w:spacing w:after="80" w:line="280" w:lineRule="auto"/>
      </w:pPr>
      <w:r>
        <w:t>lavoratori/lavoratrici fragili nelle situazioni definite dalla normativa;</w:t>
      </w:r>
    </w:p>
    <w:p w14:paraId="44BBF613" w14:textId="77777777" w:rsidR="009D20A6" w:rsidRDefault="00000000">
      <w:pPr>
        <w:pStyle w:val="Paragrafoelenco"/>
        <w:numPr>
          <w:ilvl w:val="0"/>
          <w:numId w:val="2"/>
        </w:numPr>
        <w:spacing w:after="80" w:line="280" w:lineRule="auto"/>
      </w:pPr>
      <w:r>
        <w:t>lavoratori/lavoratrici individuati dai contratti collettivi come destinatari di specifiche misure di conciliazione dei tempi di vita e di lavoro.</w:t>
      </w:r>
    </w:p>
    <w:p w14:paraId="79DC01FA" w14:textId="77777777" w:rsidR="009D20A6" w:rsidRDefault="00000000">
      <w:pPr>
        <w:spacing w:after="120" w:line="300" w:lineRule="auto"/>
        <w:jc w:val="both"/>
      </w:pPr>
      <w:r>
        <w:t>La percentuale minima di lavoro agile riconosciuta a tali categorie, ove richiesta, non può essere inferiore a quella indicata nel PIAO e comunque non inferiore a due giornate settimanali, salvo diversa specifica pattuizione motivata da comprovate esigenze organizzative.</w:t>
      </w:r>
    </w:p>
    <w:p w14:paraId="0844D42D" w14:textId="77777777" w:rsidR="009D20A6" w:rsidRDefault="00000000">
      <w:pPr>
        <w:pStyle w:val="Titolo2"/>
      </w:pPr>
      <w:r>
        <w:t>Art. 21 — Comunicazione al Ministero del Lavoro</w:t>
      </w:r>
    </w:p>
    <w:p w14:paraId="538C7BAB" w14:textId="77777777" w:rsidR="009D20A6" w:rsidRDefault="00000000">
      <w:pPr>
        <w:spacing w:after="120" w:line="300" w:lineRule="auto"/>
        <w:jc w:val="both"/>
      </w:pPr>
      <w:r>
        <w:t>L’Amministrazione provvede alla comunicazione telematica dell’accordo di lavoro agile al Ministero del Lavoro e delle Politiche Sociali entro cinque giorni dall’avvio della prestazione ai sensi dell’art. 23 della L. 81/2017 e del D.M. 22/8/2022, con le indicazioni ivi previste (dati anagrafici del/la dipendente, data di inizio e fine, tipologia di accordo, luogo di prestazione).</w:t>
      </w:r>
    </w:p>
    <w:p w14:paraId="4F71273C" w14:textId="77777777" w:rsidR="009D20A6" w:rsidRDefault="00000000">
      <w:pPr>
        <w:pStyle w:val="Titolo2"/>
      </w:pPr>
      <w:r>
        <w:t>Art. 22 — Sospensione temporanea dell’accordo</w:t>
      </w:r>
    </w:p>
    <w:p w14:paraId="42FB1A03" w14:textId="77777777" w:rsidR="009D20A6" w:rsidRDefault="00000000">
      <w:pPr>
        <w:spacing w:after="120" w:line="300" w:lineRule="auto"/>
        <w:jc w:val="both"/>
      </w:pPr>
      <w:r>
        <w:t>Il/La Responsabile può sospendere temporaneamente lo svolgimento della prestazione in modalità agile, con provvedimento motivato, in caso di sopravvenute esigenze organizzative straordinarie (eventi elettorali, emergenze, picchi di attività) di durata predeterminata e comunque non superiore a novanta giorni consecutivi, dandone comunicazione al/la dipendente con almeno cinque giorni di preavviso.</w:t>
      </w:r>
    </w:p>
    <w:p w14:paraId="3621D08A" w14:textId="77777777" w:rsidR="009D20A6" w:rsidRDefault="00000000">
      <w:pPr>
        <w:pStyle w:val="Titolo2"/>
      </w:pPr>
      <w:r>
        <w:t>Art. 23 — Modifiche al presente accordo</w:t>
      </w:r>
    </w:p>
    <w:p w14:paraId="4A4A03BE" w14:textId="77777777" w:rsidR="009D20A6" w:rsidRDefault="00000000">
      <w:pPr>
        <w:spacing w:after="120" w:line="300" w:lineRule="auto"/>
        <w:jc w:val="both"/>
      </w:pPr>
      <w:r>
        <w:t xml:space="preserve">Le eventuali modifiche del presente accordo (numero di giornate, articolazione delle fasce, elenco delle attività, obiettivi assegnati) sono formalizzate mediante addendum scritto sottoscritto da </w:t>
      </w:r>
      <w:r>
        <w:lastRenderedPageBreak/>
        <w:t>entrambe le parti e allegato al presente accordo. Le modifiche di natura meramente organizzativa e temporanea (calendario mensile delle giornate) possono essere disposte con comunicazione scritta del Responsabile, dando atto delle relative motivazioni.</w:t>
      </w:r>
    </w:p>
    <w:p w14:paraId="147E600D" w14:textId="77777777" w:rsidR="009D20A6" w:rsidRDefault="00000000">
      <w:pPr>
        <w:pStyle w:val="Titolo2"/>
      </w:pPr>
      <w:r>
        <w:t>Art. 24 — Recesso</w:t>
      </w:r>
    </w:p>
    <w:p w14:paraId="4F3785E6" w14:textId="77777777" w:rsidR="009D20A6" w:rsidRDefault="00000000">
      <w:pPr>
        <w:spacing w:after="120" w:line="300" w:lineRule="auto"/>
        <w:jc w:val="both"/>
      </w:pPr>
      <w:r>
        <w:t>Ai sensi dell’art. 19 c. 2 della L. 81/2017, ciascuna delle parti può recedere dal presente accordo con preavviso di almeno 30 giorni, mediante comunicazione scritta motivata. Il termine di preavviso è elevato a 90 giorni per i/le lavoratori/lavoratrici disabili ai sensi dell’art. 1 della L. 68/1999 e per i/le caregiver di cui all’art. 33 della L. 104/1992.</w:t>
      </w:r>
    </w:p>
    <w:p w14:paraId="2018A4B8" w14:textId="77777777" w:rsidR="009D20A6" w:rsidRDefault="00000000">
      <w:pPr>
        <w:spacing w:after="120" w:line="300" w:lineRule="auto"/>
        <w:jc w:val="both"/>
      </w:pPr>
      <w:r>
        <w:t>Il recesso senza preavviso è ammesso in presenza di un giustificato motivo, tra cui, a titolo esemplificativo e non esaustivo:</w:t>
      </w:r>
    </w:p>
    <w:p w14:paraId="6C73EA5A" w14:textId="77777777" w:rsidR="009D20A6" w:rsidRDefault="00000000">
      <w:pPr>
        <w:pStyle w:val="Paragrafoelenco"/>
        <w:numPr>
          <w:ilvl w:val="0"/>
          <w:numId w:val="2"/>
        </w:numPr>
        <w:spacing w:after="80" w:line="280" w:lineRule="auto"/>
      </w:pPr>
      <w:r>
        <w:t>gravi e reiterati inadempimenti del/la dipendente rispetto alla disciplina fissata nel presente accordo e nelle relative allegate informative;</w:t>
      </w:r>
    </w:p>
    <w:p w14:paraId="35F271C9" w14:textId="77777777" w:rsidR="009D20A6" w:rsidRDefault="00000000">
      <w:pPr>
        <w:pStyle w:val="Paragrafoelenco"/>
        <w:numPr>
          <w:ilvl w:val="0"/>
          <w:numId w:val="2"/>
        </w:numPr>
        <w:spacing w:after="80" w:line="280" w:lineRule="auto"/>
      </w:pPr>
      <w:r>
        <w:t>sopravvenute e motivate esigenze organizzative dell’Amministrazione non altrimenti fronteggiabili;</w:t>
      </w:r>
    </w:p>
    <w:p w14:paraId="310405DC" w14:textId="77777777" w:rsidR="009D20A6" w:rsidRDefault="00000000">
      <w:pPr>
        <w:pStyle w:val="Paragrafoelenco"/>
        <w:numPr>
          <w:ilvl w:val="0"/>
          <w:numId w:val="2"/>
        </w:numPr>
        <w:spacing w:after="80" w:line="280" w:lineRule="auto"/>
      </w:pPr>
      <w:r>
        <w:t>sopravvenute e gravi esigenze personali del/la dipendente;</w:t>
      </w:r>
    </w:p>
    <w:p w14:paraId="02619A99" w14:textId="77777777" w:rsidR="009D20A6" w:rsidRDefault="00000000">
      <w:pPr>
        <w:pStyle w:val="Paragrafoelenco"/>
        <w:numPr>
          <w:ilvl w:val="0"/>
          <w:numId w:val="2"/>
        </w:numPr>
        <w:spacing w:after="80" w:line="280" w:lineRule="auto"/>
      </w:pPr>
      <w:r>
        <w:t>mutamento dell’attività lavorativa assegnata al/la dipendente che risulti non più compatibile con la modalità agile;</w:t>
      </w:r>
    </w:p>
    <w:p w14:paraId="7574929B" w14:textId="77777777" w:rsidR="009D20A6" w:rsidRDefault="00000000">
      <w:pPr>
        <w:pStyle w:val="Paragrafoelenco"/>
        <w:numPr>
          <w:ilvl w:val="0"/>
          <w:numId w:val="2"/>
        </w:numPr>
        <w:spacing w:after="80" w:line="280" w:lineRule="auto"/>
      </w:pPr>
      <w:r>
        <w:t>reiterata violazione delle misure di sicurezza informatica e/o di protezione dei dati personali;</w:t>
      </w:r>
    </w:p>
    <w:p w14:paraId="142938E7" w14:textId="77777777" w:rsidR="009D20A6" w:rsidRDefault="00000000">
      <w:pPr>
        <w:pStyle w:val="Paragrafoelenco"/>
        <w:numPr>
          <w:ilvl w:val="0"/>
          <w:numId w:val="2"/>
        </w:numPr>
        <w:spacing w:after="80" w:line="280" w:lineRule="auto"/>
      </w:pPr>
      <w:r>
        <w:t>accertata mancata cooperazione all’attuazione delle misure di sicurezza sul lavoro previste dall’informativa;</w:t>
      </w:r>
    </w:p>
    <w:p w14:paraId="0C78B263" w14:textId="77777777" w:rsidR="009D20A6" w:rsidRDefault="00000000">
      <w:pPr>
        <w:pStyle w:val="Paragrafoelenco"/>
        <w:numPr>
          <w:ilvl w:val="0"/>
          <w:numId w:val="2"/>
        </w:numPr>
        <w:spacing w:after="80" w:line="280" w:lineRule="auto"/>
      </w:pPr>
      <w:r>
        <w:t>_________________________________________________________________.</w:t>
      </w:r>
    </w:p>
    <w:p w14:paraId="0D6049D9" w14:textId="77777777" w:rsidR="009D20A6" w:rsidRDefault="00000000">
      <w:pPr>
        <w:spacing w:after="120" w:line="300" w:lineRule="auto"/>
        <w:jc w:val="both"/>
      </w:pPr>
      <w:r>
        <w:t>In caso di recesso, il/la dipendente riprende la prestazione integralmente in presenza a decorrere dal giorno successivo alla decorrenza della cessazione.</w:t>
      </w:r>
    </w:p>
    <w:p w14:paraId="41FDC10E" w14:textId="77777777" w:rsidR="009D20A6" w:rsidRDefault="00000000">
      <w:pPr>
        <w:pStyle w:val="Titolo2"/>
      </w:pPr>
      <w:r>
        <w:t>Art. 25 — Controversie e foro competente</w:t>
      </w:r>
    </w:p>
    <w:p w14:paraId="3EE40AE8" w14:textId="77777777" w:rsidR="009D20A6" w:rsidRDefault="00000000">
      <w:pPr>
        <w:spacing w:after="120" w:line="300" w:lineRule="auto"/>
        <w:jc w:val="both"/>
      </w:pPr>
      <w:r>
        <w:t xml:space="preserve">Per le controversie relative al presente accordo si applicano gli ordinari mezzi di tutela previsti dall’art. 63 del </w:t>
      </w:r>
      <w:proofErr w:type="spellStart"/>
      <w:r>
        <w:t>D.Lgs.</w:t>
      </w:r>
      <w:proofErr w:type="spellEnd"/>
      <w:r>
        <w:t xml:space="preserve"> 165/2001. Le parti si impegnano a tentare la conciliazione preventiva delle controversie ai sensi degli artt. 65 e ss. del citato decreto e delle procedure previste dal Contratto Collettivo Nazionale del Lavoro Funzioni Locali.</w:t>
      </w:r>
    </w:p>
    <w:p w14:paraId="4D83316F" w14:textId="77777777" w:rsidR="009D20A6" w:rsidRDefault="00000000">
      <w:pPr>
        <w:pStyle w:val="Titolo2"/>
      </w:pPr>
      <w:r>
        <w:t>Art. 26 — Norme di rinvio</w:t>
      </w:r>
    </w:p>
    <w:p w14:paraId="3D0C5048" w14:textId="77777777" w:rsidR="009D20A6" w:rsidRDefault="00000000">
      <w:pPr>
        <w:spacing w:after="120" w:line="300" w:lineRule="auto"/>
        <w:jc w:val="both"/>
      </w:pPr>
      <w:r>
        <w:t xml:space="preserve">Per quanto non espressamente previsto dal presente accordo si rinvia agli artt. 18-24 della L. 81/2017, all’art. 14 della L. 124/2015 e </w:t>
      </w:r>
      <w:proofErr w:type="spellStart"/>
      <w:r>
        <w:t>s.m.i.</w:t>
      </w:r>
      <w:proofErr w:type="spellEnd"/>
      <w:r>
        <w:t>, al D.M. 8/10/2021, alle disposizioni del CCNL Funzioni Locali (in particolare artt. 40, 41 e 42 del CCNL 23/2/2026), al PIAO comunale, al Disciplinare/Regolamento comunale sul lavoro agile, al Regolamento sull’utilizzo degli strumenti informatici, al Codice di comportamento comunale e a ogni altra disposizione di legge e di contratto applicabile.</w:t>
      </w:r>
    </w:p>
    <w:p w14:paraId="1C70B5A5" w14:textId="77777777" w:rsidR="009D20A6" w:rsidRDefault="00000000">
      <w:pPr>
        <w:pStyle w:val="Titolo2"/>
      </w:pPr>
      <w:r>
        <w:t>Art. 27 — Allegati</w:t>
      </w:r>
    </w:p>
    <w:p w14:paraId="2AF54C77" w14:textId="77777777" w:rsidR="009D20A6" w:rsidRDefault="00000000">
      <w:pPr>
        <w:spacing w:after="120" w:line="300" w:lineRule="auto"/>
        <w:jc w:val="both"/>
      </w:pPr>
      <w:r>
        <w:lastRenderedPageBreak/>
        <w:t>Formano parte integrante e sostanziale del presente accordo i seguenti allegati:</w:t>
      </w:r>
    </w:p>
    <w:p w14:paraId="1F833CB0" w14:textId="77777777" w:rsidR="009D20A6" w:rsidRDefault="00000000">
      <w:pPr>
        <w:pStyle w:val="Paragrafoelenco"/>
        <w:numPr>
          <w:ilvl w:val="0"/>
          <w:numId w:val="2"/>
        </w:numPr>
        <w:spacing w:after="80" w:line="280" w:lineRule="auto"/>
      </w:pPr>
      <w:r>
        <w:t>Allegato A: Informativa scritta sui rischi generali e specifici del lavoro agile ai sensi dell’art. 22 c. 1 della L. 81/2017 (salute e sicurezza);</w:t>
      </w:r>
    </w:p>
    <w:p w14:paraId="08BBDC0C" w14:textId="77777777" w:rsidR="009D20A6" w:rsidRDefault="00000000">
      <w:pPr>
        <w:pStyle w:val="Paragrafoelenco"/>
        <w:numPr>
          <w:ilvl w:val="0"/>
          <w:numId w:val="2"/>
        </w:numPr>
        <w:spacing w:after="80" w:line="280" w:lineRule="auto"/>
      </w:pPr>
      <w:r>
        <w:t>Allegato B: Informativa sul trattamento dei dati personali svolto in modalità agile ai sensi degli artt. 13 e 14 del Reg. UE 2016/679 (GDPR);</w:t>
      </w:r>
    </w:p>
    <w:p w14:paraId="29F55D00" w14:textId="77777777" w:rsidR="009D20A6" w:rsidRDefault="00000000">
      <w:pPr>
        <w:pStyle w:val="Paragrafoelenco"/>
        <w:numPr>
          <w:ilvl w:val="0"/>
          <w:numId w:val="2"/>
        </w:numPr>
        <w:spacing w:after="80" w:line="280" w:lineRule="auto"/>
      </w:pPr>
      <w:r>
        <w:t>Allegato C: Verbale di consegna della dotazione tecnologica (ove applicabile);</w:t>
      </w:r>
    </w:p>
    <w:p w14:paraId="44FD9C05" w14:textId="77777777" w:rsidR="009D20A6" w:rsidRDefault="00000000">
      <w:pPr>
        <w:pStyle w:val="Paragrafoelenco"/>
        <w:numPr>
          <w:ilvl w:val="0"/>
          <w:numId w:val="2"/>
        </w:numPr>
        <w:spacing w:after="80" w:line="280" w:lineRule="auto"/>
      </w:pPr>
      <w:r>
        <w:t>Allegato D: Scheda obiettivi individuali e indicatori di performance;</w:t>
      </w:r>
    </w:p>
    <w:p w14:paraId="50574F8C" w14:textId="77777777" w:rsidR="009D20A6" w:rsidRDefault="00000000">
      <w:pPr>
        <w:pStyle w:val="Paragrafoelenco"/>
        <w:numPr>
          <w:ilvl w:val="0"/>
          <w:numId w:val="2"/>
        </w:numPr>
        <w:spacing w:after="80" w:line="280" w:lineRule="auto"/>
      </w:pPr>
      <w:r>
        <w:t>Allegato E: Regolamento/Disciplinare comunale sul lavoro agile e Regolamento sull’utilizzo degli strumenti informatici.</w:t>
      </w:r>
    </w:p>
    <w:p w14:paraId="40937EA2" w14:textId="77777777" w:rsidR="009D20A6" w:rsidRDefault="009D20A6"/>
    <w:p w14:paraId="756DDF58" w14:textId="77777777" w:rsidR="009D20A6" w:rsidRDefault="009D20A6"/>
    <w:p w14:paraId="131E32A6" w14:textId="77777777" w:rsidR="009D20A6" w:rsidRDefault="00000000">
      <w:pPr>
        <w:spacing w:before="200"/>
      </w:pPr>
      <w:r>
        <w:t>Luogo e data: _________________________, ____/____/______</w:t>
      </w:r>
    </w:p>
    <w:p w14:paraId="0889D191" w14:textId="77777777" w:rsidR="009D20A6" w:rsidRDefault="009D20A6"/>
    <w:p w14:paraId="2A395130" w14:textId="77777777" w:rsidR="009D20A6" w:rsidRDefault="009D20A6"/>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9D20A6" w14:paraId="5720D9D5"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3EC6A0A" w14:textId="77777777" w:rsidR="009D20A6" w:rsidRDefault="00000000">
            <w:pPr>
              <w:jc w:val="center"/>
            </w:pPr>
            <w:r>
              <w:rPr>
                <w:b/>
                <w:bCs/>
              </w:rPr>
              <w:t>Per l’Amministrazione</w:t>
            </w:r>
          </w:p>
          <w:p w14:paraId="4FACE609" w14:textId="63C62AF5" w:rsidR="009D20A6" w:rsidRDefault="00000000">
            <w:pPr>
              <w:jc w:val="center"/>
            </w:pPr>
            <w:r>
              <w:t>Il Responsabile</w:t>
            </w:r>
          </w:p>
          <w:p w14:paraId="3701D065" w14:textId="77777777" w:rsidR="009D20A6" w:rsidRDefault="00000000">
            <w:pPr>
              <w:spacing w:before="400"/>
              <w:jc w:val="center"/>
            </w:pPr>
            <w:r>
              <w:t>____________________________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BA48676" w14:textId="77777777" w:rsidR="009D20A6" w:rsidRDefault="00000000">
            <w:pPr>
              <w:jc w:val="center"/>
            </w:pPr>
            <w:r>
              <w:rPr>
                <w:b/>
                <w:bCs/>
              </w:rPr>
              <w:t>Il/La dipendente</w:t>
            </w:r>
          </w:p>
          <w:p w14:paraId="51C7398D" w14:textId="77777777" w:rsidR="009D20A6" w:rsidRDefault="00000000">
            <w:pPr>
              <w:jc w:val="center"/>
            </w:pPr>
            <w:r>
              <w:rPr>
                <w:i/>
                <w:iCs/>
              </w:rPr>
              <w:t>(per accettazione)</w:t>
            </w:r>
          </w:p>
          <w:p w14:paraId="62F7CA82" w14:textId="77777777" w:rsidR="009D20A6" w:rsidRDefault="00000000">
            <w:pPr>
              <w:spacing w:before="400"/>
              <w:jc w:val="center"/>
            </w:pPr>
            <w:r>
              <w:t>____________________________</w:t>
            </w:r>
          </w:p>
        </w:tc>
      </w:tr>
    </w:tbl>
    <w:p w14:paraId="22519CD8" w14:textId="77777777" w:rsidR="009D20A6" w:rsidRDefault="009D20A6"/>
    <w:p w14:paraId="2FFAC37E" w14:textId="0CFC009C" w:rsidR="009D20A6" w:rsidRDefault="00000000">
      <w:r>
        <w:rPr>
          <w:i/>
          <w:iCs/>
          <w:sz w:val="20"/>
          <w:szCs w:val="20"/>
        </w:rPr>
        <w:t xml:space="preserve">Il presente accordo è sottoscritto in duplice originale: uno consegnato al/la dipendente, uno conservato agli atti del </w:t>
      </w:r>
      <w:r w:rsidR="00ED5A4A">
        <w:rPr>
          <w:i/>
          <w:iCs/>
          <w:sz w:val="20"/>
          <w:szCs w:val="20"/>
        </w:rPr>
        <w:t>Consorzio Sociale RI/1</w:t>
      </w:r>
      <w:r>
        <w:rPr>
          <w:i/>
          <w:iCs/>
          <w:sz w:val="20"/>
          <w:szCs w:val="20"/>
        </w:rPr>
        <w:t>. Copia informatica è trasmessa all’Ufficio Personale, al Responsabile del Servizio, al RSPP, al DPO/RPD e al Responsabile della Transizione Digitale per gli adempimenti di rispettiva competenza.</w:t>
      </w:r>
    </w:p>
    <w:p w14:paraId="124B1425" w14:textId="097F55E2" w:rsidR="009D20A6" w:rsidRDefault="009D20A6" w:rsidP="008E59E2"/>
    <w:sectPr w:rsidR="009D20A6">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F24A" w14:textId="77777777" w:rsidR="004B39D4" w:rsidRDefault="004B39D4">
      <w:r>
        <w:separator/>
      </w:r>
    </w:p>
  </w:endnote>
  <w:endnote w:type="continuationSeparator" w:id="0">
    <w:p w14:paraId="5E5099C7" w14:textId="77777777" w:rsidR="004B39D4" w:rsidRDefault="004B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DF2C" w14:textId="77777777" w:rsidR="009D20A6" w:rsidRDefault="00000000">
    <w:pPr>
      <w:jc w:val="center"/>
    </w:pPr>
    <w:r>
      <w:rPr>
        <w:color w:val="666666"/>
        <w:sz w:val="18"/>
        <w:szCs w:val="18"/>
      </w:rPr>
      <w:t xml:space="preserve">Pagina </w:t>
    </w:r>
    <w:r>
      <w:rPr>
        <w:color w:val="666666"/>
        <w:sz w:val="18"/>
        <w:szCs w:val="18"/>
      </w:rPr>
      <w:fldChar w:fldCharType="begin"/>
    </w:r>
    <w:r>
      <w:rPr>
        <w:color w:val="666666"/>
        <w:sz w:val="18"/>
        <w:szCs w:val="18"/>
      </w:rPr>
      <w:instrText>PAGE</w:instrText>
    </w:r>
    <w:r>
      <w:rPr>
        <w:color w:val="666666"/>
        <w:sz w:val="18"/>
        <w:szCs w:val="18"/>
      </w:rPr>
      <w:fldChar w:fldCharType="separate"/>
    </w:r>
    <w:r w:rsidR="005D56B2">
      <w:rPr>
        <w:noProof/>
        <w:color w:val="666666"/>
        <w:sz w:val="18"/>
        <w:szCs w:val="18"/>
      </w:rPr>
      <w:t>1</w:t>
    </w:r>
    <w:r>
      <w:rPr>
        <w:color w:val="666666"/>
        <w:sz w:val="18"/>
        <w:szCs w:val="18"/>
      </w:rPr>
      <w:fldChar w:fldCharType="end"/>
    </w:r>
    <w:r>
      <w:rPr>
        <w:color w:val="666666"/>
        <w:sz w:val="18"/>
        <w:szCs w:val="18"/>
      </w:rPr>
      <w:t xml:space="preserve"> di </w:t>
    </w:r>
    <w:r>
      <w:rPr>
        <w:color w:val="666666"/>
        <w:sz w:val="18"/>
        <w:szCs w:val="18"/>
      </w:rPr>
      <w:fldChar w:fldCharType="begin"/>
    </w:r>
    <w:r>
      <w:rPr>
        <w:color w:val="666666"/>
        <w:sz w:val="18"/>
        <w:szCs w:val="18"/>
      </w:rPr>
      <w:instrText>NUMPAGES</w:instrText>
    </w:r>
    <w:r>
      <w:rPr>
        <w:color w:val="666666"/>
        <w:sz w:val="18"/>
        <w:szCs w:val="18"/>
      </w:rPr>
      <w:fldChar w:fldCharType="separate"/>
    </w:r>
    <w:r w:rsidR="005D56B2">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6EA2" w14:textId="77777777" w:rsidR="004B39D4" w:rsidRDefault="004B39D4">
      <w:r>
        <w:separator/>
      </w:r>
    </w:p>
  </w:footnote>
  <w:footnote w:type="continuationSeparator" w:id="0">
    <w:p w14:paraId="47E38064" w14:textId="77777777" w:rsidR="004B39D4" w:rsidRDefault="004B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1478" w14:textId="77777777" w:rsidR="009D20A6" w:rsidRDefault="00000000">
    <w:pPr>
      <w:jc w:val="right"/>
    </w:pPr>
    <w:r>
      <w:rPr>
        <w:i/>
        <w:iCs/>
        <w:color w:val="666666"/>
        <w:sz w:val="18"/>
        <w:szCs w:val="18"/>
      </w:rPr>
      <w:t>Schema di accordo individuale — Lavoro agile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8D4"/>
    <w:multiLevelType w:val="hybridMultilevel"/>
    <w:tmpl w:val="9CE46CE8"/>
    <w:lvl w:ilvl="0" w:tplc="A20A0004">
      <w:start w:val="1"/>
      <w:numFmt w:val="decimal"/>
      <w:lvlText w:val="%1."/>
      <w:lvlJc w:val="left"/>
      <w:pPr>
        <w:ind w:left="720" w:hanging="360"/>
      </w:pPr>
    </w:lvl>
    <w:lvl w:ilvl="1" w:tplc="D8E0A12A">
      <w:numFmt w:val="decimal"/>
      <w:lvlText w:val=""/>
      <w:lvlJc w:val="left"/>
    </w:lvl>
    <w:lvl w:ilvl="2" w:tplc="624EDC60">
      <w:numFmt w:val="decimal"/>
      <w:lvlText w:val=""/>
      <w:lvlJc w:val="left"/>
    </w:lvl>
    <w:lvl w:ilvl="3" w:tplc="EF5678E8">
      <w:numFmt w:val="decimal"/>
      <w:lvlText w:val=""/>
      <w:lvlJc w:val="left"/>
    </w:lvl>
    <w:lvl w:ilvl="4" w:tplc="DF28ACE0">
      <w:numFmt w:val="decimal"/>
      <w:lvlText w:val=""/>
      <w:lvlJc w:val="left"/>
    </w:lvl>
    <w:lvl w:ilvl="5" w:tplc="862CC6F0">
      <w:numFmt w:val="decimal"/>
      <w:lvlText w:val=""/>
      <w:lvlJc w:val="left"/>
    </w:lvl>
    <w:lvl w:ilvl="6" w:tplc="7036292A">
      <w:numFmt w:val="decimal"/>
      <w:lvlText w:val=""/>
      <w:lvlJc w:val="left"/>
    </w:lvl>
    <w:lvl w:ilvl="7" w:tplc="A4FCF2D6">
      <w:numFmt w:val="decimal"/>
      <w:lvlText w:val=""/>
      <w:lvlJc w:val="left"/>
    </w:lvl>
    <w:lvl w:ilvl="8" w:tplc="925A2DFC">
      <w:numFmt w:val="decimal"/>
      <w:lvlText w:val=""/>
      <w:lvlJc w:val="left"/>
    </w:lvl>
  </w:abstractNum>
  <w:abstractNum w:abstractNumId="1" w15:restartNumberingAfterBreak="0">
    <w:nsid w:val="605B4696"/>
    <w:multiLevelType w:val="hybridMultilevel"/>
    <w:tmpl w:val="D5D86D34"/>
    <w:lvl w:ilvl="0" w:tplc="FC82D544">
      <w:start w:val="1"/>
      <w:numFmt w:val="bullet"/>
      <w:lvlText w:val="●"/>
      <w:lvlJc w:val="left"/>
      <w:pPr>
        <w:ind w:left="720" w:hanging="360"/>
      </w:pPr>
    </w:lvl>
    <w:lvl w:ilvl="1" w:tplc="45ECCAB8">
      <w:start w:val="1"/>
      <w:numFmt w:val="bullet"/>
      <w:lvlText w:val="○"/>
      <w:lvlJc w:val="left"/>
      <w:pPr>
        <w:ind w:left="1440" w:hanging="360"/>
      </w:pPr>
    </w:lvl>
    <w:lvl w:ilvl="2" w:tplc="790E9AD4">
      <w:start w:val="1"/>
      <w:numFmt w:val="bullet"/>
      <w:lvlText w:val="■"/>
      <w:lvlJc w:val="left"/>
      <w:pPr>
        <w:ind w:left="2160" w:hanging="360"/>
      </w:pPr>
    </w:lvl>
    <w:lvl w:ilvl="3" w:tplc="3320DF04">
      <w:start w:val="1"/>
      <w:numFmt w:val="bullet"/>
      <w:lvlText w:val="●"/>
      <w:lvlJc w:val="left"/>
      <w:pPr>
        <w:ind w:left="2880" w:hanging="360"/>
      </w:pPr>
    </w:lvl>
    <w:lvl w:ilvl="4" w:tplc="47C0EBEA">
      <w:start w:val="1"/>
      <w:numFmt w:val="bullet"/>
      <w:lvlText w:val="○"/>
      <w:lvlJc w:val="left"/>
      <w:pPr>
        <w:ind w:left="3600" w:hanging="360"/>
      </w:pPr>
    </w:lvl>
    <w:lvl w:ilvl="5" w:tplc="0F7C80EE">
      <w:start w:val="1"/>
      <w:numFmt w:val="bullet"/>
      <w:lvlText w:val="■"/>
      <w:lvlJc w:val="left"/>
      <w:pPr>
        <w:ind w:left="4320" w:hanging="360"/>
      </w:pPr>
    </w:lvl>
    <w:lvl w:ilvl="6" w:tplc="C146272A">
      <w:start w:val="1"/>
      <w:numFmt w:val="bullet"/>
      <w:lvlText w:val="●"/>
      <w:lvlJc w:val="left"/>
      <w:pPr>
        <w:ind w:left="5040" w:hanging="360"/>
      </w:pPr>
    </w:lvl>
    <w:lvl w:ilvl="7" w:tplc="E1840FD2">
      <w:start w:val="1"/>
      <w:numFmt w:val="bullet"/>
      <w:lvlText w:val="●"/>
      <w:lvlJc w:val="left"/>
      <w:pPr>
        <w:ind w:left="5760" w:hanging="360"/>
      </w:pPr>
    </w:lvl>
    <w:lvl w:ilvl="8" w:tplc="671C1FA6">
      <w:start w:val="1"/>
      <w:numFmt w:val="bullet"/>
      <w:lvlText w:val="●"/>
      <w:lvlJc w:val="left"/>
      <w:pPr>
        <w:ind w:left="6480" w:hanging="360"/>
      </w:pPr>
    </w:lvl>
  </w:abstractNum>
  <w:abstractNum w:abstractNumId="2" w15:restartNumberingAfterBreak="0">
    <w:nsid w:val="6D6C06E6"/>
    <w:multiLevelType w:val="hybridMultilevel"/>
    <w:tmpl w:val="B05EA1BA"/>
    <w:lvl w:ilvl="0" w:tplc="CA140D60">
      <w:start w:val="1"/>
      <w:numFmt w:val="bullet"/>
      <w:lvlText w:val="•"/>
      <w:lvlJc w:val="left"/>
      <w:pPr>
        <w:ind w:left="720" w:hanging="360"/>
      </w:pPr>
    </w:lvl>
    <w:lvl w:ilvl="1" w:tplc="7474E6A8">
      <w:numFmt w:val="decimal"/>
      <w:lvlText w:val=""/>
      <w:lvlJc w:val="left"/>
    </w:lvl>
    <w:lvl w:ilvl="2" w:tplc="7E6428E2">
      <w:numFmt w:val="decimal"/>
      <w:lvlText w:val=""/>
      <w:lvlJc w:val="left"/>
    </w:lvl>
    <w:lvl w:ilvl="3" w:tplc="C688E848">
      <w:numFmt w:val="decimal"/>
      <w:lvlText w:val=""/>
      <w:lvlJc w:val="left"/>
    </w:lvl>
    <w:lvl w:ilvl="4" w:tplc="D41E3C04">
      <w:numFmt w:val="decimal"/>
      <w:lvlText w:val=""/>
      <w:lvlJc w:val="left"/>
    </w:lvl>
    <w:lvl w:ilvl="5" w:tplc="C3AC34EE">
      <w:numFmt w:val="decimal"/>
      <w:lvlText w:val=""/>
      <w:lvlJc w:val="left"/>
    </w:lvl>
    <w:lvl w:ilvl="6" w:tplc="EFAE685A">
      <w:numFmt w:val="decimal"/>
      <w:lvlText w:val=""/>
      <w:lvlJc w:val="left"/>
    </w:lvl>
    <w:lvl w:ilvl="7" w:tplc="C8342FF6">
      <w:numFmt w:val="decimal"/>
      <w:lvlText w:val=""/>
      <w:lvlJc w:val="left"/>
    </w:lvl>
    <w:lvl w:ilvl="8" w:tplc="6CAA2E1E">
      <w:numFmt w:val="decimal"/>
      <w:lvlText w:val=""/>
      <w:lvlJc w:val="left"/>
    </w:lvl>
  </w:abstractNum>
  <w:num w:numId="1" w16cid:durableId="1041586723">
    <w:abstractNumId w:val="1"/>
    <w:lvlOverride w:ilvl="0">
      <w:startOverride w:val="1"/>
    </w:lvlOverride>
  </w:num>
  <w:num w:numId="2" w16cid:durableId="2919062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0A6"/>
    <w:rsid w:val="004B39D4"/>
    <w:rsid w:val="005D56B2"/>
    <w:rsid w:val="008E59E2"/>
    <w:rsid w:val="009C0B28"/>
    <w:rsid w:val="009D20A6"/>
    <w:rsid w:val="00ED5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89D2"/>
  <w15:docId w15:val="{3AAC9C5F-7F3E-425D-A2F7-654893A8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40" w:after="200"/>
      <w:outlineLvl w:val="0"/>
    </w:pPr>
    <w:rPr>
      <w:b/>
      <w:bCs/>
      <w:color w:val="1B3A5B"/>
      <w:sz w:val="30"/>
      <w:szCs w:val="30"/>
    </w:rPr>
  </w:style>
  <w:style w:type="paragraph" w:styleId="Titolo2">
    <w:name w:val="heading 2"/>
    <w:uiPriority w:val="9"/>
    <w:unhideWhenUsed/>
    <w:qFormat/>
    <w:pPr>
      <w:spacing w:before="280" w:after="140"/>
      <w:outlineLvl w:val="1"/>
    </w:pPr>
    <w:rPr>
      <w:b/>
      <w:bCs/>
      <w:color w:val="1B3A5B"/>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4176</Words>
  <Characters>23809</Characters>
  <Application>Microsoft Office Word</Application>
  <DocSecurity>0</DocSecurity>
  <Lines>198</Lines>
  <Paragraphs>55</Paragraphs>
  <ScaleCrop>false</ScaleCrop>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Utente</cp:lastModifiedBy>
  <cp:revision>4</cp:revision>
  <dcterms:created xsi:type="dcterms:W3CDTF">2026-07-09T07:38:00Z</dcterms:created>
  <dcterms:modified xsi:type="dcterms:W3CDTF">2026-07-09T07:41:00Z</dcterms:modified>
</cp:coreProperties>
</file>