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31D0" w14:textId="77777777" w:rsidR="00F03281" w:rsidRDefault="00F03281" w:rsidP="00F03281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bookmarkStart w:id="0" w:name="_72xm8wnpmm7p" w:colFirst="0" w:colLast="0"/>
      <w:bookmarkEnd w:id="0"/>
      <w:r>
        <w:rPr>
          <w:rFonts w:ascii="Calibri" w:eastAsia="Calibri" w:hAnsi="Calibri" w:cs="Calibri"/>
          <w:b/>
          <w:bCs/>
          <w:noProof/>
          <w:color w:val="000000"/>
          <w:sz w:val="22"/>
          <w:szCs w:val="22"/>
        </w:rPr>
        <w:drawing>
          <wp:inline distT="0" distB="0" distL="0" distR="0" wp14:anchorId="038E6598" wp14:editId="0048BF5F">
            <wp:extent cx="781050" cy="958631"/>
            <wp:effectExtent l="0" t="0" r="0" b="0"/>
            <wp:docPr id="20869173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07" cy="96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FB927" w14:textId="77777777" w:rsidR="00F03281" w:rsidRDefault="00F03281" w:rsidP="00F03281">
      <w:pPr>
        <w:pStyle w:val="Titolo1"/>
        <w:keepNext w:val="0"/>
        <w:keepLines w:val="0"/>
        <w:spacing w:before="0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COMUNE DI CALANGIANUS</w:t>
      </w:r>
    </w:p>
    <w:p w14:paraId="784ED6AB" w14:textId="77777777" w:rsidR="00F03281" w:rsidRDefault="00F03281" w:rsidP="00F03281">
      <w:pPr>
        <w:pStyle w:val="Titolo2"/>
        <w:keepNext w:val="0"/>
        <w:keepLines w:val="0"/>
        <w:spacing w:before="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bookmarkStart w:id="1" w:name="_ylxh23uwl7vl" w:colFirst="0" w:colLast="0"/>
      <w:bookmarkEnd w:id="1"/>
      <w:r w:rsidRPr="005E0327">
        <w:rPr>
          <w:rFonts w:ascii="Calibri" w:eastAsia="Calibri" w:hAnsi="Calibri" w:cs="Calibri"/>
          <w:b/>
          <w:bCs/>
          <w:sz w:val="28"/>
          <w:szCs w:val="28"/>
        </w:rPr>
        <w:t>Provincia della GALLURA Nord-Est Sardegna</w:t>
      </w:r>
    </w:p>
    <w:p w14:paraId="7BC3C6B6" w14:textId="77777777" w:rsidR="00F03281" w:rsidRDefault="00F03281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14:paraId="00000001" w14:textId="33A5D406" w:rsidR="00E87D71" w:rsidRDefault="000D232D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ALLEGATO D</w:t>
      </w:r>
    </w:p>
    <w:p w14:paraId="00000002" w14:textId="77777777" w:rsidR="00E87D71" w:rsidRDefault="000D232D">
      <w:pPr>
        <w:pStyle w:val="Titolo1"/>
        <w:keepNext w:val="0"/>
        <w:keepLines w:val="0"/>
        <w:spacing w:before="48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bookmarkStart w:id="2" w:name="_lx6u09q9fdeh" w:colFirst="0" w:colLast="0"/>
      <w:bookmarkEnd w:id="2"/>
      <w:r>
        <w:rPr>
          <w:rFonts w:ascii="Calibri" w:eastAsia="Calibri" w:hAnsi="Calibri" w:cs="Calibri"/>
          <w:b/>
          <w:bCs/>
          <w:sz w:val="22"/>
          <w:szCs w:val="22"/>
        </w:rPr>
        <w:t>INFORMATIVA SUL TRATTAMENTO DEI DATI PERSONALI</w:t>
      </w:r>
    </w:p>
    <w:p w14:paraId="00000003" w14:textId="77777777" w:rsidR="00E87D71" w:rsidRDefault="000D232D">
      <w:pPr>
        <w:pStyle w:val="Titolo2"/>
        <w:keepNext w:val="0"/>
        <w:keepLines w:val="0"/>
        <w:spacing w:after="80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bookmarkStart w:id="3" w:name="_zaz5ale2q1a5" w:colFirst="0" w:colLast="0"/>
      <w:bookmarkEnd w:id="3"/>
      <w:r>
        <w:rPr>
          <w:rFonts w:ascii="Calibri" w:eastAsia="Calibri" w:hAnsi="Calibri" w:cs="Calibri"/>
          <w:b/>
          <w:bCs/>
          <w:sz w:val="22"/>
          <w:szCs w:val="22"/>
        </w:rPr>
        <w:t>ai sensi degli articoli 13 e 14 del Regolamento (UE) 2016/679 (GDPR)</w:t>
      </w:r>
    </w:p>
    <w:p w14:paraId="00000004" w14:textId="77777777" w:rsidR="00E87D71" w:rsidRDefault="000D232D">
      <w:pPr>
        <w:pStyle w:val="Titolo3"/>
        <w:keepNext w:val="0"/>
        <w:keepLines w:val="0"/>
        <w:spacing w:before="280"/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4" w:name="_frh3lhd70gey" w:colFirst="0" w:colLast="0"/>
      <w:bookmarkEnd w:id="4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Manifestazione di interesse finalizzata all'individuazione di un Ente del Terzo Settore con cui avviare un percorso di co-progettazione per la realizzazione del Programma di accompagnamento alla costituzione del Distretto Industriale del Sughero</w:t>
      </w:r>
    </w:p>
    <w:p w14:paraId="00000005" w14:textId="77777777" w:rsidR="00E87D71" w:rsidRDefault="00E87D71">
      <w:pPr>
        <w:jc w:val="both"/>
        <w:rPr>
          <w:rFonts w:ascii="Calibri" w:eastAsia="Calibri" w:hAnsi="Calibri" w:cs="Calibri"/>
        </w:rPr>
      </w:pPr>
    </w:p>
    <w:p w14:paraId="00000006" w14:textId="77777777" w:rsidR="00E87D71" w:rsidRDefault="000D232D">
      <w:pPr>
        <w:pStyle w:val="Titolo2"/>
        <w:keepNext w:val="0"/>
        <w:keepLines w:val="0"/>
        <w:spacing w:after="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5" w:name="_r6zxe4rxoiw4" w:colFirst="0" w:colLast="0"/>
      <w:bookmarkEnd w:id="5"/>
      <w:r>
        <w:rPr>
          <w:rFonts w:ascii="Calibri" w:eastAsia="Calibri" w:hAnsi="Calibri" w:cs="Calibri"/>
          <w:b/>
          <w:bCs/>
          <w:sz w:val="22"/>
          <w:szCs w:val="22"/>
        </w:rPr>
        <w:t>1. Premessa</w:t>
      </w:r>
    </w:p>
    <w:p w14:paraId="00000007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degli articoli 13 e 14 del Regolamento (UE) 2016/679 ("Regolamento Generale sulla Protezione dei Dati" o "GDPR"), il Comune di Calangianus, in qualità di Titolare del trattamento, informa i soggetti che partecipano alla presente procedura in merito alle modalità di trattamento dei dati personali acquisiti nell'ambito della manifestazione di interesse e delle eventuali successive fasi di co-progettazione e stipula della Convenzione.</w:t>
      </w:r>
    </w:p>
    <w:p w14:paraId="00000008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trattamento dei dati personali avverrà nel rispetto dei principi di liceità, correttezza, trasparenza, minimizzazione, esattezza, limitazione della conservazione, integrità, riservatezza e responsabilizzazione previsti dall'articolo 5 del GDPR.</w:t>
      </w:r>
    </w:p>
    <w:p w14:paraId="00000009" w14:textId="77777777" w:rsidR="00E87D71" w:rsidRDefault="009C1514">
      <w:pPr>
        <w:jc w:val="both"/>
        <w:rPr>
          <w:rFonts w:ascii="Calibri" w:eastAsia="Calibri" w:hAnsi="Calibri" w:cs="Calibri"/>
        </w:rPr>
      </w:pPr>
      <w:r>
        <w:pict w14:anchorId="0B9724F9">
          <v:rect id="_x0000_i1025" style="width:0;height:1.5pt" o:hralign="center" o:hrstd="t" o:hr="t" fillcolor="#a0a0a0" stroked="f"/>
        </w:pict>
      </w:r>
    </w:p>
    <w:p w14:paraId="0000000A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6" w:name="_857n26f1y3tq" w:colFirst="0" w:colLast="0"/>
      <w:bookmarkEnd w:id="6"/>
      <w:r>
        <w:rPr>
          <w:rFonts w:ascii="Calibri" w:eastAsia="Calibri" w:hAnsi="Calibri" w:cs="Calibri"/>
          <w:b/>
          <w:bCs/>
          <w:sz w:val="22"/>
          <w:szCs w:val="22"/>
        </w:rPr>
        <w:t>2. Titolare del trattamento</w:t>
      </w:r>
    </w:p>
    <w:p w14:paraId="0000000B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Titolare del trattamento è:</w:t>
      </w:r>
    </w:p>
    <w:p w14:paraId="0000000C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Comune di Calangianus</w:t>
      </w:r>
    </w:p>
    <w:p w14:paraId="0000000D" w14:textId="5552442F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Sede: </w:t>
      </w:r>
      <w:r w:rsidR="000E2D7A">
        <w:rPr>
          <w:rFonts w:ascii="Calibri" w:eastAsia="Calibri" w:hAnsi="Calibri" w:cs="Calibri"/>
        </w:rPr>
        <w:t>Via Sant’Antonio, 4</w:t>
      </w:r>
    </w:p>
    <w:p w14:paraId="0000000E" w14:textId="4BC65DB9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fiscale:</w:t>
      </w:r>
      <w:r w:rsidR="000E2D7A" w:rsidRPr="000E2D7A">
        <w:t xml:space="preserve"> </w:t>
      </w:r>
      <w:r w:rsidR="000E2D7A" w:rsidRPr="000E2D7A">
        <w:rPr>
          <w:rFonts w:ascii="Calibri" w:eastAsia="Calibri" w:hAnsi="Calibri" w:cs="Calibri"/>
        </w:rPr>
        <w:t>82005750904</w:t>
      </w:r>
    </w:p>
    <w:p w14:paraId="0000000F" w14:textId="39E0D649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Telefono: </w:t>
      </w:r>
      <w:r w:rsidR="000E2D7A">
        <w:rPr>
          <w:rFonts w:ascii="Calibri" w:eastAsia="Calibri" w:hAnsi="Calibri" w:cs="Calibri"/>
        </w:rPr>
        <w:t>0796600200</w:t>
      </w:r>
    </w:p>
    <w:p w14:paraId="00000010" w14:textId="0175E3D5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PEC: </w:t>
      </w:r>
      <w:r w:rsidR="000E2D7A" w:rsidRPr="000E2D7A">
        <w:rPr>
          <w:rFonts w:ascii="Calibri" w:eastAsia="Calibri" w:hAnsi="Calibri" w:cs="Calibri"/>
        </w:rPr>
        <w:t>protocollo.comune.calangianus@pec.it</w:t>
      </w:r>
    </w:p>
    <w:p w14:paraId="00000011" w14:textId="1ABCD8E3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E-mail: </w:t>
      </w:r>
      <w:r w:rsidR="000E2D7A" w:rsidRPr="000E2D7A">
        <w:rPr>
          <w:rFonts w:ascii="Calibri" w:eastAsia="Calibri" w:hAnsi="Calibri" w:cs="Calibri"/>
        </w:rPr>
        <w:t>protocollo@comune.calangianus.ot.it</w:t>
      </w:r>
    </w:p>
    <w:p w14:paraId="00000012" w14:textId="77777777" w:rsidR="00E87D71" w:rsidRDefault="009C1514">
      <w:pPr>
        <w:jc w:val="both"/>
        <w:rPr>
          <w:rFonts w:ascii="Calibri" w:eastAsia="Calibri" w:hAnsi="Calibri" w:cs="Calibri"/>
        </w:rPr>
      </w:pPr>
      <w:r>
        <w:pict w14:anchorId="721B5309">
          <v:rect id="_x0000_i1026" style="width:0;height:1.5pt" o:hralign="center" o:hrstd="t" o:hr="t" fillcolor="#a0a0a0" stroked="f"/>
        </w:pict>
      </w:r>
    </w:p>
    <w:p w14:paraId="00000013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7" w:name="_86by7678e9h" w:colFirst="0" w:colLast="0"/>
      <w:bookmarkEnd w:id="7"/>
      <w:r>
        <w:rPr>
          <w:rFonts w:ascii="Calibri" w:eastAsia="Calibri" w:hAnsi="Calibri" w:cs="Calibri"/>
          <w:b/>
          <w:bCs/>
          <w:sz w:val="22"/>
          <w:szCs w:val="22"/>
        </w:rPr>
        <w:t>3. Responsabile della protezione dei dati (RPD/DPO)</w:t>
      </w:r>
    </w:p>
    <w:p w14:paraId="00000014" w14:textId="1BE6B6A1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Il Responsabile della Protezione dei Dati (Data </w:t>
      </w:r>
      <w:proofErr w:type="spellStart"/>
      <w:r>
        <w:rPr>
          <w:rFonts w:ascii="Calibri" w:eastAsia="Calibri" w:hAnsi="Calibri" w:cs="Calibri"/>
        </w:rPr>
        <w:t>Protection</w:t>
      </w:r>
      <w:proofErr w:type="spellEnd"/>
      <w:r>
        <w:rPr>
          <w:rFonts w:ascii="Calibri" w:eastAsia="Calibri" w:hAnsi="Calibri" w:cs="Calibri"/>
        </w:rPr>
        <w:t xml:space="preserve"> Officer – DPO) è:</w:t>
      </w:r>
      <w:r w:rsidR="000E2D7A">
        <w:rPr>
          <w:rFonts w:ascii="Calibri" w:eastAsia="Calibri" w:hAnsi="Calibri" w:cs="Calibri"/>
        </w:rPr>
        <w:t xml:space="preserve"> </w:t>
      </w:r>
      <w:r w:rsidR="000E2D7A" w:rsidRPr="000E2D7A">
        <w:rPr>
          <w:rFonts w:ascii="Calibri" w:eastAsia="Calibri" w:hAnsi="Calibri" w:cs="Calibri"/>
        </w:rPr>
        <w:t>Massimo Mereu</w:t>
      </w:r>
      <w:r w:rsidR="000E2D7A">
        <w:rPr>
          <w:rFonts w:ascii="Calibri" w:eastAsia="Calibri" w:hAnsi="Calibri" w:cs="Calibri"/>
        </w:rPr>
        <w:t xml:space="preserve"> - </w:t>
      </w:r>
      <w:r w:rsidR="000E2D7A" w:rsidRPr="000E2D7A">
        <w:rPr>
          <w:rFonts w:ascii="Calibri" w:eastAsia="Calibri" w:hAnsi="Calibri" w:cs="Calibri"/>
        </w:rPr>
        <w:t>SGT10 S.r.l.</w:t>
      </w:r>
    </w:p>
    <w:p w14:paraId="00000015" w14:textId="77777777" w:rsidR="00E87D71" w:rsidRDefault="009C1514">
      <w:pPr>
        <w:jc w:val="both"/>
        <w:rPr>
          <w:rFonts w:ascii="Calibri" w:eastAsia="Calibri" w:hAnsi="Calibri" w:cs="Calibri"/>
        </w:rPr>
      </w:pPr>
      <w:r>
        <w:pict w14:anchorId="7E57C132">
          <v:rect id="_x0000_i1027" style="width:0;height:1.5pt" o:hralign="center" o:hrstd="t" o:hr="t" fillcolor="#a0a0a0" stroked="f"/>
        </w:pict>
      </w:r>
    </w:p>
    <w:p w14:paraId="00000016" w14:textId="5FF1E4DA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Indirizzo PEC</w:t>
      </w:r>
      <w:r w:rsidR="000E2D7A">
        <w:rPr>
          <w:rFonts w:ascii="Calibri" w:eastAsia="Calibri" w:hAnsi="Calibri" w:cs="Calibri"/>
        </w:rPr>
        <w:t xml:space="preserve">: </w:t>
      </w:r>
      <w:r w:rsidR="000E2D7A" w:rsidRPr="000E2D7A">
        <w:rPr>
          <w:rFonts w:ascii="Calibri" w:eastAsia="Calibri" w:hAnsi="Calibri" w:cs="Calibri"/>
        </w:rPr>
        <w:t>protocollo.comune.calangianus@pec.it</w:t>
      </w:r>
    </w:p>
    <w:p w14:paraId="00000017" w14:textId="77777777" w:rsidR="00E87D71" w:rsidRDefault="009C1514">
      <w:pPr>
        <w:jc w:val="both"/>
        <w:rPr>
          <w:rFonts w:ascii="Calibri" w:eastAsia="Calibri" w:hAnsi="Calibri" w:cs="Calibri"/>
        </w:rPr>
      </w:pPr>
      <w:r>
        <w:pict w14:anchorId="501B0092">
          <v:rect id="_x0000_i1028" style="width:0;height:1.5pt" o:hralign="center" o:hrstd="t" o:hr="t" fillcolor="#a0a0a0" stroked="f"/>
        </w:pict>
      </w:r>
    </w:p>
    <w:p w14:paraId="00000018" w14:textId="2F6BE5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E-mail</w:t>
      </w:r>
      <w:r w:rsidR="000E2D7A">
        <w:rPr>
          <w:rFonts w:ascii="Calibri" w:eastAsia="Calibri" w:hAnsi="Calibri" w:cs="Calibri"/>
        </w:rPr>
        <w:t xml:space="preserve">: </w:t>
      </w:r>
      <w:r w:rsidR="000E2D7A" w:rsidRPr="000E2D7A">
        <w:rPr>
          <w:rFonts w:ascii="Calibri" w:eastAsia="Calibri" w:hAnsi="Calibri" w:cs="Calibri"/>
        </w:rPr>
        <w:t>dpo@sgt10.it</w:t>
      </w:r>
    </w:p>
    <w:p w14:paraId="00000019" w14:textId="77777777" w:rsidR="00E87D71" w:rsidRDefault="009C1514">
      <w:pPr>
        <w:jc w:val="both"/>
        <w:rPr>
          <w:rFonts w:ascii="Calibri" w:eastAsia="Calibri" w:hAnsi="Calibri" w:cs="Calibri"/>
        </w:rPr>
      </w:pPr>
      <w:r>
        <w:pict w14:anchorId="520B398F">
          <v:rect id="_x0000_i1029" style="width:0;height:1.5pt" o:hralign="center" o:hrstd="t" o:hr="t" fillcolor="#a0a0a0" stroked="f"/>
        </w:pict>
      </w:r>
    </w:p>
    <w:p w14:paraId="0000001A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Gli interessati possono rivolgersi al DPO per ogni questione riguardante il trattamento dei propri dati personali e l'esercizio dei diritti previsti dal Regolamento.</w:t>
      </w:r>
    </w:p>
    <w:p w14:paraId="0000001B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8" w:name="_9oovd9ow1ofz" w:colFirst="0" w:colLast="0"/>
      <w:bookmarkEnd w:id="8"/>
      <w:r>
        <w:rPr>
          <w:rFonts w:ascii="Calibri" w:eastAsia="Calibri" w:hAnsi="Calibri" w:cs="Calibri"/>
          <w:b/>
          <w:bCs/>
          <w:sz w:val="22"/>
          <w:szCs w:val="22"/>
        </w:rPr>
        <w:t>4. Finalità del trattamento</w:t>
      </w:r>
    </w:p>
    <w:p w14:paraId="0000001C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personali saranno trattati esclusivamente per le seguenti finalità:</w:t>
      </w:r>
    </w:p>
    <w:p w14:paraId="0000001D" w14:textId="77777777" w:rsidR="00E87D71" w:rsidRDefault="000D232D">
      <w:pPr>
        <w:numPr>
          <w:ilvl w:val="0"/>
          <w:numId w:val="4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gestione della procedura di manifestazione di interesse;</w:t>
      </w:r>
    </w:p>
    <w:p w14:paraId="0000001E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verifica dei requisiti di partecipazione;</w:t>
      </w:r>
    </w:p>
    <w:p w14:paraId="0000001F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valutazione delle candidature;</w:t>
      </w:r>
    </w:p>
    <w:p w14:paraId="00000020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formazione della graduatoria;</w:t>
      </w:r>
    </w:p>
    <w:p w14:paraId="00000021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svolgimento della fase di co-progettazione;</w:t>
      </w:r>
    </w:p>
    <w:p w14:paraId="00000022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eventuale stipula della Convenzione;</w:t>
      </w:r>
    </w:p>
    <w:p w14:paraId="00000023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gestione amministrativa, contabile e finanziaria del rapporto;</w:t>
      </w:r>
    </w:p>
    <w:p w14:paraId="00000024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monitoraggio e controllo delle attività;</w:t>
      </w:r>
    </w:p>
    <w:p w14:paraId="00000025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rendicontazione nei confronti della Fondazione di Sardegna e degli altri soggetti competenti;</w:t>
      </w:r>
    </w:p>
    <w:p w14:paraId="00000026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adempimento degli obblighi previsti dalla normativa europea, nazionale e regionale;</w:t>
      </w:r>
    </w:p>
    <w:p w14:paraId="00000027" w14:textId="77777777" w:rsidR="00E87D71" w:rsidRDefault="000D232D">
      <w:pPr>
        <w:numPr>
          <w:ilvl w:val="0"/>
          <w:numId w:val="4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esercizio delle funzioni istituzionali del Comune;</w:t>
      </w:r>
    </w:p>
    <w:p w14:paraId="00000028" w14:textId="77777777" w:rsidR="00E87D71" w:rsidRDefault="000D232D">
      <w:pPr>
        <w:numPr>
          <w:ilvl w:val="0"/>
          <w:numId w:val="4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eventuale difesa in sede amministrativa o giudiziaria.</w:t>
      </w:r>
    </w:p>
    <w:p w14:paraId="00000029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9" w:name="_5ns6zac4q0kf" w:colFirst="0" w:colLast="0"/>
      <w:bookmarkEnd w:id="9"/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5. Base giuridica del trattamento</w:t>
      </w:r>
    </w:p>
    <w:p w14:paraId="0000002A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trattamento è effettuato ai sensi dell'articolo 6, paragrafo 1, lettere c) ed e), del Regolamento (UE) 2016/679, in quanto necessario:</w:t>
      </w:r>
    </w:p>
    <w:p w14:paraId="0000002B" w14:textId="77777777" w:rsidR="00E87D71" w:rsidRDefault="000D232D">
      <w:pPr>
        <w:numPr>
          <w:ilvl w:val="0"/>
          <w:numId w:val="7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adempiere ad obblighi di legge ai quali è soggetto il Comune;</w:t>
      </w:r>
    </w:p>
    <w:p w14:paraId="0000002C" w14:textId="77777777" w:rsidR="00E87D71" w:rsidRDefault="000D232D">
      <w:pPr>
        <w:numPr>
          <w:ilvl w:val="0"/>
          <w:numId w:val="7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l'esecuzione di compiti di interesse pubblico o connessi all'esercizio di pubblici poteri;</w:t>
      </w:r>
    </w:p>
    <w:p w14:paraId="0000002D" w14:textId="42E03C94" w:rsidR="00E87D71" w:rsidRDefault="000D232D">
      <w:pPr>
        <w:numPr>
          <w:ilvl w:val="0"/>
          <w:numId w:val="7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 lo svolgimento della procedura disciplinata dall'articolo 55 del </w:t>
      </w:r>
      <w:r w:rsidR="000E2D7A">
        <w:rPr>
          <w:rFonts w:ascii="Calibri" w:eastAsia="Calibri" w:hAnsi="Calibri" w:cs="Calibri"/>
        </w:rPr>
        <w:t>D.lgs.</w:t>
      </w:r>
      <w:r>
        <w:rPr>
          <w:rFonts w:ascii="Calibri" w:eastAsia="Calibri" w:hAnsi="Calibri" w:cs="Calibri"/>
        </w:rPr>
        <w:t xml:space="preserve"> 117/2017;</w:t>
      </w:r>
    </w:p>
    <w:p w14:paraId="0000002E" w14:textId="77777777" w:rsidR="00E87D71" w:rsidRDefault="000D232D">
      <w:pPr>
        <w:numPr>
          <w:ilvl w:val="0"/>
          <w:numId w:val="7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l'adozione degli atti amministrativi conseguenti.</w:t>
      </w:r>
    </w:p>
    <w:p w14:paraId="0000002F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Qualora vengano trattate categorie particolari di dati personali, il trattamento avverrà esclusivamente nei casi consentiti dagli articoli 9 e 10 del GDPR e dalla normativa nazionale.</w:t>
      </w:r>
    </w:p>
    <w:p w14:paraId="00000030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0" w:name="_pwb3eyvks57m" w:colFirst="0" w:colLast="0"/>
      <w:bookmarkEnd w:id="10"/>
      <w:r>
        <w:rPr>
          <w:rFonts w:ascii="Calibri" w:eastAsia="Calibri" w:hAnsi="Calibri" w:cs="Calibri"/>
          <w:b/>
          <w:bCs/>
          <w:sz w:val="22"/>
          <w:szCs w:val="22"/>
        </w:rPr>
        <w:t>6. Natura del conferimento dei dati</w:t>
      </w:r>
    </w:p>
    <w:p w14:paraId="00000031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conferimento dei dati richiesti è obbligatorio.</w:t>
      </w:r>
    </w:p>
    <w:p w14:paraId="00000032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mancato conferimento comporta l'impossibilità di partecipare alla procedura o di instaurare il rapporto di collaborazione con il Comune.</w:t>
      </w:r>
    </w:p>
    <w:p w14:paraId="00000033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1" w:name="_r0gvhmp1drze" w:colFirst="0" w:colLast="0"/>
      <w:bookmarkEnd w:id="11"/>
      <w:r>
        <w:rPr>
          <w:rFonts w:ascii="Calibri" w:eastAsia="Calibri" w:hAnsi="Calibri" w:cs="Calibri"/>
          <w:b/>
          <w:bCs/>
          <w:sz w:val="22"/>
          <w:szCs w:val="22"/>
        </w:rPr>
        <w:t>7. Tipologia dei dati trattati</w:t>
      </w:r>
    </w:p>
    <w:p w14:paraId="00000034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Potranno essere trattati, a titolo esemplificativo:</w:t>
      </w:r>
    </w:p>
    <w:p w14:paraId="00000035" w14:textId="77777777" w:rsidR="00E87D71" w:rsidRDefault="000D232D">
      <w:pPr>
        <w:numPr>
          <w:ilvl w:val="0"/>
          <w:numId w:val="9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anagrafici;</w:t>
      </w:r>
    </w:p>
    <w:p w14:paraId="00000036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identificativi;</w:t>
      </w:r>
    </w:p>
    <w:p w14:paraId="00000037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fiscali;</w:t>
      </w:r>
    </w:p>
    <w:p w14:paraId="00000038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di contatto;</w:t>
      </w:r>
    </w:p>
    <w:p w14:paraId="00000039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relativi agli organi dell'Ente;</w:t>
      </w:r>
    </w:p>
    <w:p w14:paraId="0000003A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professionali;</w:t>
      </w:r>
    </w:p>
    <w:p w14:paraId="0000003B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contenuti nei curricula;</w:t>
      </w:r>
    </w:p>
    <w:p w14:paraId="0000003C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contenuti nella documentazione progettuale;</w:t>
      </w:r>
    </w:p>
    <w:p w14:paraId="0000003D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relativi alle esperienze professionali;</w:t>
      </w:r>
    </w:p>
    <w:p w14:paraId="0000003E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economici e finanziari;</w:t>
      </w:r>
    </w:p>
    <w:p w14:paraId="0000003F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necessari alla verifica dei requisiti;</w:t>
      </w:r>
    </w:p>
    <w:p w14:paraId="00000040" w14:textId="77777777" w:rsidR="00E87D71" w:rsidRDefault="000D232D">
      <w:pPr>
        <w:numPr>
          <w:ilvl w:val="0"/>
          <w:numId w:val="9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dati contenuti nelle dichiarazioni sostitutive;</w:t>
      </w:r>
    </w:p>
    <w:p w14:paraId="00000041" w14:textId="77777777" w:rsidR="00E87D71" w:rsidRDefault="000D232D">
      <w:pPr>
        <w:numPr>
          <w:ilvl w:val="0"/>
          <w:numId w:val="9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eventuali ulteriori dati previsti dalla normativa vigente.</w:t>
      </w:r>
    </w:p>
    <w:p w14:paraId="00000042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2" w:name="_6tx7iv1m8xbi" w:colFirst="0" w:colLast="0"/>
      <w:bookmarkEnd w:id="12"/>
      <w:r>
        <w:rPr>
          <w:rFonts w:ascii="Calibri" w:eastAsia="Calibri" w:hAnsi="Calibri" w:cs="Calibri"/>
          <w:b/>
          <w:bCs/>
          <w:sz w:val="22"/>
          <w:szCs w:val="22"/>
        </w:rPr>
        <w:t>8. Modalità del trattamento</w:t>
      </w:r>
    </w:p>
    <w:p w14:paraId="00000043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trattamento sarà effettuato mediante strumenti:</w:t>
      </w:r>
    </w:p>
    <w:p w14:paraId="00000044" w14:textId="77777777" w:rsidR="00E87D71" w:rsidRDefault="000D232D">
      <w:pPr>
        <w:numPr>
          <w:ilvl w:val="0"/>
          <w:numId w:val="5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cartacei;</w:t>
      </w:r>
    </w:p>
    <w:p w14:paraId="00000045" w14:textId="77777777" w:rsidR="00E87D71" w:rsidRDefault="000D232D">
      <w:pPr>
        <w:numPr>
          <w:ilvl w:val="0"/>
          <w:numId w:val="5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informatici;</w:t>
      </w:r>
    </w:p>
    <w:p w14:paraId="00000046" w14:textId="77777777" w:rsidR="00E87D71" w:rsidRDefault="000D232D">
      <w:pPr>
        <w:numPr>
          <w:ilvl w:val="0"/>
          <w:numId w:val="5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telematici;</w:t>
      </w:r>
    </w:p>
    <w:p w14:paraId="00000047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nel rispetto delle misure tecniche e organizzative previste dagli articoli 24, 25 e 32 del GDPR.</w:t>
      </w:r>
    </w:p>
    <w:p w14:paraId="00000048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Comune adotta adeguate misure di sicurezza finalizzate a garantire:</w:t>
      </w:r>
    </w:p>
    <w:p w14:paraId="00000049" w14:textId="77777777" w:rsidR="00E87D71" w:rsidRDefault="000D232D">
      <w:pPr>
        <w:numPr>
          <w:ilvl w:val="0"/>
          <w:numId w:val="8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riservatezza;</w:t>
      </w:r>
    </w:p>
    <w:p w14:paraId="0000004A" w14:textId="77777777" w:rsidR="00E87D71" w:rsidRDefault="000D232D">
      <w:pPr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integrità;</w:t>
      </w:r>
    </w:p>
    <w:p w14:paraId="0000004B" w14:textId="77777777" w:rsidR="00E87D71" w:rsidRDefault="000D232D">
      <w:pPr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disponibilità dei dati;</w:t>
      </w:r>
    </w:p>
    <w:p w14:paraId="0000004C" w14:textId="77777777" w:rsidR="00E87D71" w:rsidRDefault="000D232D">
      <w:pPr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protezione contro trattamenti non autorizzati o illeciti;</w:t>
      </w:r>
    </w:p>
    <w:p w14:paraId="0000004D" w14:textId="77777777" w:rsidR="00E87D71" w:rsidRDefault="000D232D">
      <w:pPr>
        <w:numPr>
          <w:ilvl w:val="0"/>
          <w:numId w:val="8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protezione contro perdita, distruzione o danneggiamento accidentale.</w:t>
      </w:r>
    </w:p>
    <w:p w14:paraId="0000004E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Non vengono adottati processi decisionali esclusivamente automatizzati né attività di profilazione ai sensi dell'articolo 22 del GDPR.</w:t>
      </w:r>
    </w:p>
    <w:p w14:paraId="0000004F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3" w:name="_hmaabmo9nz66" w:colFirst="0" w:colLast="0"/>
      <w:bookmarkEnd w:id="13"/>
      <w:r>
        <w:rPr>
          <w:rFonts w:ascii="Calibri" w:eastAsia="Calibri" w:hAnsi="Calibri" w:cs="Calibri"/>
          <w:b/>
          <w:bCs/>
          <w:sz w:val="22"/>
          <w:szCs w:val="22"/>
        </w:rPr>
        <w:t>9. Destinatari dei dati</w:t>
      </w:r>
    </w:p>
    <w:p w14:paraId="00000050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potranno essere comunicati, nei limiti delle rispettive competenze, a:</w:t>
      </w:r>
    </w:p>
    <w:p w14:paraId="00000051" w14:textId="77777777" w:rsidR="00E87D71" w:rsidRDefault="000D232D">
      <w:pPr>
        <w:numPr>
          <w:ilvl w:val="0"/>
          <w:numId w:val="3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personale autorizzato del Comune;</w:t>
      </w:r>
    </w:p>
    <w:p w14:paraId="00000052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componenti della Commissione di valutazione;</w:t>
      </w:r>
    </w:p>
    <w:p w14:paraId="00000053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Responsabile del procedimento;</w:t>
      </w:r>
    </w:p>
    <w:p w14:paraId="00000054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Responsabile della Protezione dei Dati;</w:t>
      </w:r>
    </w:p>
    <w:p w14:paraId="00000055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Fondazione di Sardegna;</w:t>
      </w:r>
    </w:p>
    <w:p w14:paraId="00000056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organi di controllo;</w:t>
      </w:r>
    </w:p>
    <w:p w14:paraId="00000057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autorità amministrative;</w:t>
      </w:r>
    </w:p>
    <w:p w14:paraId="00000058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autorità giudiziarie;</w:t>
      </w:r>
    </w:p>
    <w:p w14:paraId="00000059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Corte dei Conti;</w:t>
      </w:r>
    </w:p>
    <w:p w14:paraId="0000005A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ANAC;</w:t>
      </w:r>
    </w:p>
    <w:p w14:paraId="0000005B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Guardia di Finanza;</w:t>
      </w:r>
    </w:p>
    <w:p w14:paraId="0000005C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altri soggetti pubblici nei casi previsti dalla legge;</w:t>
      </w:r>
    </w:p>
    <w:p w14:paraId="0000005D" w14:textId="77777777" w:rsidR="00E87D71" w:rsidRDefault="000D232D">
      <w:pPr>
        <w:numPr>
          <w:ilvl w:val="0"/>
          <w:numId w:val="3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consulenti e professionisti incaricati dal Comune;</w:t>
      </w:r>
    </w:p>
    <w:p w14:paraId="0000005E" w14:textId="77777777" w:rsidR="00E87D71" w:rsidRDefault="000D232D">
      <w:pPr>
        <w:numPr>
          <w:ilvl w:val="0"/>
          <w:numId w:val="3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fornitori di servizi informatici nominati Responsabili del trattamento.</w:t>
      </w:r>
    </w:p>
    <w:p w14:paraId="0000005F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potranno inoltre essere comunicati nei casi previsti dalla normativa sulla trasparenza amministrativa e sull'accesso ai documenti.</w:t>
      </w:r>
    </w:p>
    <w:p w14:paraId="00000060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4" w:name="_i02qg3780hm4" w:colFirst="0" w:colLast="0"/>
      <w:bookmarkEnd w:id="14"/>
      <w:r>
        <w:rPr>
          <w:rFonts w:ascii="Calibri" w:eastAsia="Calibri" w:hAnsi="Calibri" w:cs="Calibri"/>
          <w:b/>
          <w:bCs/>
          <w:sz w:val="22"/>
          <w:szCs w:val="22"/>
        </w:rPr>
        <w:t>10. Diffusione dei dati</w:t>
      </w:r>
    </w:p>
    <w:p w14:paraId="00000061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personali non saranno oggetto di diffusione indiscriminata.</w:t>
      </w:r>
    </w:p>
    <w:p w14:paraId="00000062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Resta fermo quanto previsto:</w:t>
      </w:r>
    </w:p>
    <w:p w14:paraId="00000063" w14:textId="77777777" w:rsidR="00E87D71" w:rsidRDefault="000D232D">
      <w:pPr>
        <w:numPr>
          <w:ilvl w:val="0"/>
          <w:numId w:val="6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33/2013;</w:t>
      </w:r>
    </w:p>
    <w:p w14:paraId="00000064" w14:textId="77777777" w:rsidR="00E87D71" w:rsidRDefault="000D232D">
      <w:pPr>
        <w:numPr>
          <w:ilvl w:val="0"/>
          <w:numId w:val="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dalla Legge n. 241/1990;</w:t>
      </w:r>
    </w:p>
    <w:p w14:paraId="00000065" w14:textId="77777777" w:rsidR="00E87D71" w:rsidRDefault="000D232D">
      <w:pPr>
        <w:numPr>
          <w:ilvl w:val="0"/>
          <w:numId w:val="6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dalle norme in materia di pubblicità legale;</w:t>
      </w:r>
    </w:p>
    <w:p w14:paraId="00000066" w14:textId="77777777" w:rsidR="00E87D71" w:rsidRDefault="000D232D">
      <w:pPr>
        <w:numPr>
          <w:ilvl w:val="0"/>
          <w:numId w:val="6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dalle disposizioni sull'accesso civico e sull'accesso documentale.</w:t>
      </w:r>
    </w:p>
    <w:p w14:paraId="00000067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Saranno pubblicati esclusivamente i dati la cui pubblicazione sia prevista da disposizioni normative.</w:t>
      </w:r>
    </w:p>
    <w:p w14:paraId="00000068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5" w:name="_81vwhjmsy5z5" w:colFirst="0" w:colLast="0"/>
      <w:bookmarkEnd w:id="15"/>
      <w:r>
        <w:rPr>
          <w:rFonts w:ascii="Calibri" w:eastAsia="Calibri" w:hAnsi="Calibri" w:cs="Calibri"/>
          <w:b/>
          <w:bCs/>
          <w:sz w:val="22"/>
          <w:szCs w:val="22"/>
        </w:rPr>
        <w:t>11. Trasferimento dei dati verso Paesi terzi</w:t>
      </w:r>
    </w:p>
    <w:p w14:paraId="00000069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personali non saranno trasferiti verso Paesi non appartenenti all'Unione Europea né verso organizzazioni internazionali.</w:t>
      </w:r>
    </w:p>
    <w:p w14:paraId="0000006A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Qualora, per esigenze tecniche, si rendesse necessario tale trasferimento, esso avverrà esclusivamente nel rispetto degli articoli 44 e seguenti del GDPR.</w:t>
      </w:r>
    </w:p>
    <w:p w14:paraId="0000006B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6" w:name="_asec8p7poaxz" w:colFirst="0" w:colLast="0"/>
      <w:bookmarkEnd w:id="16"/>
      <w:r>
        <w:rPr>
          <w:rFonts w:ascii="Calibri" w:eastAsia="Calibri" w:hAnsi="Calibri" w:cs="Calibri"/>
          <w:b/>
          <w:bCs/>
          <w:sz w:val="22"/>
          <w:szCs w:val="22"/>
        </w:rPr>
        <w:t>12. Periodo di conservazione</w:t>
      </w:r>
    </w:p>
    <w:p w14:paraId="0000006C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dati saranno conservati per il tempo necessario al perseguimento delle finalità indicate e, comunque:</w:t>
      </w:r>
    </w:p>
    <w:p w14:paraId="0000006D" w14:textId="77777777" w:rsidR="00E87D71" w:rsidRDefault="000D232D">
      <w:pPr>
        <w:numPr>
          <w:ilvl w:val="0"/>
          <w:numId w:val="2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tutta la durata della procedura;</w:t>
      </w:r>
    </w:p>
    <w:p w14:paraId="0000006E" w14:textId="77777777" w:rsidR="00E87D71" w:rsidRDefault="000D232D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la durata della Convenzione;</w:t>
      </w:r>
    </w:p>
    <w:p w14:paraId="0000006F" w14:textId="77777777" w:rsidR="00E87D71" w:rsidRDefault="000D232D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il periodo necessario alla rendicontazione;</w:t>
      </w:r>
    </w:p>
    <w:p w14:paraId="00000070" w14:textId="77777777" w:rsidR="00E87D71" w:rsidRDefault="000D232D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i termini previsti dalla normativa sulla conservazione degli atti amministrativi;</w:t>
      </w:r>
    </w:p>
    <w:p w14:paraId="00000071" w14:textId="77777777" w:rsidR="00E87D71" w:rsidRDefault="000D232D">
      <w:pPr>
        <w:numPr>
          <w:ilvl w:val="0"/>
          <w:numId w:val="2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i termini previsti dalla normativa contabile, fiscale e civilistica;</w:t>
      </w:r>
    </w:p>
    <w:p w14:paraId="00000072" w14:textId="77777777" w:rsidR="00E87D71" w:rsidRDefault="000D232D">
      <w:pPr>
        <w:numPr>
          <w:ilvl w:val="0"/>
          <w:numId w:val="2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il tempo necessario alla tutela giudiziaria del Comune.</w:t>
      </w:r>
    </w:p>
    <w:p w14:paraId="00000073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Successivamente saranno conservati esclusivamente per finalità di archiviazione nel pubblico interesse.</w:t>
      </w:r>
    </w:p>
    <w:p w14:paraId="00000074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7" w:name="_ybtexwmdt607" w:colFirst="0" w:colLast="0"/>
      <w:bookmarkEnd w:id="17"/>
      <w:r>
        <w:rPr>
          <w:rFonts w:ascii="Calibri" w:eastAsia="Calibri" w:hAnsi="Calibri" w:cs="Calibri"/>
          <w:b/>
          <w:bCs/>
          <w:sz w:val="22"/>
          <w:szCs w:val="22"/>
        </w:rPr>
        <w:t>13. Diritti dell'interessato</w:t>
      </w:r>
    </w:p>
    <w:p w14:paraId="00000075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Gli interessati possono esercitare in qualunque momento i diritti previsti dagli articoli 15-22 del GDPR.</w:t>
      </w:r>
    </w:p>
    <w:p w14:paraId="00000076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 particolare hanno diritto di:</w:t>
      </w:r>
    </w:p>
    <w:p w14:paraId="00000077" w14:textId="77777777" w:rsidR="00E87D71" w:rsidRDefault="000D232D">
      <w:pPr>
        <w:numPr>
          <w:ilvl w:val="0"/>
          <w:numId w:val="1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ottenere conferma dell'esistenza dei dati personali;</w:t>
      </w:r>
    </w:p>
    <w:p w14:paraId="00000078" w14:textId="77777777" w:rsidR="00E87D71" w:rsidRDefault="000D232D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accedere ai dati;</w:t>
      </w:r>
    </w:p>
    <w:p w14:paraId="00000079" w14:textId="77777777" w:rsidR="00E87D71" w:rsidRDefault="000D232D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richiederne la rettifica;</w:t>
      </w:r>
    </w:p>
    <w:p w14:paraId="0000007A" w14:textId="77777777" w:rsidR="00E87D71" w:rsidRDefault="000D232D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richiederne la cancellazione nei casi consentiti;</w:t>
      </w:r>
    </w:p>
    <w:p w14:paraId="0000007B" w14:textId="77777777" w:rsidR="00E87D71" w:rsidRDefault="000D232D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richiedere la limitazione del trattamento;</w:t>
      </w:r>
    </w:p>
    <w:p w14:paraId="0000007C" w14:textId="77777777" w:rsidR="00E87D71" w:rsidRDefault="000D232D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opporsi al trattamento nei casi previsti dalla legge;</w:t>
      </w:r>
    </w:p>
    <w:p w14:paraId="0000007D" w14:textId="77777777" w:rsidR="00E87D71" w:rsidRDefault="000D232D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ottenere la portabilità dei dati, ove applicabile;</w:t>
      </w:r>
    </w:p>
    <w:p w14:paraId="0000007E" w14:textId="77777777" w:rsidR="00E87D71" w:rsidRDefault="000D232D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revocare l'eventuale consenso, qualora il trattamento sia basato sul consenso;</w:t>
      </w:r>
    </w:p>
    <w:p w14:paraId="0000007F" w14:textId="77777777" w:rsidR="00E87D71" w:rsidRDefault="000D232D">
      <w:pPr>
        <w:numPr>
          <w:ilvl w:val="0"/>
          <w:numId w:val="1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proporre reclamo al Garante per la protezione dei dati personali.</w:t>
      </w:r>
    </w:p>
    <w:p w14:paraId="00000080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L'esercizio dei diritti può essere limitato nei casi previsti dall'articolo 23 del GDPR e dalla normativa nazionale.</w:t>
      </w:r>
    </w:p>
    <w:p w14:paraId="00000081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8" w:name="_ivlo2qgufuk8" w:colFirst="0" w:colLast="0"/>
      <w:bookmarkEnd w:id="18"/>
      <w:r>
        <w:rPr>
          <w:rFonts w:ascii="Calibri" w:eastAsia="Calibri" w:hAnsi="Calibri" w:cs="Calibri"/>
          <w:b/>
          <w:bCs/>
          <w:sz w:val="22"/>
          <w:szCs w:val="22"/>
        </w:rPr>
        <w:t>14. Reclamo al Garante</w:t>
      </w:r>
    </w:p>
    <w:p w14:paraId="00000082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Qualora l'interessato ritenga che il trattamento dei dati avvenga in violazione della normativa vigente, ha diritto di proporre reclamo al:</w:t>
      </w:r>
    </w:p>
    <w:p w14:paraId="00000083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Garante per la Protezione dei Dati Personali</w:t>
      </w:r>
    </w:p>
    <w:p w14:paraId="00000084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Piazza Venezia n. 11</w:t>
      </w:r>
    </w:p>
    <w:p w14:paraId="00000085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00187 Roma</w:t>
      </w:r>
    </w:p>
    <w:p w14:paraId="00000086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PEC: protocollo@pec.gpdp.it</w:t>
      </w:r>
    </w:p>
    <w:p w14:paraId="00000087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Sito istituzionale:</w:t>
      </w:r>
    </w:p>
    <w:p w14:paraId="00000088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  <w:color w:val="1155CC"/>
          <w:u w:val="single"/>
        </w:rPr>
      </w:pPr>
      <w:hyperlink r:id="rId6">
        <w:r>
          <w:rPr>
            <w:rFonts w:ascii="Calibri" w:eastAsia="Calibri" w:hAnsi="Calibri" w:cs="Calibri"/>
            <w:color w:val="1155CC"/>
            <w:u w:val="single"/>
          </w:rPr>
          <w:t>https://www.garanteprivacy.it</w:t>
        </w:r>
      </w:hyperlink>
    </w:p>
    <w:p w14:paraId="00000089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Resta salva la possibilità di adire l'Autorità giudiziaria competente.</w:t>
      </w:r>
    </w:p>
    <w:p w14:paraId="0000008A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19" w:name="_6mnlstfjrzw" w:colFirst="0" w:colLast="0"/>
      <w:bookmarkEnd w:id="19"/>
      <w:r>
        <w:rPr>
          <w:rFonts w:ascii="Calibri" w:eastAsia="Calibri" w:hAnsi="Calibri" w:cs="Calibri"/>
          <w:b/>
          <w:bCs/>
          <w:sz w:val="22"/>
          <w:szCs w:val="22"/>
        </w:rPr>
        <w:t>15. Responsabili del trattamento</w:t>
      </w:r>
    </w:p>
    <w:p w14:paraId="0000008B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Comune può nominare uno o più Responsabili del trattamento ai sensi dell'articolo 28 del GDPR.</w:t>
      </w:r>
    </w:p>
    <w:p w14:paraId="0000008C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L'elenco aggiornato dei Responsabili è disponibile presso il Comune e potrà essere richiesto dagli interessati.</w:t>
      </w:r>
    </w:p>
    <w:p w14:paraId="0000008D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20" w:name="_ajqvsufj97eb" w:colFirst="0" w:colLast="0"/>
      <w:bookmarkEnd w:id="20"/>
      <w:r>
        <w:rPr>
          <w:rFonts w:ascii="Calibri" w:eastAsia="Calibri" w:hAnsi="Calibri" w:cs="Calibri"/>
          <w:b/>
          <w:bCs/>
          <w:sz w:val="22"/>
          <w:szCs w:val="22"/>
        </w:rPr>
        <w:t>16. Obblighi dell'interessato</w:t>
      </w:r>
    </w:p>
    <w:p w14:paraId="0000008E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 partecipanti sono tenuti a comunicare dati veritieri, completi e aggiornati.</w:t>
      </w:r>
    </w:p>
    <w:p w14:paraId="0000008F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Ogni variazione rilevante dovrà essere tempestivamente comunicata al Comune.</w:t>
      </w:r>
    </w:p>
    <w:p w14:paraId="00000090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21" w:name="_5vhf53p2kh0x" w:colFirst="0" w:colLast="0"/>
      <w:bookmarkEnd w:id="21"/>
      <w:r>
        <w:rPr>
          <w:rFonts w:ascii="Calibri" w:eastAsia="Calibri" w:hAnsi="Calibri" w:cs="Calibri"/>
          <w:b/>
          <w:bCs/>
          <w:sz w:val="22"/>
          <w:szCs w:val="22"/>
        </w:rPr>
        <w:t>17. Informazioni ulteriori</w:t>
      </w:r>
    </w:p>
    <w:p w14:paraId="00000091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quanto non espressamente previsto nella presente informativa trovano applicazione:</w:t>
      </w:r>
    </w:p>
    <w:p w14:paraId="00000092" w14:textId="77777777" w:rsidR="00E87D71" w:rsidRDefault="000D232D">
      <w:pPr>
        <w:numPr>
          <w:ilvl w:val="0"/>
          <w:numId w:val="10"/>
        </w:numPr>
        <w:spacing w:before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Regolamento (UE) 2016/679;</w:t>
      </w:r>
    </w:p>
    <w:p w14:paraId="00000093" w14:textId="77777777" w:rsidR="00E87D71" w:rsidRDefault="000D232D">
      <w:pPr>
        <w:numPr>
          <w:ilvl w:val="0"/>
          <w:numId w:val="10"/>
        </w:num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196/2003, come modificato dal </w:t>
      </w:r>
      <w:proofErr w:type="spellStart"/>
      <w:r>
        <w:rPr>
          <w:rFonts w:ascii="Calibri" w:eastAsia="Calibri" w:hAnsi="Calibri" w:cs="Calibri"/>
        </w:rPr>
        <w:t>D.Lgs.</w:t>
      </w:r>
      <w:proofErr w:type="spellEnd"/>
      <w:r>
        <w:rPr>
          <w:rFonts w:ascii="Calibri" w:eastAsia="Calibri" w:hAnsi="Calibri" w:cs="Calibri"/>
        </w:rPr>
        <w:t xml:space="preserve"> 101/2018;</w:t>
      </w:r>
    </w:p>
    <w:p w14:paraId="00000094" w14:textId="77777777" w:rsidR="00E87D71" w:rsidRDefault="000D232D">
      <w:pPr>
        <w:numPr>
          <w:ilvl w:val="0"/>
          <w:numId w:val="10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Linee guida del Garante per la protezione dei dati personali;</w:t>
      </w:r>
    </w:p>
    <w:p w14:paraId="00000095" w14:textId="77777777" w:rsidR="00E87D71" w:rsidRDefault="000D232D">
      <w:pPr>
        <w:numPr>
          <w:ilvl w:val="0"/>
          <w:numId w:val="10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Regolamenti comunali in materia di trattamento dei dati personali;</w:t>
      </w:r>
    </w:p>
    <w:p w14:paraId="00000096" w14:textId="77777777" w:rsidR="00E87D71" w:rsidRDefault="000D232D">
      <w:pPr>
        <w:numPr>
          <w:ilvl w:val="0"/>
          <w:numId w:val="10"/>
        </w:numPr>
        <w:spacing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ulteriore normativa vigente.</w:t>
      </w:r>
    </w:p>
    <w:p w14:paraId="00000097" w14:textId="77777777" w:rsidR="00E87D71" w:rsidRDefault="000D232D">
      <w:pPr>
        <w:pStyle w:val="Titolo1"/>
        <w:keepNext w:val="0"/>
        <w:keepLines w:val="0"/>
        <w:spacing w:before="48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22" w:name="_46uhj5mn122p" w:colFirst="0" w:colLast="0"/>
      <w:bookmarkEnd w:id="22"/>
      <w:r>
        <w:rPr>
          <w:rFonts w:ascii="Calibri" w:eastAsia="Calibri" w:hAnsi="Calibri" w:cs="Calibri"/>
          <w:b/>
          <w:bCs/>
          <w:sz w:val="22"/>
          <w:szCs w:val="22"/>
        </w:rPr>
        <w:t>DICHIARAZIONE DI PRESA VISIONE</w:t>
      </w:r>
    </w:p>
    <w:p w14:paraId="00000098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sottoscritto dichiara di aver preso visione dell'informativa sul trattamento dei dati personali e di essere stato informato sulle modalità di trattamento dei dati conferiti nell'ambito della presente procedura.</w:t>
      </w:r>
    </w:p>
    <w:p w14:paraId="00000099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lastRenderedPageBreak/>
        <w:t>Ente:</w:t>
      </w:r>
      <w:r>
        <w:rPr>
          <w:rFonts w:ascii="Calibri" w:eastAsia="Calibri" w:hAnsi="Calibri" w:cs="Calibri"/>
        </w:rPr>
        <w:t xml:space="preserve"> ____________________________________________</w:t>
      </w:r>
    </w:p>
    <w:p w14:paraId="0000009A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Legale rappresentante:</w:t>
      </w:r>
      <w:r>
        <w:rPr>
          <w:rFonts w:ascii="Calibri" w:eastAsia="Calibri" w:hAnsi="Calibri" w:cs="Calibri"/>
        </w:rPr>
        <w:t xml:space="preserve"> _______________________________</w:t>
      </w:r>
    </w:p>
    <w:p w14:paraId="0000009B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_______________________</w:t>
      </w:r>
    </w:p>
    <w:p w14:paraId="0000009C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 ________________________</w:t>
      </w:r>
    </w:p>
    <w:p w14:paraId="0000009D" w14:textId="77777777" w:rsidR="00E87D71" w:rsidRDefault="000D232D">
      <w:pPr>
        <w:spacing w:before="240" w:after="24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Firma</w:t>
      </w:r>
    </w:p>
    <w:p w14:paraId="0000009E" w14:textId="77777777" w:rsidR="00E87D71" w:rsidRDefault="009C1514">
      <w:pPr>
        <w:jc w:val="both"/>
        <w:rPr>
          <w:rFonts w:ascii="Calibri" w:eastAsia="Calibri" w:hAnsi="Calibri" w:cs="Calibri"/>
        </w:rPr>
      </w:pPr>
      <w:r>
        <w:pict w14:anchorId="598FE799">
          <v:rect id="_x0000_i1030" style="width:0;height:1.5pt" o:hralign="center" o:hrstd="t" o:hr="t" fillcolor="#a0a0a0" stroked="f"/>
        </w:pict>
      </w:r>
    </w:p>
    <w:sectPr w:rsidR="00E87D7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4116F96-6E74-4D79-8B21-7672B2D1F183}"/>
    <w:embedBold r:id="rId2" w:fontKey="{F2C72136-6A92-4718-BCA1-39E0AA6C82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D64D6B72-1AAC-47AD-9D82-31AADBFC48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597C"/>
    <w:multiLevelType w:val="multilevel"/>
    <w:tmpl w:val="6AD62F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335A20"/>
    <w:multiLevelType w:val="multilevel"/>
    <w:tmpl w:val="6DB63F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7B172E3"/>
    <w:multiLevelType w:val="multilevel"/>
    <w:tmpl w:val="698EF6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9B063B"/>
    <w:multiLevelType w:val="multilevel"/>
    <w:tmpl w:val="47645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292F13"/>
    <w:multiLevelType w:val="multilevel"/>
    <w:tmpl w:val="505E9F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C7C7684"/>
    <w:multiLevelType w:val="multilevel"/>
    <w:tmpl w:val="FE48D4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6F17BF"/>
    <w:multiLevelType w:val="multilevel"/>
    <w:tmpl w:val="4BFC59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9F00D6"/>
    <w:multiLevelType w:val="multilevel"/>
    <w:tmpl w:val="60A4CD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39E7062"/>
    <w:multiLevelType w:val="multilevel"/>
    <w:tmpl w:val="3A44BD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F3E3DFC"/>
    <w:multiLevelType w:val="multilevel"/>
    <w:tmpl w:val="640EF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46415365">
    <w:abstractNumId w:val="1"/>
  </w:num>
  <w:num w:numId="2" w16cid:durableId="1867012698">
    <w:abstractNumId w:val="0"/>
  </w:num>
  <w:num w:numId="3" w16cid:durableId="368607152">
    <w:abstractNumId w:val="9"/>
  </w:num>
  <w:num w:numId="4" w16cid:durableId="677465893">
    <w:abstractNumId w:val="2"/>
  </w:num>
  <w:num w:numId="5" w16cid:durableId="1904443093">
    <w:abstractNumId w:val="5"/>
  </w:num>
  <w:num w:numId="6" w16cid:durableId="790827178">
    <w:abstractNumId w:val="4"/>
  </w:num>
  <w:num w:numId="7" w16cid:durableId="252474099">
    <w:abstractNumId w:val="3"/>
  </w:num>
  <w:num w:numId="8" w16cid:durableId="977346681">
    <w:abstractNumId w:val="7"/>
  </w:num>
  <w:num w:numId="9" w16cid:durableId="645889873">
    <w:abstractNumId w:val="6"/>
  </w:num>
  <w:num w:numId="10" w16cid:durableId="14958778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D71"/>
    <w:rsid w:val="000D232D"/>
    <w:rsid w:val="000E2D7A"/>
    <w:rsid w:val="001B195A"/>
    <w:rsid w:val="009C1514"/>
    <w:rsid w:val="00E87D71"/>
    <w:rsid w:val="00F03281"/>
    <w:rsid w:val="00FE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0A5E7FB"/>
  <w15:docId w15:val="{CC2CA6AD-9B6B-4910-AA8F-D67B91AA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Collegamentoipertestuale">
    <w:name w:val="Hyperlink"/>
    <w:basedOn w:val="Carpredefinitoparagrafo"/>
    <w:uiPriority w:val="99"/>
    <w:unhideWhenUsed/>
    <w:rsid w:val="000E2D7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2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eprivacy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Comune Calangianus</cp:lastModifiedBy>
  <cp:revision>4</cp:revision>
  <dcterms:created xsi:type="dcterms:W3CDTF">2026-08-07T07:52:00Z</dcterms:created>
  <dcterms:modified xsi:type="dcterms:W3CDTF">2026-08-07T08:56:00Z</dcterms:modified>
</cp:coreProperties>
</file>