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4BF" w:rsidRDefault="009804BF">
      <w:pPr>
        <w:spacing w:line="360" w:lineRule="auto"/>
        <w:ind w:left="106" w:right="110"/>
        <w:contextualSpacing/>
        <w:jc w:val="both"/>
        <w:rPr>
          <w:rFonts w:cstheme="minorHAnsi"/>
          <w:b/>
          <w:bCs/>
          <w:color w:val="000009"/>
        </w:rPr>
      </w:pPr>
      <w:r>
        <w:rPr>
          <w:rFonts w:cstheme="minorHAnsi"/>
          <w:b/>
          <w:bCs/>
          <w:color w:val="000009"/>
        </w:rPr>
        <w:t xml:space="preserve">Allegato C </w:t>
      </w:r>
      <w:r w:rsidR="00EC4264" w:rsidRPr="00EC4264">
        <w:rPr>
          <w:rFonts w:cstheme="minorHAnsi"/>
          <w:bCs/>
          <w:color w:val="000009"/>
        </w:rPr>
        <w:t>Bozza di convenzione</w:t>
      </w:r>
      <w:r w:rsidR="00EC4264">
        <w:rPr>
          <w:rFonts w:cstheme="minorHAnsi"/>
          <w:b/>
          <w:bCs/>
          <w:color w:val="000009"/>
        </w:rPr>
        <w:t xml:space="preserve"> </w:t>
      </w:r>
    </w:p>
    <w:p w:rsidR="009804BF" w:rsidRDefault="009804BF">
      <w:pPr>
        <w:spacing w:line="360" w:lineRule="auto"/>
        <w:ind w:left="106" w:right="110"/>
        <w:contextualSpacing/>
        <w:jc w:val="both"/>
        <w:rPr>
          <w:rFonts w:cstheme="minorHAnsi"/>
          <w:b/>
          <w:bCs/>
          <w:color w:val="000009"/>
        </w:rPr>
      </w:pPr>
    </w:p>
    <w:p w:rsidR="00E55E78" w:rsidRDefault="002107C7">
      <w:pPr>
        <w:spacing w:line="360" w:lineRule="auto"/>
        <w:ind w:left="106" w:right="110"/>
        <w:contextualSpacing/>
        <w:jc w:val="both"/>
      </w:pPr>
      <w:r>
        <w:rPr>
          <w:rFonts w:cstheme="minorHAnsi"/>
          <w:b/>
          <w:bCs/>
          <w:color w:val="000009"/>
        </w:rPr>
        <w:t>CO</w:t>
      </w:r>
      <w:r>
        <w:rPr>
          <w:rFonts w:cstheme="minorHAnsi"/>
          <w:b/>
          <w:color w:val="000009"/>
        </w:rPr>
        <w:t>NVENZIONE FRA IL COMUNE DI VIGGIÙ E</w:t>
      </w:r>
      <w:r w:rsidR="00EC4264">
        <w:rPr>
          <w:rFonts w:cstheme="minorHAnsi"/>
          <w:b/>
          <w:color w:val="000009"/>
        </w:rPr>
        <w:tab/>
      </w:r>
      <w:r w:rsidR="00EC4264">
        <w:rPr>
          <w:rFonts w:cstheme="minorHAnsi"/>
          <w:b/>
          <w:color w:val="000009"/>
        </w:rPr>
        <w:tab/>
      </w:r>
      <w:r>
        <w:rPr>
          <w:rFonts w:cstheme="minorHAnsi"/>
          <w:b/>
          <w:color w:val="000009"/>
        </w:rPr>
        <w:t xml:space="preserve"> </w:t>
      </w:r>
      <w:r w:rsidR="00FD2CFC">
        <w:rPr>
          <w:rFonts w:cstheme="minorHAnsi"/>
          <w:b/>
          <w:color w:val="000009"/>
        </w:rPr>
        <w:tab/>
      </w:r>
      <w:r w:rsidR="00FD2CFC">
        <w:rPr>
          <w:rFonts w:cstheme="minorHAnsi"/>
          <w:b/>
          <w:color w:val="000009"/>
        </w:rPr>
        <w:tab/>
      </w:r>
      <w:r w:rsidR="00FD2CFC">
        <w:rPr>
          <w:rFonts w:cstheme="minorHAnsi"/>
          <w:b/>
          <w:color w:val="000009"/>
        </w:rPr>
        <w:tab/>
      </w:r>
      <w:r w:rsidR="00FD2CFC">
        <w:rPr>
          <w:rFonts w:cstheme="minorHAnsi"/>
          <w:b/>
          <w:color w:val="000009"/>
        </w:rPr>
        <w:tab/>
      </w:r>
      <w:r>
        <w:rPr>
          <w:rFonts w:cstheme="minorHAnsi"/>
          <w:b/>
          <w:color w:val="000009"/>
        </w:rPr>
        <w:t xml:space="preserve"> PER</w:t>
      </w:r>
      <w:r w:rsidR="00EC4264">
        <w:rPr>
          <w:rFonts w:cstheme="minorHAnsi"/>
          <w:b/>
          <w:color w:val="000009"/>
        </w:rPr>
        <w:t xml:space="preserve"> </w:t>
      </w:r>
      <w:r>
        <w:rPr>
          <w:rFonts w:cstheme="minorHAnsi"/>
          <w:b/>
          <w:color w:val="000009"/>
        </w:rPr>
        <w:t>LA GESTIONE DEL SERVIZIO DI APERTURA, CUSTODIA E VISITE GUIDATE DEI MUSEI CIVICI VIGGIUTESI E IL CIMITERO VECCHIO.</w:t>
      </w:r>
    </w:p>
    <w:p w:rsidR="00E55E78" w:rsidRDefault="002107C7">
      <w:pPr>
        <w:pStyle w:val="Corpotesto"/>
        <w:spacing w:line="360" w:lineRule="auto"/>
        <w:ind w:left="106" w:right="220" w:firstLine="50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L’anno ……………………, il giorno ………</w:t>
      </w:r>
      <w:proofErr w:type="gramStart"/>
      <w:r>
        <w:rPr>
          <w:rFonts w:cstheme="minorHAnsi"/>
          <w:color w:val="000009"/>
          <w:sz w:val="22"/>
          <w:szCs w:val="22"/>
        </w:rPr>
        <w:t>…….</w:t>
      </w:r>
      <w:proofErr w:type="gramEnd"/>
      <w:r>
        <w:rPr>
          <w:rFonts w:cstheme="minorHAnsi"/>
          <w:color w:val="000009"/>
          <w:sz w:val="22"/>
          <w:szCs w:val="22"/>
        </w:rPr>
        <w:t>. del mese di ……………………. presso la sede del Comune in _____________________________, con la presente scrittura privata avente per le parti forza di legge a norma dell’art. 1372 Codice Civile, tra il Comune di Viggiù che in s</w:t>
      </w:r>
      <w:r>
        <w:rPr>
          <w:rFonts w:cstheme="minorHAnsi"/>
          <w:color w:val="000009"/>
          <w:sz w:val="22"/>
          <w:szCs w:val="22"/>
        </w:rPr>
        <w:t xml:space="preserve">eguito sarà chiamato Ente Pubblico, rappresentato da </w:t>
      </w:r>
      <w:r>
        <w:rPr>
          <w:rFonts w:cstheme="minorHAnsi"/>
          <w:color w:val="000009"/>
          <w:sz w:val="22"/>
          <w:szCs w:val="22"/>
        </w:rPr>
        <w:softHyphen/>
      </w:r>
      <w:r>
        <w:rPr>
          <w:rFonts w:cstheme="minorHAnsi"/>
          <w:color w:val="000009"/>
          <w:sz w:val="22"/>
          <w:szCs w:val="22"/>
        </w:rPr>
        <w:softHyphen/>
      </w:r>
      <w:r>
        <w:rPr>
          <w:rFonts w:cstheme="minorHAnsi"/>
          <w:color w:val="000009"/>
          <w:sz w:val="22"/>
          <w:szCs w:val="22"/>
        </w:rPr>
        <w:softHyphen/>
      </w:r>
      <w:r>
        <w:rPr>
          <w:rFonts w:cstheme="minorHAnsi"/>
          <w:color w:val="000009"/>
          <w:sz w:val="22"/>
          <w:szCs w:val="22"/>
        </w:rPr>
        <w:softHyphen/>
      </w:r>
      <w:r>
        <w:rPr>
          <w:rFonts w:cstheme="minorHAnsi"/>
          <w:color w:val="000009"/>
          <w:sz w:val="22"/>
          <w:szCs w:val="22"/>
        </w:rPr>
        <w:softHyphen/>
      </w:r>
      <w:r>
        <w:rPr>
          <w:rFonts w:cstheme="minorHAnsi"/>
          <w:color w:val="000009"/>
          <w:sz w:val="22"/>
          <w:szCs w:val="22"/>
        </w:rPr>
        <w:softHyphen/>
      </w:r>
      <w:r>
        <w:rPr>
          <w:rFonts w:cstheme="minorHAnsi"/>
          <w:color w:val="000009"/>
          <w:sz w:val="22"/>
          <w:szCs w:val="22"/>
        </w:rPr>
        <w:softHyphen/>
      </w:r>
      <w:r>
        <w:rPr>
          <w:rFonts w:cstheme="minorHAnsi"/>
          <w:color w:val="000009"/>
          <w:sz w:val="22"/>
          <w:szCs w:val="22"/>
        </w:rPr>
        <w:softHyphen/>
      </w:r>
      <w:r>
        <w:rPr>
          <w:rFonts w:cstheme="minorHAnsi"/>
          <w:color w:val="000009"/>
          <w:sz w:val="22"/>
          <w:szCs w:val="22"/>
        </w:rPr>
        <w:softHyphen/>
      </w:r>
      <w:r>
        <w:rPr>
          <w:rFonts w:cstheme="minorHAnsi"/>
          <w:color w:val="000009"/>
          <w:sz w:val="22"/>
          <w:szCs w:val="22"/>
        </w:rPr>
        <w:softHyphen/>
      </w:r>
      <w:r>
        <w:rPr>
          <w:rFonts w:cstheme="minorHAnsi"/>
          <w:color w:val="000009"/>
          <w:sz w:val="22"/>
          <w:szCs w:val="22"/>
        </w:rPr>
        <w:softHyphen/>
      </w:r>
      <w:r>
        <w:rPr>
          <w:rFonts w:cstheme="minorHAnsi"/>
          <w:color w:val="000009"/>
          <w:sz w:val="22"/>
          <w:szCs w:val="22"/>
        </w:rPr>
        <w:softHyphen/>
      </w:r>
      <w:r>
        <w:rPr>
          <w:rFonts w:cstheme="minorHAnsi"/>
          <w:color w:val="000009"/>
          <w:sz w:val="22"/>
          <w:szCs w:val="22"/>
        </w:rPr>
        <w:softHyphen/>
      </w:r>
      <w:r>
        <w:rPr>
          <w:rFonts w:cstheme="minorHAnsi"/>
          <w:color w:val="000009"/>
          <w:sz w:val="22"/>
          <w:szCs w:val="22"/>
        </w:rPr>
        <w:softHyphen/>
        <w:t>__________________________________, il quale dichiara di intervenire in questo atto non in proprio, ma esclusivamente per conto e nell’interesse del Comune predetto che rappresenta (come da</w:t>
      </w:r>
      <w:r>
        <w:rPr>
          <w:rFonts w:cstheme="minorHAnsi"/>
          <w:color w:val="000009"/>
          <w:sz w:val="22"/>
          <w:szCs w:val="22"/>
        </w:rPr>
        <w:t xml:space="preserve"> decreto del Sindaco ____________</w:t>
      </w:r>
      <w:r>
        <w:rPr>
          <w:rFonts w:cstheme="minorHAnsi"/>
          <w:spacing w:val="-2"/>
          <w:sz w:val="22"/>
          <w:szCs w:val="22"/>
        </w:rPr>
        <w:t>)</w:t>
      </w:r>
    </w:p>
    <w:p w:rsidR="00E55E78" w:rsidRDefault="002107C7">
      <w:pPr>
        <w:pStyle w:val="Corpotesto"/>
        <w:spacing w:line="360" w:lineRule="auto"/>
        <w:ind w:left="142" w:right="-1"/>
        <w:contextualSpacing/>
        <w:jc w:val="center"/>
        <w:rPr>
          <w:sz w:val="22"/>
          <w:szCs w:val="22"/>
        </w:rPr>
      </w:pPr>
      <w:r>
        <w:rPr>
          <w:rFonts w:cstheme="minorHAnsi"/>
          <w:color w:val="000009"/>
          <w:spacing w:val="-10"/>
          <w:sz w:val="22"/>
          <w:szCs w:val="22"/>
        </w:rPr>
        <w:t>e</w:t>
      </w:r>
    </w:p>
    <w:p w:rsidR="00E55E78" w:rsidRDefault="002107C7">
      <w:pPr>
        <w:pStyle w:val="Corpotesto"/>
        <w:spacing w:line="360" w:lineRule="auto"/>
        <w:ind w:left="106" w:right="110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l’Associazione “_______________________________________”, che in seguito sarà chiamata “Associazione” (C.F./P.I. __________________) con sede legale in ___________, Via _______________ n. __,</w:t>
      </w:r>
      <w:r>
        <w:rPr>
          <w:rFonts w:cstheme="minorHAnsi"/>
          <w:color w:val="000009"/>
          <w:spacing w:val="40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rappresentata da __________</w:t>
      </w:r>
      <w:r>
        <w:rPr>
          <w:rFonts w:cstheme="minorHAnsi"/>
          <w:color w:val="000009"/>
          <w:sz w:val="22"/>
          <w:szCs w:val="22"/>
        </w:rPr>
        <w:t xml:space="preserve">______________________ nato/a </w:t>
      </w:r>
      <w:proofErr w:type="spellStart"/>
      <w:r>
        <w:rPr>
          <w:rFonts w:cstheme="minorHAnsi"/>
          <w:color w:val="000009"/>
          <w:sz w:val="22"/>
          <w:szCs w:val="22"/>
        </w:rPr>
        <w:t>a</w:t>
      </w:r>
      <w:proofErr w:type="spellEnd"/>
      <w:r>
        <w:rPr>
          <w:rFonts w:cstheme="minorHAnsi"/>
          <w:color w:val="000009"/>
          <w:sz w:val="22"/>
          <w:szCs w:val="22"/>
        </w:rPr>
        <w:t xml:space="preserve"> __________ (__) il _______, residente a _______, Via ____________ n. __, che interviene nel presente atto in qualità di Presidente dell’Associazione stessa.</w:t>
      </w:r>
    </w:p>
    <w:p w:rsidR="00E55E78" w:rsidRDefault="002107C7">
      <w:pPr>
        <w:pStyle w:val="Titolo1"/>
        <w:spacing w:line="360" w:lineRule="auto"/>
        <w:ind w:left="106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Premesso</w:t>
      </w:r>
      <w:r>
        <w:rPr>
          <w:rFonts w:cstheme="minorHAnsi"/>
          <w:color w:val="000009"/>
          <w:spacing w:val="-3"/>
          <w:sz w:val="22"/>
          <w:szCs w:val="22"/>
        </w:rPr>
        <w:t xml:space="preserve"> </w:t>
      </w:r>
      <w:r>
        <w:rPr>
          <w:rFonts w:cstheme="minorHAnsi"/>
          <w:color w:val="000009"/>
          <w:spacing w:val="-4"/>
          <w:sz w:val="22"/>
          <w:szCs w:val="22"/>
        </w:rPr>
        <w:t>che:</w:t>
      </w:r>
    </w:p>
    <w:p w:rsidR="00E55E78" w:rsidRDefault="002107C7">
      <w:pPr>
        <w:pStyle w:val="Paragrafoelenco"/>
        <w:numPr>
          <w:ilvl w:val="0"/>
          <w:numId w:val="2"/>
        </w:numPr>
        <w:tabs>
          <w:tab w:val="left" w:pos="557"/>
          <w:tab w:val="left" w:pos="559"/>
        </w:tabs>
        <w:spacing w:line="360" w:lineRule="auto"/>
        <w:ind w:right="224"/>
        <w:contextualSpacing/>
      </w:pPr>
      <w:r>
        <w:rPr>
          <w:rFonts w:cstheme="minorHAnsi"/>
        </w:rPr>
        <w:t>Il Comune di Viggiù è proprietario dei Musei Civici V</w:t>
      </w:r>
      <w:r>
        <w:rPr>
          <w:rFonts w:cstheme="minorHAnsi"/>
        </w:rPr>
        <w:t>iggiutesi, costituiti da quattro distinti padiglioni:</w:t>
      </w:r>
    </w:p>
    <w:p w:rsidR="00E55E78" w:rsidRDefault="002107C7" w:rsidP="0078200E">
      <w:pPr>
        <w:pStyle w:val="Paragrafoelenco"/>
        <w:numPr>
          <w:ilvl w:val="0"/>
          <w:numId w:val="9"/>
        </w:numPr>
        <w:tabs>
          <w:tab w:val="left" w:pos="557"/>
          <w:tab w:val="left" w:pos="559"/>
        </w:tabs>
        <w:spacing w:line="360" w:lineRule="auto"/>
        <w:ind w:right="224"/>
        <w:contextualSpacing/>
      </w:pPr>
      <w:r>
        <w:rPr>
          <w:rFonts w:cstheme="minorHAnsi"/>
        </w:rPr>
        <w:t>Gipsoteca Enrico Butti i</w:t>
      </w:r>
      <w:r w:rsidR="0078200E">
        <w:rPr>
          <w:rFonts w:cstheme="minorHAnsi"/>
        </w:rPr>
        <w:t>n</w:t>
      </w:r>
      <w:r>
        <w:rPr>
          <w:rFonts w:cstheme="minorHAnsi"/>
        </w:rPr>
        <w:t xml:space="preserve"> Viale Varese n. 4;</w:t>
      </w:r>
    </w:p>
    <w:p w:rsidR="00E55E78" w:rsidRDefault="002107C7" w:rsidP="0078200E">
      <w:pPr>
        <w:pStyle w:val="Paragrafoelenco"/>
        <w:numPr>
          <w:ilvl w:val="0"/>
          <w:numId w:val="9"/>
        </w:numPr>
        <w:tabs>
          <w:tab w:val="left" w:pos="557"/>
          <w:tab w:val="left" w:pos="559"/>
        </w:tabs>
        <w:spacing w:line="360" w:lineRule="auto"/>
        <w:ind w:right="224"/>
        <w:contextualSpacing/>
      </w:pPr>
      <w:r>
        <w:rPr>
          <w:rFonts w:cstheme="minorHAnsi"/>
        </w:rPr>
        <w:t>Museo degli Artisti viggiutesi del Novecento in Viale Varese n. 4;</w:t>
      </w:r>
    </w:p>
    <w:p w:rsidR="00E55E78" w:rsidRDefault="002107C7" w:rsidP="0078200E">
      <w:pPr>
        <w:pStyle w:val="Paragrafoelenco"/>
        <w:numPr>
          <w:ilvl w:val="0"/>
          <w:numId w:val="9"/>
        </w:numPr>
        <w:tabs>
          <w:tab w:val="left" w:pos="557"/>
          <w:tab w:val="left" w:pos="559"/>
        </w:tabs>
        <w:spacing w:line="360" w:lineRule="auto"/>
        <w:ind w:right="224"/>
        <w:contextualSpacing/>
      </w:pPr>
      <w:r>
        <w:rPr>
          <w:rFonts w:cstheme="minorHAnsi"/>
        </w:rPr>
        <w:t xml:space="preserve">Museo della scultura viggiutese dell’Ottocento in Villa Borromeo - </w:t>
      </w:r>
      <w:r>
        <w:rPr>
          <w:rFonts w:cstheme="minorHAnsi"/>
        </w:rPr>
        <w:t>Via Roma n. 49;</w:t>
      </w:r>
    </w:p>
    <w:p w:rsidR="00E55E78" w:rsidRDefault="002107C7" w:rsidP="0078200E">
      <w:pPr>
        <w:pStyle w:val="Paragrafoelenco"/>
        <w:numPr>
          <w:ilvl w:val="0"/>
          <w:numId w:val="9"/>
        </w:numPr>
        <w:tabs>
          <w:tab w:val="left" w:pos="557"/>
          <w:tab w:val="left" w:pos="559"/>
        </w:tabs>
        <w:spacing w:line="360" w:lineRule="auto"/>
        <w:ind w:right="224"/>
        <w:contextualSpacing/>
      </w:pPr>
      <w:r>
        <w:rPr>
          <w:rFonts w:cstheme="minorHAnsi"/>
        </w:rPr>
        <w:t xml:space="preserve">Museo </w:t>
      </w:r>
      <w:r>
        <w:rPr>
          <w:rFonts w:cstheme="minorHAnsi"/>
        </w:rPr>
        <w:t xml:space="preserve">dei Picasass in Villa Borromeo – Via Roma 49; </w:t>
      </w:r>
    </w:p>
    <w:p w:rsidR="00E55E78" w:rsidRDefault="002107C7">
      <w:pPr>
        <w:pStyle w:val="Paragrafoelenco"/>
        <w:numPr>
          <w:ilvl w:val="0"/>
          <w:numId w:val="2"/>
        </w:numPr>
        <w:tabs>
          <w:tab w:val="left" w:pos="557"/>
          <w:tab w:val="left" w:pos="559"/>
        </w:tabs>
        <w:spacing w:line="360" w:lineRule="auto"/>
        <w:ind w:right="224"/>
        <w:contextualSpacing/>
      </w:pPr>
      <w:r>
        <w:rPr>
          <w:rFonts w:cstheme="minorHAnsi"/>
        </w:rPr>
        <w:t xml:space="preserve">Il Comune di Viggiù, in partenariato con: Università dell’Insubria, Associazione Amici Musei </w:t>
      </w:r>
      <w:proofErr w:type="spellStart"/>
      <w:r>
        <w:rPr>
          <w:rFonts w:cstheme="minorHAnsi"/>
        </w:rPr>
        <w:t>Viggutesi</w:t>
      </w:r>
      <w:proofErr w:type="spellEnd"/>
      <w:r>
        <w:rPr>
          <w:rFonts w:cstheme="minorHAnsi"/>
        </w:rPr>
        <w:t xml:space="preserve"> O.D.V. e Associazione Naturalis Insubria A.P.S. sta attuando il progetto di riqualificazione del “Cimitero</w:t>
      </w:r>
      <w:r>
        <w:rPr>
          <w:rFonts w:cstheme="minorHAnsi"/>
        </w:rPr>
        <w:t xml:space="preserve"> Vecchio” finalizzato alla trasformazione dello stesso in museo a cielo aperto.</w:t>
      </w:r>
      <w:r w:rsidR="0078200E">
        <w:rPr>
          <w:rFonts w:cstheme="minorHAnsi"/>
        </w:rPr>
        <w:t xml:space="preserve">  </w:t>
      </w:r>
      <w:r>
        <w:rPr>
          <w:rFonts w:cstheme="minorHAnsi"/>
        </w:rPr>
        <w:t xml:space="preserve"> </w:t>
      </w:r>
    </w:p>
    <w:p w:rsidR="00E55E78" w:rsidRDefault="002107C7">
      <w:pPr>
        <w:pStyle w:val="Paragrafoelenco"/>
        <w:numPr>
          <w:ilvl w:val="0"/>
          <w:numId w:val="2"/>
        </w:numPr>
        <w:tabs>
          <w:tab w:val="left" w:pos="557"/>
          <w:tab w:val="left" w:pos="559"/>
        </w:tabs>
        <w:spacing w:line="360" w:lineRule="auto"/>
        <w:ind w:right="224"/>
        <w:contextualSpacing/>
      </w:pPr>
      <w:r>
        <w:rPr>
          <w:rFonts w:cstheme="minorHAnsi"/>
        </w:rPr>
        <w:t>Con Deliberazione del Consiglio Comunale n. 91 del 10/11/2025 sono state approvate le tariffe per l’esecuzione dei servizi di visite guidate presso i Musei Civici Viggiute</w:t>
      </w:r>
      <w:r>
        <w:rPr>
          <w:rFonts w:cstheme="minorHAnsi"/>
        </w:rPr>
        <w:t>si e il Cimitero Vecchio.</w:t>
      </w:r>
    </w:p>
    <w:p w:rsidR="00E55E78" w:rsidRDefault="002107C7">
      <w:pPr>
        <w:tabs>
          <w:tab w:val="left" w:pos="557"/>
          <w:tab w:val="left" w:pos="559"/>
        </w:tabs>
        <w:spacing w:line="360" w:lineRule="auto"/>
        <w:ind w:left="275" w:right="224"/>
        <w:contextualSpacing/>
      </w:pPr>
      <w:r>
        <w:rPr>
          <w:rFonts w:cstheme="minorHAnsi"/>
          <w:b/>
        </w:rPr>
        <w:t>Dato atto che</w:t>
      </w:r>
      <w:r w:rsidR="0078200E">
        <w:rPr>
          <w:rFonts w:cstheme="minorHAnsi"/>
          <w:b/>
        </w:rPr>
        <w:t xml:space="preserve">  </w:t>
      </w:r>
    </w:p>
    <w:p w:rsidR="00E55E78" w:rsidRDefault="002107C7">
      <w:pPr>
        <w:pStyle w:val="Paragrafoelenco"/>
        <w:numPr>
          <w:ilvl w:val="0"/>
          <w:numId w:val="2"/>
        </w:numPr>
        <w:tabs>
          <w:tab w:val="left" w:pos="557"/>
          <w:tab w:val="left" w:pos="559"/>
        </w:tabs>
        <w:spacing w:line="360" w:lineRule="auto"/>
        <w:ind w:right="224"/>
        <w:contextualSpacing/>
      </w:pPr>
      <w:r>
        <w:rPr>
          <w:rFonts w:cstheme="minorHAnsi"/>
          <w:color w:val="000009"/>
        </w:rPr>
        <w:t xml:space="preserve">il principio di sussidiarietà orizzontale invita le amministrazioni locali ad avvalersi dell’operato dei cittadini, singoli e associati per lo svolgimento di compiti e funzioni ad esse </w:t>
      </w:r>
      <w:r>
        <w:rPr>
          <w:rFonts w:cstheme="minorHAnsi"/>
          <w:color w:val="000009"/>
          <w:spacing w:val="-2"/>
        </w:rPr>
        <w:t>assegnati;</w:t>
      </w:r>
    </w:p>
    <w:p w:rsidR="00E55E78" w:rsidRDefault="002107C7">
      <w:pPr>
        <w:pStyle w:val="Paragrafoelenco"/>
        <w:numPr>
          <w:ilvl w:val="0"/>
          <w:numId w:val="2"/>
        </w:numPr>
        <w:tabs>
          <w:tab w:val="left" w:pos="557"/>
          <w:tab w:val="left" w:pos="559"/>
        </w:tabs>
        <w:spacing w:line="360" w:lineRule="auto"/>
        <w:ind w:right="227"/>
        <w:contextualSpacing/>
      </w:pPr>
      <w:r>
        <w:rPr>
          <w:rFonts w:cstheme="minorHAnsi"/>
          <w:color w:val="000009"/>
        </w:rPr>
        <w:t xml:space="preserve">detto principio è </w:t>
      </w:r>
      <w:r>
        <w:rPr>
          <w:rFonts w:cstheme="minorHAnsi"/>
          <w:color w:val="000009"/>
        </w:rPr>
        <w:t>sancito dal comma 4 dell’articolo 118 della Costituzione, dal comma 3 lettera a) dell’articolo 4 della legge 15 marzo 1997 numero 59 e dal comma 5 dell’articolo 3 del TUEL;</w:t>
      </w:r>
    </w:p>
    <w:p w:rsidR="00E55E78" w:rsidRDefault="002107C7">
      <w:pPr>
        <w:pStyle w:val="Paragrafoelenco"/>
        <w:numPr>
          <w:ilvl w:val="0"/>
          <w:numId w:val="2"/>
        </w:numPr>
        <w:tabs>
          <w:tab w:val="left" w:pos="557"/>
          <w:tab w:val="left" w:pos="559"/>
        </w:tabs>
        <w:spacing w:line="360" w:lineRule="auto"/>
        <w:ind w:right="228"/>
        <w:contextualSpacing/>
      </w:pPr>
      <w:r>
        <w:rPr>
          <w:rFonts w:cstheme="minorHAnsi"/>
          <w:color w:val="000009"/>
        </w:rPr>
        <w:t>quest’ultima norma dispone che “i comuni e le province svolgano le loro funzioni</w:t>
      </w:r>
      <w:r>
        <w:rPr>
          <w:rFonts w:cstheme="minorHAnsi"/>
          <w:color w:val="000009"/>
          <w:spacing w:val="40"/>
        </w:rPr>
        <w:t xml:space="preserve"> </w:t>
      </w:r>
      <w:r>
        <w:rPr>
          <w:rFonts w:cstheme="minorHAnsi"/>
          <w:color w:val="000009"/>
        </w:rPr>
        <w:t>an</w:t>
      </w:r>
      <w:r>
        <w:rPr>
          <w:rFonts w:cstheme="minorHAnsi"/>
          <w:color w:val="000009"/>
        </w:rPr>
        <w:t>che attraverso le attività che possono essere adeguatamente esercitate dalla autonoma iniziativa dei cittadini e delle loro formazioni sociali”;</w:t>
      </w:r>
    </w:p>
    <w:p w:rsidR="00E55E78" w:rsidRDefault="002107C7">
      <w:pPr>
        <w:pStyle w:val="Paragrafoelenco"/>
        <w:numPr>
          <w:ilvl w:val="0"/>
          <w:numId w:val="2"/>
        </w:numPr>
        <w:tabs>
          <w:tab w:val="left" w:pos="557"/>
          <w:tab w:val="left" w:pos="559"/>
        </w:tabs>
        <w:spacing w:line="360" w:lineRule="auto"/>
        <w:ind w:right="226"/>
        <w:contextualSpacing/>
      </w:pPr>
      <w:r>
        <w:rPr>
          <w:rFonts w:cstheme="minorHAnsi"/>
          <w:color w:val="000009"/>
        </w:rPr>
        <w:lastRenderedPageBreak/>
        <w:t>il “Codice del Terzo settore” riconosce “il valore e la funzione sociale degli enti del Terzo settore,</w:t>
      </w:r>
      <w:r>
        <w:rPr>
          <w:rFonts w:cstheme="minorHAnsi"/>
          <w:color w:val="000009"/>
          <w:spacing w:val="-15"/>
        </w:rPr>
        <w:t xml:space="preserve"> </w:t>
      </w:r>
      <w:r>
        <w:rPr>
          <w:rFonts w:cstheme="minorHAnsi"/>
          <w:color w:val="000009"/>
        </w:rPr>
        <w:t>dell'associazionismo,</w:t>
      </w:r>
      <w:r>
        <w:rPr>
          <w:rFonts w:cstheme="minorHAnsi"/>
          <w:color w:val="000009"/>
          <w:spacing w:val="-15"/>
        </w:rPr>
        <w:t xml:space="preserve"> </w:t>
      </w:r>
      <w:r>
        <w:rPr>
          <w:rFonts w:cstheme="minorHAnsi"/>
          <w:color w:val="000009"/>
        </w:rPr>
        <w:t>dell'attività</w:t>
      </w:r>
      <w:r>
        <w:rPr>
          <w:rFonts w:cstheme="minorHAnsi"/>
          <w:color w:val="000009"/>
          <w:spacing w:val="-15"/>
        </w:rPr>
        <w:t xml:space="preserve"> </w:t>
      </w:r>
      <w:r>
        <w:rPr>
          <w:rFonts w:cstheme="minorHAnsi"/>
          <w:color w:val="000009"/>
        </w:rPr>
        <w:t>di</w:t>
      </w:r>
      <w:r>
        <w:rPr>
          <w:rFonts w:cstheme="minorHAnsi"/>
          <w:color w:val="000009"/>
          <w:spacing w:val="-15"/>
        </w:rPr>
        <w:t xml:space="preserve"> </w:t>
      </w:r>
      <w:r>
        <w:rPr>
          <w:rFonts w:cstheme="minorHAnsi"/>
          <w:color w:val="000009"/>
        </w:rPr>
        <w:t>volontariato</w:t>
      </w:r>
      <w:r>
        <w:rPr>
          <w:rFonts w:cstheme="minorHAnsi"/>
          <w:color w:val="000009"/>
          <w:spacing w:val="-15"/>
        </w:rPr>
        <w:t xml:space="preserve"> </w:t>
      </w:r>
      <w:r>
        <w:rPr>
          <w:rFonts w:cstheme="minorHAnsi"/>
          <w:color w:val="000009"/>
        </w:rPr>
        <w:t>e</w:t>
      </w:r>
      <w:r>
        <w:rPr>
          <w:rFonts w:cstheme="minorHAnsi"/>
          <w:color w:val="000009"/>
          <w:spacing w:val="-15"/>
        </w:rPr>
        <w:t xml:space="preserve"> </w:t>
      </w:r>
      <w:r>
        <w:rPr>
          <w:rFonts w:cstheme="minorHAnsi"/>
          <w:color w:val="000009"/>
        </w:rPr>
        <w:t>della</w:t>
      </w:r>
      <w:r>
        <w:rPr>
          <w:rFonts w:cstheme="minorHAnsi"/>
          <w:color w:val="000009"/>
          <w:spacing w:val="-15"/>
        </w:rPr>
        <w:t xml:space="preserve"> </w:t>
      </w:r>
      <w:r>
        <w:rPr>
          <w:rFonts w:cstheme="minorHAnsi"/>
          <w:color w:val="000009"/>
        </w:rPr>
        <w:t>cultura</w:t>
      </w:r>
      <w:r>
        <w:rPr>
          <w:rFonts w:cstheme="minorHAnsi"/>
          <w:color w:val="000009"/>
          <w:spacing w:val="-15"/>
        </w:rPr>
        <w:t xml:space="preserve"> </w:t>
      </w:r>
      <w:r>
        <w:rPr>
          <w:rFonts w:cstheme="minorHAnsi"/>
          <w:color w:val="000009"/>
        </w:rPr>
        <w:t>e</w:t>
      </w:r>
      <w:r>
        <w:rPr>
          <w:rFonts w:cstheme="minorHAnsi"/>
          <w:color w:val="000009"/>
          <w:spacing w:val="-15"/>
        </w:rPr>
        <w:t xml:space="preserve"> </w:t>
      </w:r>
      <w:r>
        <w:rPr>
          <w:rFonts w:cstheme="minorHAnsi"/>
          <w:color w:val="000009"/>
        </w:rPr>
        <w:t>pratica</w:t>
      </w:r>
      <w:r>
        <w:rPr>
          <w:rFonts w:cstheme="minorHAnsi"/>
          <w:color w:val="000009"/>
          <w:spacing w:val="-15"/>
        </w:rPr>
        <w:t xml:space="preserve"> </w:t>
      </w:r>
      <w:r>
        <w:rPr>
          <w:rFonts w:cstheme="minorHAnsi"/>
          <w:color w:val="000009"/>
        </w:rPr>
        <w:t>del</w:t>
      </w:r>
      <w:r>
        <w:rPr>
          <w:rFonts w:cstheme="minorHAnsi"/>
          <w:color w:val="000009"/>
          <w:spacing w:val="-15"/>
        </w:rPr>
        <w:t xml:space="preserve"> </w:t>
      </w:r>
      <w:r>
        <w:rPr>
          <w:rFonts w:cstheme="minorHAnsi"/>
          <w:color w:val="000009"/>
        </w:rPr>
        <w:t>dono</w:t>
      </w:r>
      <w:r>
        <w:rPr>
          <w:rFonts w:cstheme="minorHAnsi"/>
          <w:color w:val="000009"/>
          <w:spacing w:val="-15"/>
        </w:rPr>
        <w:t xml:space="preserve"> </w:t>
      </w:r>
      <w:r>
        <w:rPr>
          <w:rFonts w:cstheme="minorHAnsi"/>
          <w:color w:val="000009"/>
        </w:rPr>
        <w:t>quali espressione di partecipazione, solidarietà e pluralismo”, ne promuove “lo sviluppo salvaguardandone la spontaneità ed autonomia”, e ne favorisce “l'apporto origina</w:t>
      </w:r>
      <w:r>
        <w:rPr>
          <w:rFonts w:cstheme="minorHAnsi"/>
          <w:color w:val="000009"/>
        </w:rPr>
        <w:t>le per il perseguimento di finalità civiche, solidaristiche e di utilità sociale, anche mediante forme di collaborazione</w:t>
      </w:r>
      <w:r>
        <w:rPr>
          <w:rFonts w:cstheme="minorHAnsi"/>
          <w:color w:val="000009"/>
          <w:spacing w:val="-13"/>
        </w:rPr>
        <w:t xml:space="preserve"> </w:t>
      </w:r>
      <w:r>
        <w:rPr>
          <w:rFonts w:cstheme="minorHAnsi"/>
          <w:color w:val="000009"/>
        </w:rPr>
        <w:t>con</w:t>
      </w:r>
      <w:r>
        <w:rPr>
          <w:rFonts w:cstheme="minorHAnsi"/>
          <w:color w:val="000009"/>
          <w:spacing w:val="-12"/>
        </w:rPr>
        <w:t xml:space="preserve"> </w:t>
      </w:r>
      <w:r>
        <w:rPr>
          <w:rFonts w:cstheme="minorHAnsi"/>
          <w:color w:val="000009"/>
        </w:rPr>
        <w:t>lo</w:t>
      </w:r>
      <w:r>
        <w:rPr>
          <w:rFonts w:cstheme="minorHAnsi"/>
          <w:color w:val="000009"/>
          <w:spacing w:val="-12"/>
        </w:rPr>
        <w:t xml:space="preserve"> </w:t>
      </w:r>
      <w:r>
        <w:rPr>
          <w:rFonts w:cstheme="minorHAnsi"/>
          <w:color w:val="000009"/>
        </w:rPr>
        <w:t>Stato,</w:t>
      </w:r>
      <w:r>
        <w:rPr>
          <w:rFonts w:cstheme="minorHAnsi"/>
          <w:color w:val="000009"/>
          <w:spacing w:val="-12"/>
        </w:rPr>
        <w:t xml:space="preserve"> </w:t>
      </w:r>
      <w:r>
        <w:rPr>
          <w:rFonts w:cstheme="minorHAnsi"/>
          <w:color w:val="000009"/>
        </w:rPr>
        <w:t>le</w:t>
      </w:r>
      <w:r>
        <w:rPr>
          <w:rFonts w:cstheme="minorHAnsi"/>
          <w:color w:val="000009"/>
          <w:spacing w:val="-10"/>
        </w:rPr>
        <w:t xml:space="preserve"> </w:t>
      </w:r>
      <w:r>
        <w:rPr>
          <w:rFonts w:cstheme="minorHAnsi"/>
          <w:color w:val="000009"/>
        </w:rPr>
        <w:t>Regioni,</w:t>
      </w:r>
      <w:r>
        <w:rPr>
          <w:rFonts w:cstheme="minorHAnsi"/>
          <w:color w:val="000009"/>
          <w:spacing w:val="-9"/>
        </w:rPr>
        <w:t xml:space="preserve"> </w:t>
      </w:r>
      <w:r>
        <w:rPr>
          <w:rFonts w:cstheme="minorHAnsi"/>
          <w:color w:val="000009"/>
        </w:rPr>
        <w:t>le</w:t>
      </w:r>
      <w:r>
        <w:rPr>
          <w:rFonts w:cstheme="minorHAnsi"/>
          <w:color w:val="000009"/>
          <w:spacing w:val="-13"/>
        </w:rPr>
        <w:t xml:space="preserve"> </w:t>
      </w:r>
      <w:r>
        <w:rPr>
          <w:rFonts w:cstheme="minorHAnsi"/>
          <w:color w:val="000009"/>
        </w:rPr>
        <w:t>Province</w:t>
      </w:r>
      <w:r>
        <w:rPr>
          <w:rFonts w:cstheme="minorHAnsi"/>
          <w:color w:val="000009"/>
          <w:spacing w:val="-13"/>
        </w:rPr>
        <w:t xml:space="preserve"> </w:t>
      </w:r>
      <w:r>
        <w:rPr>
          <w:rFonts w:cstheme="minorHAnsi"/>
          <w:color w:val="000009"/>
        </w:rPr>
        <w:t>autonome</w:t>
      </w:r>
      <w:r>
        <w:rPr>
          <w:rFonts w:cstheme="minorHAnsi"/>
          <w:color w:val="000009"/>
          <w:spacing w:val="-13"/>
        </w:rPr>
        <w:t xml:space="preserve"> </w:t>
      </w:r>
      <w:r>
        <w:rPr>
          <w:rFonts w:cstheme="minorHAnsi"/>
          <w:color w:val="000009"/>
        </w:rPr>
        <w:t>e</w:t>
      </w:r>
      <w:r>
        <w:rPr>
          <w:rFonts w:cstheme="minorHAnsi"/>
          <w:color w:val="000009"/>
          <w:spacing w:val="-11"/>
        </w:rPr>
        <w:t xml:space="preserve"> </w:t>
      </w:r>
      <w:r>
        <w:rPr>
          <w:rFonts w:cstheme="minorHAnsi"/>
          <w:color w:val="000009"/>
        </w:rPr>
        <w:t>gli</w:t>
      </w:r>
      <w:r>
        <w:rPr>
          <w:rFonts w:cstheme="minorHAnsi"/>
          <w:color w:val="000009"/>
          <w:spacing w:val="-10"/>
        </w:rPr>
        <w:t xml:space="preserve"> </w:t>
      </w:r>
      <w:r>
        <w:rPr>
          <w:rFonts w:cstheme="minorHAnsi"/>
          <w:color w:val="000009"/>
        </w:rPr>
        <w:t>enti</w:t>
      </w:r>
      <w:r>
        <w:rPr>
          <w:rFonts w:cstheme="minorHAnsi"/>
          <w:color w:val="000009"/>
          <w:spacing w:val="-11"/>
        </w:rPr>
        <w:t xml:space="preserve"> </w:t>
      </w:r>
      <w:r>
        <w:rPr>
          <w:rFonts w:cstheme="minorHAnsi"/>
          <w:color w:val="000009"/>
        </w:rPr>
        <w:t>locali”</w:t>
      </w:r>
      <w:r>
        <w:rPr>
          <w:rFonts w:cstheme="minorHAnsi"/>
          <w:color w:val="000009"/>
          <w:spacing w:val="-12"/>
        </w:rPr>
        <w:t xml:space="preserve"> </w:t>
      </w:r>
      <w:r>
        <w:rPr>
          <w:rFonts w:cstheme="minorHAnsi"/>
          <w:color w:val="000009"/>
        </w:rPr>
        <w:t>(art.</w:t>
      </w:r>
      <w:r>
        <w:rPr>
          <w:rFonts w:cstheme="minorHAnsi"/>
          <w:color w:val="000009"/>
          <w:spacing w:val="-12"/>
        </w:rPr>
        <w:t xml:space="preserve"> </w:t>
      </w:r>
      <w:r>
        <w:rPr>
          <w:rFonts w:cstheme="minorHAnsi"/>
          <w:color w:val="000009"/>
        </w:rPr>
        <w:t>2</w:t>
      </w:r>
      <w:r>
        <w:rPr>
          <w:rFonts w:cstheme="minorHAnsi"/>
          <w:color w:val="000009"/>
          <w:spacing w:val="-12"/>
        </w:rPr>
        <w:t xml:space="preserve"> </w:t>
      </w:r>
      <w:r>
        <w:rPr>
          <w:rFonts w:cstheme="minorHAnsi"/>
          <w:color w:val="000009"/>
        </w:rPr>
        <w:t>del Decreto</w:t>
      </w:r>
      <w:r>
        <w:rPr>
          <w:rFonts w:cstheme="minorHAnsi"/>
          <w:color w:val="000009"/>
          <w:spacing w:val="-3"/>
        </w:rPr>
        <w:t xml:space="preserve"> </w:t>
      </w:r>
      <w:r>
        <w:rPr>
          <w:rFonts w:cstheme="minorHAnsi"/>
          <w:color w:val="000009"/>
        </w:rPr>
        <w:t xml:space="preserve">Legislativo n. </w:t>
      </w:r>
      <w:r>
        <w:rPr>
          <w:rFonts w:cstheme="minorHAnsi"/>
          <w:color w:val="000009"/>
          <w:spacing w:val="-2"/>
        </w:rPr>
        <w:t>117/2017);</w:t>
      </w:r>
    </w:p>
    <w:p w:rsidR="00E55E78" w:rsidRDefault="002107C7">
      <w:pPr>
        <w:pStyle w:val="Titolo1"/>
        <w:spacing w:line="360" w:lineRule="auto"/>
        <w:ind w:left="0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pacing w:val="-2"/>
          <w:sz w:val="22"/>
          <w:szCs w:val="22"/>
        </w:rPr>
        <w:t>Richiamati:</w:t>
      </w:r>
    </w:p>
    <w:p w:rsidR="00E55E78" w:rsidRDefault="002107C7">
      <w:pPr>
        <w:pStyle w:val="Paragrafoelenco"/>
        <w:numPr>
          <w:ilvl w:val="0"/>
          <w:numId w:val="1"/>
        </w:numPr>
        <w:tabs>
          <w:tab w:val="left" w:pos="566"/>
        </w:tabs>
        <w:spacing w:line="360" w:lineRule="auto"/>
        <w:ind w:left="283" w:hanging="283"/>
        <w:contextualSpacing/>
      </w:pPr>
      <w:r>
        <w:rPr>
          <w:rFonts w:cstheme="minorHAnsi"/>
          <w:color w:val="000009"/>
        </w:rPr>
        <w:t>il</w:t>
      </w:r>
      <w:r>
        <w:rPr>
          <w:rFonts w:cstheme="minorHAnsi"/>
          <w:color w:val="000009"/>
          <w:spacing w:val="-6"/>
        </w:rPr>
        <w:t xml:space="preserve"> </w:t>
      </w:r>
      <w:r>
        <w:rPr>
          <w:rFonts w:cstheme="minorHAnsi"/>
          <w:color w:val="000009"/>
        </w:rPr>
        <w:t>Decreto</w:t>
      </w:r>
      <w:r>
        <w:rPr>
          <w:rFonts w:cstheme="minorHAnsi"/>
          <w:color w:val="000009"/>
          <w:spacing w:val="-3"/>
        </w:rPr>
        <w:t xml:space="preserve"> </w:t>
      </w:r>
      <w:r>
        <w:rPr>
          <w:rFonts w:cstheme="minorHAnsi"/>
          <w:color w:val="000009"/>
        </w:rPr>
        <w:t>Legislativo</w:t>
      </w:r>
      <w:r>
        <w:rPr>
          <w:rFonts w:cstheme="minorHAnsi"/>
          <w:color w:val="000009"/>
          <w:spacing w:val="-3"/>
        </w:rPr>
        <w:t xml:space="preserve"> </w:t>
      </w:r>
      <w:r>
        <w:rPr>
          <w:rFonts w:cstheme="minorHAnsi"/>
          <w:color w:val="000009"/>
        </w:rPr>
        <w:t>n.</w:t>
      </w:r>
      <w:r>
        <w:rPr>
          <w:rFonts w:cstheme="minorHAnsi"/>
          <w:color w:val="000009"/>
          <w:spacing w:val="-2"/>
        </w:rPr>
        <w:t xml:space="preserve"> </w:t>
      </w:r>
      <w:r>
        <w:rPr>
          <w:rFonts w:cstheme="minorHAnsi"/>
          <w:color w:val="000009"/>
        </w:rPr>
        <w:t>117</w:t>
      </w:r>
      <w:r>
        <w:rPr>
          <w:rFonts w:cstheme="minorHAnsi"/>
          <w:color w:val="000009"/>
          <w:spacing w:val="-4"/>
        </w:rPr>
        <w:t xml:space="preserve"> </w:t>
      </w:r>
      <w:r>
        <w:rPr>
          <w:rFonts w:cstheme="minorHAnsi"/>
          <w:color w:val="000009"/>
        </w:rPr>
        <w:t>del</w:t>
      </w:r>
      <w:r>
        <w:rPr>
          <w:rFonts w:cstheme="minorHAnsi"/>
          <w:color w:val="000009"/>
          <w:spacing w:val="-1"/>
        </w:rPr>
        <w:t xml:space="preserve"> </w:t>
      </w:r>
      <w:r>
        <w:rPr>
          <w:rFonts w:cstheme="minorHAnsi"/>
          <w:color w:val="000009"/>
        </w:rPr>
        <w:t>3</w:t>
      </w:r>
      <w:r>
        <w:rPr>
          <w:rFonts w:cstheme="minorHAnsi"/>
          <w:color w:val="000009"/>
          <w:spacing w:val="-2"/>
        </w:rPr>
        <w:t xml:space="preserve"> </w:t>
      </w:r>
      <w:r>
        <w:rPr>
          <w:rFonts w:cstheme="minorHAnsi"/>
          <w:color w:val="000009"/>
        </w:rPr>
        <w:t>luglio</w:t>
      </w:r>
      <w:r>
        <w:rPr>
          <w:rFonts w:cstheme="minorHAnsi"/>
          <w:color w:val="000009"/>
          <w:spacing w:val="-3"/>
        </w:rPr>
        <w:t xml:space="preserve"> </w:t>
      </w:r>
      <w:r>
        <w:rPr>
          <w:rFonts w:cstheme="minorHAnsi"/>
          <w:color w:val="000009"/>
        </w:rPr>
        <w:t>2017,</w:t>
      </w:r>
      <w:r>
        <w:rPr>
          <w:rFonts w:cstheme="minorHAnsi"/>
          <w:color w:val="000009"/>
          <w:spacing w:val="-6"/>
        </w:rPr>
        <w:t xml:space="preserve"> </w:t>
      </w:r>
      <w:r>
        <w:rPr>
          <w:rFonts w:cstheme="minorHAnsi"/>
          <w:color w:val="000009"/>
        </w:rPr>
        <w:t>il</w:t>
      </w:r>
      <w:r>
        <w:rPr>
          <w:rFonts w:cstheme="minorHAnsi"/>
          <w:color w:val="000009"/>
          <w:spacing w:val="-4"/>
        </w:rPr>
        <w:t xml:space="preserve"> </w:t>
      </w:r>
      <w:r>
        <w:rPr>
          <w:rFonts w:cstheme="minorHAnsi"/>
          <w:color w:val="000009"/>
        </w:rPr>
        <w:t>“Codice</w:t>
      </w:r>
      <w:r>
        <w:rPr>
          <w:rFonts w:cstheme="minorHAnsi"/>
          <w:color w:val="000009"/>
          <w:spacing w:val="-3"/>
        </w:rPr>
        <w:t xml:space="preserve"> </w:t>
      </w:r>
      <w:r>
        <w:rPr>
          <w:rFonts w:cstheme="minorHAnsi"/>
          <w:color w:val="000009"/>
        </w:rPr>
        <w:t>del</w:t>
      </w:r>
      <w:r>
        <w:rPr>
          <w:rFonts w:cstheme="minorHAnsi"/>
          <w:color w:val="000009"/>
          <w:spacing w:val="-1"/>
        </w:rPr>
        <w:t xml:space="preserve"> </w:t>
      </w:r>
      <w:r>
        <w:rPr>
          <w:rFonts w:cstheme="minorHAnsi"/>
          <w:color w:val="000009"/>
        </w:rPr>
        <w:t>Terzo</w:t>
      </w:r>
      <w:r>
        <w:rPr>
          <w:rFonts w:cstheme="minorHAnsi"/>
          <w:color w:val="000009"/>
          <w:spacing w:val="-3"/>
        </w:rPr>
        <w:t xml:space="preserve"> </w:t>
      </w:r>
      <w:r>
        <w:rPr>
          <w:rFonts w:cstheme="minorHAnsi"/>
          <w:color w:val="000009"/>
          <w:spacing w:val="-2"/>
        </w:rPr>
        <w:t>settore”;</w:t>
      </w:r>
    </w:p>
    <w:p w:rsidR="00E55E78" w:rsidRDefault="002107C7">
      <w:pPr>
        <w:pStyle w:val="Paragrafoelenco"/>
        <w:numPr>
          <w:ilvl w:val="0"/>
          <w:numId w:val="1"/>
        </w:numPr>
        <w:tabs>
          <w:tab w:val="left" w:pos="559"/>
        </w:tabs>
        <w:spacing w:line="360" w:lineRule="auto"/>
        <w:ind w:left="283" w:hanging="283"/>
        <w:contextualSpacing/>
      </w:pPr>
      <w:r>
        <w:rPr>
          <w:rFonts w:cstheme="minorHAnsi"/>
          <w:color w:val="000009"/>
        </w:rPr>
        <w:t>il</w:t>
      </w:r>
      <w:r>
        <w:rPr>
          <w:rFonts w:cstheme="minorHAnsi"/>
          <w:color w:val="000009"/>
          <w:spacing w:val="-2"/>
        </w:rPr>
        <w:t xml:space="preserve"> </w:t>
      </w:r>
      <w:r>
        <w:rPr>
          <w:rFonts w:cstheme="minorHAnsi"/>
          <w:color w:val="000009"/>
        </w:rPr>
        <w:t>Codice</w:t>
      </w:r>
      <w:r>
        <w:rPr>
          <w:rFonts w:cstheme="minorHAnsi"/>
          <w:color w:val="000009"/>
          <w:spacing w:val="-2"/>
        </w:rPr>
        <w:t xml:space="preserve"> civile;</w:t>
      </w:r>
    </w:p>
    <w:p w:rsidR="00E55E78" w:rsidRDefault="002107C7">
      <w:pPr>
        <w:pStyle w:val="Paragrafoelenco"/>
        <w:numPr>
          <w:ilvl w:val="0"/>
          <w:numId w:val="1"/>
        </w:numPr>
        <w:tabs>
          <w:tab w:val="left" w:pos="559"/>
        </w:tabs>
        <w:spacing w:line="360" w:lineRule="auto"/>
        <w:ind w:left="283" w:hanging="283"/>
        <w:contextualSpacing/>
      </w:pPr>
      <w:r>
        <w:rPr>
          <w:rFonts w:cstheme="minorHAnsi"/>
          <w:color w:val="000009"/>
        </w:rPr>
        <w:t>gli</w:t>
      </w:r>
      <w:r>
        <w:rPr>
          <w:rFonts w:cstheme="minorHAnsi"/>
          <w:color w:val="000009"/>
          <w:spacing w:val="-5"/>
        </w:rPr>
        <w:t xml:space="preserve"> </w:t>
      </w:r>
      <w:r>
        <w:rPr>
          <w:rFonts w:cstheme="minorHAnsi"/>
          <w:color w:val="000009"/>
        </w:rPr>
        <w:t>articoli</w:t>
      </w:r>
      <w:r>
        <w:rPr>
          <w:rFonts w:cstheme="minorHAnsi"/>
          <w:color w:val="000009"/>
          <w:spacing w:val="-3"/>
        </w:rPr>
        <w:t xml:space="preserve"> </w:t>
      </w:r>
      <w:r>
        <w:rPr>
          <w:rFonts w:cstheme="minorHAnsi"/>
          <w:color w:val="000009"/>
        </w:rPr>
        <w:t>1,</w:t>
      </w:r>
      <w:r>
        <w:rPr>
          <w:rFonts w:cstheme="minorHAnsi"/>
          <w:color w:val="000009"/>
          <w:spacing w:val="-3"/>
        </w:rPr>
        <w:t xml:space="preserve"> </w:t>
      </w:r>
      <w:r>
        <w:rPr>
          <w:rFonts w:cstheme="minorHAnsi"/>
          <w:color w:val="000009"/>
        </w:rPr>
        <w:t>comma</w:t>
      </w:r>
      <w:r>
        <w:rPr>
          <w:rFonts w:cstheme="minorHAnsi"/>
          <w:color w:val="000009"/>
          <w:spacing w:val="-6"/>
        </w:rPr>
        <w:t xml:space="preserve"> </w:t>
      </w:r>
      <w:r>
        <w:rPr>
          <w:rFonts w:cstheme="minorHAnsi"/>
          <w:color w:val="000009"/>
        </w:rPr>
        <w:t>1-bis,</w:t>
      </w:r>
      <w:r>
        <w:rPr>
          <w:rFonts w:cstheme="minorHAnsi"/>
          <w:color w:val="000009"/>
          <w:spacing w:val="-2"/>
        </w:rPr>
        <w:t xml:space="preserve"> </w:t>
      </w:r>
      <w:r>
        <w:rPr>
          <w:rFonts w:cstheme="minorHAnsi"/>
          <w:color w:val="000009"/>
        </w:rPr>
        <w:t>e</w:t>
      </w:r>
      <w:r>
        <w:rPr>
          <w:rFonts w:cstheme="minorHAnsi"/>
          <w:color w:val="000009"/>
          <w:spacing w:val="-2"/>
        </w:rPr>
        <w:t xml:space="preserve"> </w:t>
      </w:r>
      <w:r>
        <w:rPr>
          <w:rFonts w:cstheme="minorHAnsi"/>
          <w:color w:val="000009"/>
        </w:rPr>
        <w:t>11 della</w:t>
      </w:r>
      <w:r>
        <w:rPr>
          <w:rFonts w:cstheme="minorHAnsi"/>
          <w:color w:val="000009"/>
          <w:spacing w:val="-7"/>
        </w:rPr>
        <w:t xml:space="preserve"> </w:t>
      </w:r>
      <w:r>
        <w:rPr>
          <w:rFonts w:cstheme="minorHAnsi"/>
          <w:color w:val="000009"/>
        </w:rPr>
        <w:t>Legge</w:t>
      </w:r>
      <w:r>
        <w:rPr>
          <w:rFonts w:cstheme="minorHAnsi"/>
          <w:color w:val="000009"/>
          <w:spacing w:val="-3"/>
        </w:rPr>
        <w:t xml:space="preserve"> </w:t>
      </w:r>
      <w:r>
        <w:rPr>
          <w:rFonts w:cstheme="minorHAnsi"/>
          <w:color w:val="000009"/>
        </w:rPr>
        <w:t>7</w:t>
      </w:r>
      <w:r>
        <w:rPr>
          <w:rFonts w:cstheme="minorHAnsi"/>
          <w:color w:val="000009"/>
          <w:spacing w:val="-1"/>
        </w:rPr>
        <w:t xml:space="preserve"> </w:t>
      </w:r>
      <w:r>
        <w:rPr>
          <w:rFonts w:cstheme="minorHAnsi"/>
          <w:color w:val="000009"/>
        </w:rPr>
        <w:t>agosto</w:t>
      </w:r>
      <w:r>
        <w:rPr>
          <w:rFonts w:cstheme="minorHAnsi"/>
          <w:color w:val="000009"/>
          <w:spacing w:val="-2"/>
        </w:rPr>
        <w:t xml:space="preserve"> </w:t>
      </w:r>
      <w:r>
        <w:rPr>
          <w:rFonts w:cstheme="minorHAnsi"/>
          <w:color w:val="000009"/>
        </w:rPr>
        <w:t>1990</w:t>
      </w:r>
      <w:r>
        <w:rPr>
          <w:rFonts w:cstheme="minorHAnsi"/>
          <w:color w:val="000009"/>
          <w:spacing w:val="-1"/>
        </w:rPr>
        <w:t xml:space="preserve"> </w:t>
      </w:r>
      <w:r>
        <w:rPr>
          <w:rFonts w:cstheme="minorHAnsi"/>
          <w:color w:val="000009"/>
        </w:rPr>
        <w:t>numero 241</w:t>
      </w:r>
      <w:r>
        <w:rPr>
          <w:rFonts w:cstheme="minorHAnsi"/>
          <w:color w:val="000009"/>
          <w:spacing w:val="-1"/>
        </w:rPr>
        <w:t xml:space="preserve"> </w:t>
      </w:r>
      <w:r>
        <w:rPr>
          <w:rFonts w:cstheme="minorHAnsi"/>
          <w:color w:val="000009"/>
        </w:rPr>
        <w:t>e</w:t>
      </w:r>
      <w:r>
        <w:rPr>
          <w:rFonts w:cstheme="minorHAnsi"/>
          <w:color w:val="000009"/>
          <w:spacing w:val="-1"/>
        </w:rPr>
        <w:t xml:space="preserve"> </w:t>
      </w:r>
      <w:proofErr w:type="spellStart"/>
      <w:r>
        <w:rPr>
          <w:rFonts w:cstheme="minorHAnsi"/>
          <w:color w:val="000009"/>
          <w:spacing w:val="-4"/>
        </w:rPr>
        <w:t>s.m.i.</w:t>
      </w:r>
      <w:proofErr w:type="spellEnd"/>
    </w:p>
    <w:p w:rsidR="00E55E78" w:rsidRDefault="002107C7">
      <w:pPr>
        <w:pStyle w:val="Paragrafoelenco"/>
        <w:numPr>
          <w:ilvl w:val="0"/>
          <w:numId w:val="1"/>
        </w:numPr>
        <w:tabs>
          <w:tab w:val="left" w:pos="559"/>
        </w:tabs>
        <w:spacing w:line="360" w:lineRule="auto"/>
        <w:ind w:left="283" w:hanging="283"/>
        <w:contextualSpacing/>
      </w:pPr>
      <w:r>
        <w:rPr>
          <w:rFonts w:cstheme="minorHAnsi"/>
          <w:color w:val="000009"/>
        </w:rPr>
        <w:t>il</w:t>
      </w:r>
      <w:r>
        <w:rPr>
          <w:rFonts w:cstheme="minorHAnsi"/>
          <w:color w:val="000009"/>
          <w:spacing w:val="-4"/>
        </w:rPr>
        <w:t xml:space="preserve"> </w:t>
      </w:r>
      <w:r>
        <w:rPr>
          <w:rFonts w:cstheme="minorHAnsi"/>
          <w:color w:val="000009"/>
        </w:rPr>
        <w:t>Decreto</w:t>
      </w:r>
      <w:r>
        <w:rPr>
          <w:rFonts w:cstheme="minorHAnsi"/>
          <w:color w:val="000009"/>
          <w:spacing w:val="-4"/>
        </w:rPr>
        <w:t xml:space="preserve"> </w:t>
      </w:r>
      <w:r>
        <w:rPr>
          <w:rFonts w:cstheme="minorHAnsi"/>
          <w:color w:val="000009"/>
        </w:rPr>
        <w:t>Legislativo</w:t>
      </w:r>
      <w:r>
        <w:rPr>
          <w:rFonts w:cstheme="minorHAnsi"/>
          <w:color w:val="000009"/>
          <w:spacing w:val="-6"/>
        </w:rPr>
        <w:t xml:space="preserve"> </w:t>
      </w:r>
      <w:r>
        <w:rPr>
          <w:rFonts w:cstheme="minorHAnsi"/>
          <w:color w:val="000009"/>
        </w:rPr>
        <w:t>18</w:t>
      </w:r>
      <w:r>
        <w:rPr>
          <w:rFonts w:cstheme="minorHAnsi"/>
          <w:color w:val="000009"/>
          <w:spacing w:val="-1"/>
        </w:rPr>
        <w:t xml:space="preserve"> </w:t>
      </w:r>
      <w:r>
        <w:rPr>
          <w:rFonts w:cstheme="minorHAnsi"/>
          <w:color w:val="000009"/>
        </w:rPr>
        <w:t>agosto</w:t>
      </w:r>
      <w:r>
        <w:rPr>
          <w:rFonts w:cstheme="minorHAnsi"/>
          <w:color w:val="000009"/>
          <w:spacing w:val="-5"/>
        </w:rPr>
        <w:t xml:space="preserve"> </w:t>
      </w:r>
      <w:r>
        <w:rPr>
          <w:rFonts w:cstheme="minorHAnsi"/>
          <w:color w:val="000009"/>
        </w:rPr>
        <w:t>2000</w:t>
      </w:r>
      <w:r>
        <w:rPr>
          <w:rFonts w:cstheme="minorHAnsi"/>
          <w:color w:val="000009"/>
          <w:spacing w:val="-5"/>
        </w:rPr>
        <w:t xml:space="preserve"> </w:t>
      </w:r>
      <w:r>
        <w:rPr>
          <w:rFonts w:cstheme="minorHAnsi"/>
          <w:color w:val="000009"/>
        </w:rPr>
        <w:t>numero</w:t>
      </w:r>
      <w:r>
        <w:rPr>
          <w:rFonts w:cstheme="minorHAnsi"/>
          <w:color w:val="000009"/>
          <w:spacing w:val="-3"/>
        </w:rPr>
        <w:t xml:space="preserve"> </w:t>
      </w:r>
      <w:r>
        <w:rPr>
          <w:rFonts w:cstheme="minorHAnsi"/>
          <w:color w:val="000009"/>
        </w:rPr>
        <w:t>267</w:t>
      </w:r>
      <w:r>
        <w:rPr>
          <w:rFonts w:cstheme="minorHAnsi"/>
          <w:color w:val="000009"/>
          <w:spacing w:val="-2"/>
        </w:rPr>
        <w:t xml:space="preserve"> </w:t>
      </w:r>
      <w:r>
        <w:rPr>
          <w:rFonts w:cstheme="minorHAnsi"/>
          <w:color w:val="000009"/>
        </w:rPr>
        <w:t>(TUEL)</w:t>
      </w:r>
      <w:r>
        <w:rPr>
          <w:rFonts w:cstheme="minorHAnsi"/>
          <w:color w:val="000009"/>
          <w:spacing w:val="-6"/>
        </w:rPr>
        <w:t xml:space="preserve"> </w:t>
      </w:r>
      <w:r>
        <w:rPr>
          <w:rFonts w:cstheme="minorHAnsi"/>
          <w:color w:val="000009"/>
        </w:rPr>
        <w:t>e</w:t>
      </w:r>
      <w:r>
        <w:rPr>
          <w:rFonts w:cstheme="minorHAnsi"/>
          <w:color w:val="000009"/>
          <w:spacing w:val="-2"/>
        </w:rPr>
        <w:t xml:space="preserve"> </w:t>
      </w:r>
      <w:proofErr w:type="spellStart"/>
      <w:r>
        <w:rPr>
          <w:rFonts w:cstheme="minorHAnsi"/>
          <w:color w:val="000009"/>
          <w:spacing w:val="-4"/>
        </w:rPr>
        <w:t>s.m.i.</w:t>
      </w:r>
      <w:proofErr w:type="spellEnd"/>
    </w:p>
    <w:p w:rsidR="00E55E78" w:rsidRDefault="002107C7">
      <w:pPr>
        <w:pStyle w:val="Paragrafoelenco"/>
        <w:numPr>
          <w:ilvl w:val="0"/>
          <w:numId w:val="1"/>
        </w:numPr>
        <w:tabs>
          <w:tab w:val="left" w:pos="566"/>
        </w:tabs>
        <w:spacing w:line="360" w:lineRule="auto"/>
        <w:ind w:left="283" w:hanging="283"/>
        <w:contextualSpacing/>
      </w:pPr>
      <w:r>
        <w:rPr>
          <w:rFonts w:cstheme="minorHAnsi"/>
          <w:color w:val="000009"/>
          <w:spacing w:val="-4"/>
        </w:rPr>
        <w:t xml:space="preserve">la Determinazione del Responsabile del Settore Cultura n. ____ del ___/__/____, con cui, </w:t>
      </w:r>
      <w:r>
        <w:rPr>
          <w:color w:val="19191A"/>
        </w:rPr>
        <w:t>nel rispetto dei principi di imparzialità, pubblicità, trasparenza, partecipazione e parità di trattamento, mediante procedura comparativa riservata ad organizzazioni</w:t>
      </w:r>
      <w:r>
        <w:rPr>
          <w:color w:val="19191A"/>
        </w:rPr>
        <w:t xml:space="preserve"> di volontariato e ad associazioni di promozione sociale, si individuava l’Associazione ______________________ quale affidataria dei servizi oggetto della presente convenzione;</w:t>
      </w:r>
      <w:r w:rsidR="0078200E">
        <w:rPr>
          <w:color w:val="19191A"/>
        </w:rPr>
        <w:t xml:space="preserve">  </w:t>
      </w:r>
    </w:p>
    <w:p w:rsidR="00E55E78" w:rsidRDefault="002107C7">
      <w:pPr>
        <w:pStyle w:val="Paragrafoelenco"/>
        <w:numPr>
          <w:ilvl w:val="0"/>
          <w:numId w:val="1"/>
        </w:numPr>
        <w:tabs>
          <w:tab w:val="left" w:pos="558"/>
          <w:tab w:val="left" w:pos="566"/>
        </w:tabs>
        <w:spacing w:line="360" w:lineRule="auto"/>
        <w:ind w:left="283" w:right="227" w:hanging="283"/>
        <w:contextualSpacing/>
      </w:pPr>
      <w:r>
        <w:rPr>
          <w:rFonts w:cstheme="minorHAnsi"/>
          <w:color w:val="000009"/>
        </w:rPr>
        <w:t>la deliberazione di Giunta Comunale n</w:t>
      </w:r>
      <w:r>
        <w:rPr>
          <w:rFonts w:cstheme="minorHAnsi"/>
          <w:color w:val="000009"/>
        </w:rPr>
        <w:t>.</w:t>
      </w:r>
      <w:r>
        <w:rPr>
          <w:rFonts w:cstheme="minorHAnsi"/>
          <w:color w:val="000009"/>
          <w:spacing w:val="-4"/>
        </w:rPr>
        <w:t xml:space="preserve"> _____</w:t>
      </w:r>
      <w:r>
        <w:rPr>
          <w:rFonts w:cstheme="minorHAnsi"/>
          <w:color w:val="000009"/>
          <w:spacing w:val="-5"/>
        </w:rPr>
        <w:t xml:space="preserve"> </w:t>
      </w:r>
      <w:r>
        <w:rPr>
          <w:rFonts w:cstheme="minorHAnsi"/>
          <w:color w:val="000009"/>
        </w:rPr>
        <w:t>del</w:t>
      </w:r>
      <w:r>
        <w:rPr>
          <w:rFonts w:cstheme="minorHAnsi"/>
          <w:color w:val="000009"/>
          <w:spacing w:val="-4"/>
        </w:rPr>
        <w:t xml:space="preserve"> _</w:t>
      </w:r>
      <w:proofErr w:type="gramStart"/>
      <w:r>
        <w:rPr>
          <w:rFonts w:cstheme="minorHAnsi"/>
          <w:color w:val="000009"/>
          <w:spacing w:val="-4"/>
        </w:rPr>
        <w:t>_</w:t>
      </w:r>
      <w:r>
        <w:rPr>
          <w:rFonts w:cstheme="minorHAnsi"/>
          <w:color w:val="000009"/>
          <w:spacing w:val="-2"/>
        </w:rPr>
        <w:t>._</w:t>
      </w:r>
      <w:proofErr w:type="gramEnd"/>
      <w:r>
        <w:rPr>
          <w:rFonts w:cstheme="minorHAnsi"/>
          <w:color w:val="000009"/>
          <w:spacing w:val="-2"/>
        </w:rPr>
        <w:t xml:space="preserve">_.2026 con cui </w:t>
      </w:r>
      <w:r>
        <w:rPr>
          <w:rFonts w:cstheme="minorHAnsi"/>
          <w:color w:val="000009"/>
        </w:rPr>
        <w:t>è stata approvata, la procedura di co–programmazione ai sensi dell’art. 55 del D.</w:t>
      </w:r>
      <w:r w:rsidR="00FD2CFC">
        <w:rPr>
          <w:rFonts w:cstheme="minorHAnsi"/>
          <w:color w:val="000009"/>
        </w:rPr>
        <w:t xml:space="preserve"> </w:t>
      </w:r>
      <w:r>
        <w:rPr>
          <w:rFonts w:cstheme="minorHAnsi"/>
          <w:color w:val="000009"/>
        </w:rPr>
        <w:t xml:space="preserve">Lgs. n. 117/2017, allo scopo di individuare un soggetto con cui procedere agli atti di convenzionamento, al fine di </w:t>
      </w:r>
      <w:r>
        <w:rPr>
          <w:rFonts w:cs="Calibri"/>
          <w:bCs/>
          <w:color w:val="000009"/>
          <w:lang w:eastAsia="ar-SA"/>
        </w:rPr>
        <w:t xml:space="preserve">organizzare un </w:t>
      </w:r>
      <w:r>
        <w:rPr>
          <w:rFonts w:cstheme="minorHAnsi"/>
          <w:color w:val="000009"/>
        </w:rPr>
        <w:t>servizio stabile di apertura e visite guidat</w:t>
      </w:r>
      <w:r>
        <w:rPr>
          <w:rFonts w:cstheme="minorHAnsi"/>
          <w:color w:val="000009"/>
        </w:rPr>
        <w:t>e dei Musei Civici Viggiutesi e del Cimitero Vecchio.</w:t>
      </w:r>
    </w:p>
    <w:p w:rsidR="00E55E78" w:rsidRDefault="002107C7">
      <w:pPr>
        <w:pStyle w:val="Titolo1"/>
        <w:spacing w:line="360" w:lineRule="auto"/>
        <w:ind w:left="0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Considerato</w:t>
      </w:r>
      <w:r>
        <w:rPr>
          <w:rFonts w:cstheme="minorHAnsi"/>
          <w:color w:val="000009"/>
          <w:spacing w:val="41"/>
          <w:sz w:val="22"/>
          <w:szCs w:val="22"/>
        </w:rPr>
        <w:t xml:space="preserve"> </w:t>
      </w:r>
      <w:r>
        <w:rPr>
          <w:rFonts w:cstheme="minorHAnsi"/>
          <w:color w:val="000009"/>
          <w:spacing w:val="-4"/>
          <w:sz w:val="22"/>
          <w:szCs w:val="22"/>
        </w:rPr>
        <w:t>che:</w:t>
      </w:r>
    </w:p>
    <w:p w:rsidR="00E55E78" w:rsidRDefault="002107C7">
      <w:pPr>
        <w:pStyle w:val="Paragrafoelenco"/>
        <w:numPr>
          <w:ilvl w:val="1"/>
          <w:numId w:val="1"/>
        </w:numPr>
        <w:tabs>
          <w:tab w:val="left" w:pos="849"/>
          <w:tab w:val="left" w:pos="875"/>
        </w:tabs>
        <w:spacing w:line="360" w:lineRule="auto"/>
        <w:ind w:left="340" w:right="227" w:hanging="340"/>
        <w:contextualSpacing/>
      </w:pPr>
      <w:r>
        <w:rPr>
          <w:rFonts w:cstheme="minorHAnsi"/>
          <w:color w:val="000009"/>
        </w:rPr>
        <w:t>l’articolo 56 del Codice del Terzo settore consente alle amministrazioni pubbliche di sottoscrivere, con</w:t>
      </w:r>
      <w:r>
        <w:rPr>
          <w:rFonts w:cstheme="minorHAnsi"/>
          <w:color w:val="000009"/>
          <w:spacing w:val="-1"/>
        </w:rPr>
        <w:t xml:space="preserve"> </w:t>
      </w:r>
      <w:r>
        <w:rPr>
          <w:rFonts w:cstheme="minorHAnsi"/>
          <w:color w:val="000009"/>
        </w:rPr>
        <w:t>le</w:t>
      </w:r>
      <w:r>
        <w:rPr>
          <w:rFonts w:cstheme="minorHAnsi"/>
          <w:color w:val="000009"/>
          <w:spacing w:val="-2"/>
        </w:rPr>
        <w:t xml:space="preserve"> </w:t>
      </w:r>
      <w:r>
        <w:rPr>
          <w:rFonts w:cstheme="minorHAnsi"/>
          <w:color w:val="000009"/>
        </w:rPr>
        <w:t>organizzazioni</w:t>
      </w:r>
      <w:r>
        <w:rPr>
          <w:rFonts w:cstheme="minorHAnsi"/>
          <w:color w:val="000009"/>
          <w:spacing w:val="-1"/>
        </w:rPr>
        <w:t xml:space="preserve"> </w:t>
      </w:r>
      <w:r>
        <w:rPr>
          <w:rFonts w:cstheme="minorHAnsi"/>
          <w:color w:val="000009"/>
        </w:rPr>
        <w:t>di</w:t>
      </w:r>
      <w:r>
        <w:rPr>
          <w:rFonts w:cstheme="minorHAnsi"/>
          <w:color w:val="000009"/>
          <w:spacing w:val="-1"/>
        </w:rPr>
        <w:t xml:space="preserve"> </w:t>
      </w:r>
      <w:r>
        <w:rPr>
          <w:rFonts w:cstheme="minorHAnsi"/>
          <w:color w:val="000009"/>
        </w:rPr>
        <w:t>volontariato</w:t>
      </w:r>
      <w:r>
        <w:rPr>
          <w:rFonts w:cstheme="minorHAnsi"/>
          <w:color w:val="000009"/>
          <w:spacing w:val="-1"/>
        </w:rPr>
        <w:t xml:space="preserve"> </w:t>
      </w:r>
      <w:r>
        <w:rPr>
          <w:rFonts w:cstheme="minorHAnsi"/>
          <w:color w:val="000009"/>
        </w:rPr>
        <w:t>e</w:t>
      </w:r>
      <w:r>
        <w:rPr>
          <w:rFonts w:cstheme="minorHAnsi"/>
          <w:color w:val="000009"/>
          <w:spacing w:val="-2"/>
        </w:rPr>
        <w:t xml:space="preserve"> </w:t>
      </w:r>
      <w:r>
        <w:rPr>
          <w:rFonts w:cstheme="minorHAnsi"/>
          <w:color w:val="000009"/>
        </w:rPr>
        <w:t>le</w:t>
      </w:r>
      <w:r>
        <w:rPr>
          <w:rFonts w:cstheme="minorHAnsi"/>
          <w:color w:val="000009"/>
          <w:spacing w:val="-2"/>
        </w:rPr>
        <w:t xml:space="preserve"> </w:t>
      </w:r>
      <w:r>
        <w:rPr>
          <w:rFonts w:cstheme="minorHAnsi"/>
          <w:color w:val="000009"/>
        </w:rPr>
        <w:t>associazioni</w:t>
      </w:r>
      <w:r>
        <w:rPr>
          <w:rFonts w:cstheme="minorHAnsi"/>
          <w:color w:val="000009"/>
          <w:spacing w:val="-1"/>
        </w:rPr>
        <w:t xml:space="preserve"> </w:t>
      </w:r>
      <w:r>
        <w:rPr>
          <w:rFonts w:cstheme="minorHAnsi"/>
          <w:color w:val="000009"/>
        </w:rPr>
        <w:t>di</w:t>
      </w:r>
      <w:r>
        <w:rPr>
          <w:rFonts w:cstheme="minorHAnsi"/>
          <w:color w:val="000009"/>
          <w:spacing w:val="-1"/>
        </w:rPr>
        <w:t xml:space="preserve"> </w:t>
      </w:r>
      <w:r>
        <w:rPr>
          <w:rFonts w:cstheme="minorHAnsi"/>
          <w:color w:val="000009"/>
        </w:rPr>
        <w:t>promozione</w:t>
      </w:r>
      <w:r>
        <w:rPr>
          <w:rFonts w:cstheme="minorHAnsi"/>
          <w:color w:val="000009"/>
          <w:spacing w:val="-2"/>
        </w:rPr>
        <w:t xml:space="preserve"> </w:t>
      </w:r>
      <w:r>
        <w:rPr>
          <w:rFonts w:cstheme="minorHAnsi"/>
          <w:color w:val="000009"/>
        </w:rPr>
        <w:t xml:space="preserve">sociale </w:t>
      </w:r>
      <w:r>
        <w:rPr>
          <w:rFonts w:cstheme="minorHAnsi"/>
          <w:color w:val="000009"/>
        </w:rPr>
        <w:t>“convenzioni finalizzate allo svolgimento in favore di terzi di attività o servizi sociali di interesse generale, se più favorevoli rispetto al ricorso al mercato”;</w:t>
      </w:r>
    </w:p>
    <w:p w:rsidR="00E55E78" w:rsidRDefault="002107C7">
      <w:pPr>
        <w:pStyle w:val="Paragrafoelenco"/>
        <w:numPr>
          <w:ilvl w:val="1"/>
          <w:numId w:val="1"/>
        </w:numPr>
        <w:tabs>
          <w:tab w:val="left" w:pos="826"/>
          <w:tab w:val="left" w:pos="876"/>
        </w:tabs>
        <w:spacing w:line="360" w:lineRule="auto"/>
        <w:ind w:left="340" w:right="227" w:hanging="340"/>
        <w:contextualSpacing/>
      </w:pPr>
      <w:r>
        <w:rPr>
          <w:rFonts w:cstheme="minorHAnsi"/>
          <w:color w:val="000009"/>
        </w:rPr>
        <w:t>i requisiti richiesti dalla legge, affinché organizzazioni e associazioni possano firmare l</w:t>
      </w:r>
      <w:r>
        <w:rPr>
          <w:rFonts w:cstheme="minorHAnsi"/>
          <w:color w:val="000009"/>
        </w:rPr>
        <w:t>a convenzione, sono:</w:t>
      </w:r>
    </w:p>
    <w:p w:rsidR="00E55E78" w:rsidRDefault="002107C7">
      <w:pPr>
        <w:pStyle w:val="Paragrafoelenco"/>
        <w:numPr>
          <w:ilvl w:val="2"/>
          <w:numId w:val="1"/>
        </w:numPr>
        <w:tabs>
          <w:tab w:val="left" w:pos="1135"/>
        </w:tabs>
        <w:spacing w:line="360" w:lineRule="auto"/>
        <w:ind w:left="680" w:right="227" w:hanging="340"/>
        <w:contextualSpacing/>
      </w:pPr>
      <w:r>
        <w:rPr>
          <w:rFonts w:cstheme="minorHAnsi"/>
          <w:color w:val="000009"/>
        </w:rPr>
        <w:t>“l’iscrizione da almeno sei mesi nel registro unico nazionale terzo settore</w:t>
      </w:r>
      <w:r w:rsidR="0078200E">
        <w:rPr>
          <w:rFonts w:cstheme="minorHAnsi"/>
          <w:color w:val="000009"/>
        </w:rPr>
        <w:t xml:space="preserve"> (RUNTS)</w:t>
      </w:r>
      <w:r>
        <w:rPr>
          <w:rFonts w:cstheme="minorHAnsi"/>
          <w:color w:val="000009"/>
        </w:rPr>
        <w:t>”;</w:t>
      </w:r>
    </w:p>
    <w:p w:rsidR="00E55E78" w:rsidRDefault="002107C7">
      <w:pPr>
        <w:pStyle w:val="Paragrafoelenco"/>
        <w:numPr>
          <w:ilvl w:val="2"/>
          <w:numId w:val="1"/>
        </w:numPr>
        <w:tabs>
          <w:tab w:val="left" w:pos="1194"/>
        </w:tabs>
        <w:spacing w:line="360" w:lineRule="auto"/>
        <w:ind w:left="737" w:hanging="397"/>
        <w:contextualSpacing/>
      </w:pPr>
      <w:r>
        <w:rPr>
          <w:rFonts w:cstheme="minorHAnsi"/>
          <w:color w:val="000009"/>
        </w:rPr>
        <w:t>il</w:t>
      </w:r>
      <w:r>
        <w:rPr>
          <w:rFonts w:cstheme="minorHAnsi"/>
          <w:color w:val="000009"/>
          <w:spacing w:val="-1"/>
        </w:rPr>
        <w:t xml:space="preserve"> </w:t>
      </w:r>
      <w:r>
        <w:rPr>
          <w:rFonts w:cstheme="minorHAnsi"/>
          <w:color w:val="000009"/>
        </w:rPr>
        <w:t>possesso</w:t>
      </w:r>
      <w:r>
        <w:rPr>
          <w:rFonts w:cstheme="minorHAnsi"/>
          <w:color w:val="000009"/>
          <w:spacing w:val="-1"/>
        </w:rPr>
        <w:t xml:space="preserve"> </w:t>
      </w:r>
      <w:r>
        <w:rPr>
          <w:rFonts w:cstheme="minorHAnsi"/>
          <w:color w:val="000009"/>
        </w:rPr>
        <w:t>di</w:t>
      </w:r>
      <w:r>
        <w:rPr>
          <w:rFonts w:cstheme="minorHAnsi"/>
          <w:color w:val="000009"/>
          <w:spacing w:val="-1"/>
        </w:rPr>
        <w:t xml:space="preserve"> </w:t>
      </w:r>
      <w:r>
        <w:rPr>
          <w:rFonts w:cstheme="minorHAnsi"/>
          <w:color w:val="000009"/>
        </w:rPr>
        <w:t>requisiti di</w:t>
      </w:r>
      <w:r>
        <w:rPr>
          <w:rFonts w:cstheme="minorHAnsi"/>
          <w:color w:val="000009"/>
          <w:spacing w:val="-3"/>
        </w:rPr>
        <w:t xml:space="preserve"> </w:t>
      </w:r>
      <w:r>
        <w:rPr>
          <w:rFonts w:cstheme="minorHAnsi"/>
          <w:color w:val="000009"/>
        </w:rPr>
        <w:t xml:space="preserve">moralità </w:t>
      </w:r>
      <w:r>
        <w:rPr>
          <w:rFonts w:cstheme="minorHAnsi"/>
          <w:color w:val="000009"/>
          <w:spacing w:val="-2"/>
        </w:rPr>
        <w:t>professionale;</w:t>
      </w:r>
    </w:p>
    <w:p w:rsidR="00E55E78" w:rsidRDefault="002107C7">
      <w:pPr>
        <w:pStyle w:val="Paragrafoelenco"/>
        <w:numPr>
          <w:ilvl w:val="2"/>
          <w:numId w:val="1"/>
        </w:numPr>
        <w:tabs>
          <w:tab w:val="left" w:pos="1135"/>
          <w:tab w:val="left" w:pos="1194"/>
        </w:tabs>
        <w:spacing w:line="360" w:lineRule="auto"/>
        <w:ind w:left="680" w:right="227" w:hanging="340"/>
        <w:contextualSpacing/>
      </w:pPr>
      <w:r>
        <w:rPr>
          <w:rFonts w:cstheme="minorHAnsi"/>
          <w:color w:val="000009"/>
        </w:rPr>
        <w:t>il poter dimostrare “adeguata attitudine” da valutarsi con riferimento alla struttura, all'attività concr</w:t>
      </w:r>
      <w:r>
        <w:rPr>
          <w:rFonts w:cstheme="minorHAnsi"/>
          <w:color w:val="000009"/>
        </w:rPr>
        <w:t>etamente svolta, alle finalità perseguite, al numero degli aderenti, alle risorse a disposizione e alla capacità tecnica e professionale, intesa come “concreta capacità di operare e realizzare l'attività oggetto di convenzione”, capacità da valutarsi anche</w:t>
      </w:r>
      <w:r>
        <w:rPr>
          <w:rFonts w:cstheme="minorHAnsi"/>
          <w:color w:val="000009"/>
        </w:rPr>
        <w:t xml:space="preserve"> con riferimento all'esperienza, organizzazione, formazione e aggiornamento dei volontari”. (articolo 56 commi 1 e 3 del D.lgs. 117/2017);</w:t>
      </w:r>
    </w:p>
    <w:p w:rsidR="00E55E78" w:rsidRDefault="002107C7">
      <w:pPr>
        <w:pStyle w:val="Corpotesto"/>
        <w:spacing w:line="360" w:lineRule="auto"/>
        <w:ind w:left="170" w:right="170" w:hanging="17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l’Associazione _____________________, è iscritta al Registro Unico Terzo Settore (RUNTS) dal </w:t>
      </w:r>
      <w:r w:rsidR="0078200E">
        <w:rPr>
          <w:sz w:val="22"/>
          <w:szCs w:val="22"/>
        </w:rPr>
        <w:tab/>
      </w:r>
      <w:r w:rsidR="0078200E">
        <w:rPr>
          <w:sz w:val="22"/>
          <w:szCs w:val="22"/>
        </w:rPr>
        <w:tab/>
      </w:r>
      <w:r>
        <w:rPr>
          <w:sz w:val="22"/>
          <w:szCs w:val="22"/>
        </w:rPr>
        <w:t xml:space="preserve"> ed ha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quali</w:t>
      </w:r>
      <w:r>
        <w:rPr>
          <w:spacing w:val="80"/>
          <w:w w:val="150"/>
          <w:sz w:val="22"/>
          <w:szCs w:val="22"/>
        </w:rPr>
        <w:t xml:space="preserve"> </w:t>
      </w:r>
      <w:r>
        <w:rPr>
          <w:sz w:val="22"/>
          <w:szCs w:val="22"/>
        </w:rPr>
        <w:t>prioritari</w:t>
      </w:r>
      <w:r>
        <w:rPr>
          <w:spacing w:val="80"/>
          <w:w w:val="150"/>
          <w:sz w:val="22"/>
          <w:szCs w:val="22"/>
        </w:rPr>
        <w:t xml:space="preserve"> </w:t>
      </w:r>
      <w:r>
        <w:rPr>
          <w:sz w:val="22"/>
          <w:szCs w:val="22"/>
        </w:rPr>
        <w:t>scopi:</w:t>
      </w:r>
    </w:p>
    <w:p w:rsidR="00E55E78" w:rsidRDefault="002107C7">
      <w:pPr>
        <w:pStyle w:val="Corpotesto"/>
        <w:numPr>
          <w:ilvl w:val="2"/>
          <w:numId w:val="7"/>
        </w:numPr>
        <w:spacing w:line="360" w:lineRule="auto"/>
        <w:ind w:left="680" w:hanging="34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  <w:r>
        <w:rPr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_______________________________________________________________________________________</w:t>
      </w:r>
    </w:p>
    <w:p w:rsidR="00E55E78" w:rsidRDefault="002107C7">
      <w:pPr>
        <w:pStyle w:val="Corpotesto"/>
        <w:numPr>
          <w:ilvl w:val="2"/>
          <w:numId w:val="7"/>
        </w:numPr>
        <w:spacing w:line="360" w:lineRule="auto"/>
        <w:ind w:left="680" w:hanging="34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__________________________________________________________________________</w:t>
      </w:r>
    </w:p>
    <w:p w:rsidR="00E55E78" w:rsidRDefault="002107C7">
      <w:pPr>
        <w:pStyle w:val="Corpotesto"/>
        <w:numPr>
          <w:ilvl w:val="2"/>
          <w:numId w:val="7"/>
        </w:numPr>
        <w:spacing w:line="360" w:lineRule="auto"/>
        <w:ind w:left="680" w:hanging="34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______________________________________________________________</w:t>
      </w:r>
    </w:p>
    <w:p w:rsidR="00E55E78" w:rsidRDefault="00E55E78">
      <w:pPr>
        <w:pStyle w:val="Corpotesto"/>
        <w:spacing w:line="360" w:lineRule="auto"/>
        <w:contextualSpacing/>
        <w:jc w:val="both"/>
      </w:pPr>
    </w:p>
    <w:p w:rsidR="00E55E78" w:rsidRDefault="002107C7">
      <w:pPr>
        <w:pStyle w:val="Corpotesto"/>
        <w:spacing w:line="360" w:lineRule="auto"/>
        <w:ind w:left="170" w:right="170" w:hanging="170"/>
        <w:contextualSpacing/>
        <w:jc w:val="both"/>
        <w:rPr>
          <w:sz w:val="22"/>
          <w:szCs w:val="22"/>
        </w:rPr>
      </w:pPr>
      <w:r>
        <w:rPr>
          <w:rFonts w:eastAsia="Calibri" w:cs="Calibri"/>
          <w:color w:val="000009"/>
          <w:spacing w:val="-2"/>
          <w:sz w:val="22"/>
          <w:szCs w:val="22"/>
        </w:rPr>
        <w:t xml:space="preserve">- </w:t>
      </w:r>
      <w:r>
        <w:rPr>
          <w:sz w:val="22"/>
          <w:szCs w:val="22"/>
        </w:rPr>
        <w:t>l’Associazione _____________________, a far tempo dall’anno ____, si occupa, di ______________________________________________________________________________________________________________</w:t>
      </w:r>
      <w:r>
        <w:rPr>
          <w:sz w:val="22"/>
          <w:szCs w:val="22"/>
        </w:rPr>
        <w:t>__________________________________________________________</w:t>
      </w:r>
    </w:p>
    <w:p w:rsidR="00E55E78" w:rsidRDefault="002107C7">
      <w:pPr>
        <w:pStyle w:val="Titolo1"/>
        <w:spacing w:line="360" w:lineRule="auto"/>
        <w:ind w:left="0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Considerato</w:t>
      </w:r>
      <w:r>
        <w:rPr>
          <w:rFonts w:cstheme="minorHAnsi"/>
          <w:color w:val="000009"/>
          <w:spacing w:val="-10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inoltre</w:t>
      </w:r>
      <w:r>
        <w:rPr>
          <w:rFonts w:cstheme="minorHAnsi"/>
          <w:color w:val="000009"/>
          <w:spacing w:val="-4"/>
          <w:sz w:val="22"/>
          <w:szCs w:val="22"/>
        </w:rPr>
        <w:t xml:space="preserve"> che:</w:t>
      </w:r>
    </w:p>
    <w:p w:rsidR="00E55E78" w:rsidRDefault="002107C7">
      <w:pPr>
        <w:pStyle w:val="Corpotesto"/>
        <w:numPr>
          <w:ilvl w:val="2"/>
          <w:numId w:val="1"/>
        </w:numPr>
        <w:spacing w:line="360" w:lineRule="auto"/>
        <w:ind w:left="680" w:right="170" w:hanging="340"/>
        <w:contextualSpacing/>
        <w:jc w:val="both"/>
        <w:rPr>
          <w:sz w:val="22"/>
          <w:szCs w:val="22"/>
        </w:rPr>
      </w:pPr>
      <w:r>
        <w:rPr>
          <w:rFonts w:eastAsia="Calibri" w:cstheme="minorHAnsi"/>
          <w:color w:val="000009"/>
          <w:spacing w:val="-2"/>
          <w:sz w:val="22"/>
          <w:szCs w:val="22"/>
        </w:rPr>
        <w:t>Al Comune di Viggiù pervengono sempre più numerose richieste per lo svolgimento di visite guidate ai Musei Civici Viggiutesi ed al Cimitero Vecchio, sia in giorni feriali c</w:t>
      </w:r>
      <w:r>
        <w:rPr>
          <w:rFonts w:eastAsia="Calibri" w:cstheme="minorHAnsi"/>
          <w:color w:val="000009"/>
          <w:spacing w:val="-2"/>
          <w:sz w:val="22"/>
          <w:szCs w:val="22"/>
        </w:rPr>
        <w:t>he festivi, a cui non è in grado di far fronte, a causa della mancanza di personale.</w:t>
      </w:r>
    </w:p>
    <w:p w:rsidR="00E55E78" w:rsidRDefault="002107C7">
      <w:pPr>
        <w:pStyle w:val="Corpotesto"/>
        <w:numPr>
          <w:ilvl w:val="2"/>
          <w:numId w:val="1"/>
        </w:numPr>
        <w:spacing w:line="360" w:lineRule="auto"/>
        <w:ind w:left="680" w:right="170" w:hanging="34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L’Associazione _________________ è </w:t>
      </w:r>
      <w:r>
        <w:rPr>
          <w:color w:val="19191A"/>
          <w:sz w:val="22"/>
          <w:szCs w:val="22"/>
        </w:rPr>
        <w:t xml:space="preserve">in possesso dei requisiti di moralità professionale, e dimostra adeguata attitudine, valutata in riferimento alla struttura, </w:t>
      </w:r>
      <w:r>
        <w:rPr>
          <w:color w:val="19191A"/>
          <w:sz w:val="22"/>
          <w:szCs w:val="22"/>
        </w:rPr>
        <w:t>all'attività concretamente svolta, alle finalità perseguite, al numero degli aderenti, alle risorse a disposizione e alla capacità tecnica e professionale, intesa come concreta capacità di operare e realizzare l'attività oggetto di convenzione, valutata an</w:t>
      </w:r>
      <w:r>
        <w:rPr>
          <w:color w:val="19191A"/>
          <w:sz w:val="22"/>
          <w:szCs w:val="22"/>
        </w:rPr>
        <w:t>che con riferimento all'esperienza maturata, all'organizzazione, alla formazione e all'aggiornamento dei volontari.</w:t>
      </w:r>
      <w:r>
        <w:rPr>
          <w:sz w:val="22"/>
          <w:szCs w:val="22"/>
        </w:rPr>
        <w:t xml:space="preserve"> </w:t>
      </w:r>
    </w:p>
    <w:p w:rsidR="00E55E78" w:rsidRDefault="002107C7">
      <w:pPr>
        <w:pStyle w:val="Corpotesto"/>
        <w:spacing w:line="360" w:lineRule="auto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Tutto</w:t>
      </w:r>
      <w:r>
        <w:rPr>
          <w:rFonts w:cstheme="minorHAnsi"/>
          <w:color w:val="000009"/>
          <w:spacing w:val="-3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ciò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premesso,</w:t>
      </w:r>
      <w:r>
        <w:rPr>
          <w:rFonts w:cstheme="minorHAnsi"/>
          <w:color w:val="000009"/>
          <w:spacing w:val="-2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con</w:t>
      </w:r>
      <w:r>
        <w:rPr>
          <w:rFonts w:cstheme="minorHAnsi"/>
          <w:color w:val="000009"/>
          <w:spacing w:val="-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le</w:t>
      </w:r>
      <w:r>
        <w:rPr>
          <w:rFonts w:cstheme="minorHAnsi"/>
          <w:color w:val="000009"/>
          <w:spacing w:val="-6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parti</w:t>
      </w:r>
      <w:r>
        <w:rPr>
          <w:rFonts w:cstheme="minorHAnsi"/>
          <w:color w:val="000009"/>
          <w:spacing w:val="-3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sopra</w:t>
      </w:r>
      <w:r>
        <w:rPr>
          <w:rFonts w:cstheme="minorHAnsi"/>
          <w:color w:val="000009"/>
          <w:spacing w:val="-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costituite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si</w:t>
      </w:r>
      <w:r>
        <w:rPr>
          <w:rFonts w:cstheme="minorHAnsi"/>
          <w:color w:val="000009"/>
          <w:spacing w:val="-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conviene</w:t>
      </w:r>
      <w:r>
        <w:rPr>
          <w:rFonts w:cstheme="minorHAnsi"/>
          <w:color w:val="000009"/>
          <w:spacing w:val="-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e</w:t>
      </w:r>
      <w:r>
        <w:rPr>
          <w:rFonts w:cstheme="minorHAnsi"/>
          <w:color w:val="000009"/>
          <w:spacing w:val="-2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si</w:t>
      </w:r>
      <w:r>
        <w:rPr>
          <w:rFonts w:cstheme="minorHAnsi"/>
          <w:color w:val="000009"/>
          <w:spacing w:val="-2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stipula</w:t>
      </w:r>
      <w:r>
        <w:rPr>
          <w:rFonts w:cstheme="minorHAnsi"/>
          <w:color w:val="000009"/>
          <w:spacing w:val="-2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quanto</w:t>
      </w:r>
      <w:r>
        <w:rPr>
          <w:rFonts w:cstheme="minorHAnsi"/>
          <w:color w:val="000009"/>
          <w:spacing w:val="-2"/>
          <w:sz w:val="22"/>
          <w:szCs w:val="22"/>
        </w:rPr>
        <w:t xml:space="preserve"> segue:</w:t>
      </w:r>
    </w:p>
    <w:p w:rsidR="00E55E78" w:rsidRDefault="002107C7">
      <w:pPr>
        <w:pStyle w:val="Titolo1"/>
        <w:spacing w:line="360" w:lineRule="auto"/>
        <w:ind w:left="0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Articolo</w:t>
      </w:r>
      <w:r>
        <w:rPr>
          <w:rFonts w:cstheme="minorHAnsi"/>
          <w:color w:val="000009"/>
          <w:spacing w:val="-3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1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–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Richiami</w:t>
      </w:r>
      <w:r>
        <w:rPr>
          <w:rFonts w:cstheme="minorHAnsi"/>
          <w:color w:val="000009"/>
          <w:spacing w:val="-3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e</w:t>
      </w:r>
      <w:r>
        <w:rPr>
          <w:rFonts w:cstheme="minorHAnsi"/>
          <w:color w:val="000009"/>
          <w:spacing w:val="-6"/>
          <w:sz w:val="22"/>
          <w:szCs w:val="22"/>
        </w:rPr>
        <w:t xml:space="preserve"> </w:t>
      </w:r>
      <w:r>
        <w:rPr>
          <w:rFonts w:cstheme="minorHAnsi"/>
          <w:color w:val="000009"/>
          <w:spacing w:val="-2"/>
          <w:sz w:val="22"/>
          <w:szCs w:val="22"/>
        </w:rPr>
        <w:t>premesse</w:t>
      </w:r>
    </w:p>
    <w:p w:rsidR="00E55E78" w:rsidRDefault="002107C7">
      <w:pPr>
        <w:pStyle w:val="Corpotesto"/>
        <w:spacing w:line="360" w:lineRule="auto"/>
        <w:ind w:right="222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 xml:space="preserve">Comune ed </w:t>
      </w:r>
      <w:r>
        <w:rPr>
          <w:rFonts w:cstheme="minorHAnsi"/>
          <w:color w:val="000009"/>
          <w:sz w:val="22"/>
          <w:szCs w:val="22"/>
        </w:rPr>
        <w:t>Associazione approvano i richiami e le premesse quali parti integranti e sostanziali della presente.</w:t>
      </w:r>
    </w:p>
    <w:p w:rsidR="00E55E78" w:rsidRDefault="002107C7">
      <w:pPr>
        <w:pStyle w:val="Titolo1"/>
        <w:spacing w:line="360" w:lineRule="auto"/>
        <w:ind w:left="0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Articolo</w:t>
      </w:r>
      <w:r>
        <w:rPr>
          <w:rFonts w:cstheme="minorHAnsi"/>
          <w:color w:val="000009"/>
          <w:spacing w:val="-6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2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–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pacing w:val="-2"/>
          <w:sz w:val="22"/>
          <w:szCs w:val="22"/>
        </w:rPr>
        <w:t>Oggetto</w:t>
      </w:r>
    </w:p>
    <w:p w:rsidR="00E55E78" w:rsidRDefault="002107C7">
      <w:pPr>
        <w:pStyle w:val="Corpotesto"/>
        <w:spacing w:line="360" w:lineRule="auto"/>
        <w:ind w:right="227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In forza del principio della sussidiarietà orizzontale, applicando l’articolo 56 del Codice del Terzo settore, il Comune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si avvale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del</w:t>
      </w:r>
      <w:r>
        <w:rPr>
          <w:rFonts w:cstheme="minorHAnsi"/>
          <w:color w:val="000009"/>
          <w:sz w:val="22"/>
          <w:szCs w:val="22"/>
        </w:rPr>
        <w:t>l’attività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dell’Associazione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per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la</w:t>
      </w:r>
      <w:r>
        <w:rPr>
          <w:rFonts w:cstheme="minorHAnsi"/>
          <w:color w:val="000009"/>
          <w:spacing w:val="-4"/>
          <w:sz w:val="22"/>
          <w:szCs w:val="22"/>
        </w:rPr>
        <w:t xml:space="preserve"> gestione del servizio di apertura e custodia, nei giorni festivi, dei Musei Civici Viggiutesi e</w:t>
      </w:r>
      <w:r w:rsidR="0078200E">
        <w:rPr>
          <w:rFonts w:cstheme="minorHAnsi"/>
          <w:color w:val="000009"/>
          <w:spacing w:val="-4"/>
          <w:sz w:val="22"/>
          <w:szCs w:val="22"/>
        </w:rPr>
        <w:t>d</w:t>
      </w:r>
      <w:r>
        <w:rPr>
          <w:rFonts w:cstheme="minorHAnsi"/>
          <w:color w:val="000009"/>
          <w:spacing w:val="-4"/>
          <w:sz w:val="22"/>
          <w:szCs w:val="22"/>
        </w:rPr>
        <w:t xml:space="preserve"> il Cimitero Vecchio</w:t>
      </w:r>
      <w:r>
        <w:rPr>
          <w:rFonts w:cstheme="minorHAnsi"/>
          <w:color w:val="000009"/>
          <w:sz w:val="22"/>
          <w:szCs w:val="22"/>
        </w:rPr>
        <w:t xml:space="preserve">”, nonché del servizio di visite guidate ai </w:t>
      </w:r>
      <w:r>
        <w:rPr>
          <w:rFonts w:cstheme="minorHAnsi"/>
          <w:color w:val="000009"/>
          <w:spacing w:val="-4"/>
          <w:sz w:val="22"/>
          <w:szCs w:val="22"/>
        </w:rPr>
        <w:t>Musei Civici Viggiutesi e il Cimitero Vecchio, sia nei giorni</w:t>
      </w:r>
      <w:r>
        <w:rPr>
          <w:rFonts w:cstheme="minorHAnsi"/>
          <w:color w:val="000009"/>
          <w:spacing w:val="-4"/>
          <w:sz w:val="22"/>
          <w:szCs w:val="22"/>
        </w:rPr>
        <w:t xml:space="preserve"> festivi che feriali. Nello specifico, si intendono per giorni festivi n. 52 domeniche/anno, oltre alle date del 25 aprile e del 1° maggio.</w:t>
      </w:r>
    </w:p>
    <w:p w:rsidR="00E55E78" w:rsidRDefault="002107C7">
      <w:pPr>
        <w:pStyle w:val="Corpotesto"/>
        <w:spacing w:line="360" w:lineRule="auto"/>
        <w:ind w:right="227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pacing w:val="-4"/>
          <w:sz w:val="22"/>
          <w:szCs w:val="22"/>
        </w:rPr>
        <w:t xml:space="preserve">I servizi, di cui sopra, sono entrambi </w:t>
      </w:r>
      <w:r>
        <w:rPr>
          <w:rFonts w:cstheme="minorHAnsi"/>
          <w:color w:val="000009"/>
          <w:sz w:val="22"/>
          <w:szCs w:val="22"/>
        </w:rPr>
        <w:t>finalizzati ad assicurar</w:t>
      </w:r>
      <w:r w:rsidR="0078200E">
        <w:rPr>
          <w:rFonts w:cstheme="minorHAnsi"/>
          <w:color w:val="000009"/>
          <w:sz w:val="22"/>
          <w:szCs w:val="22"/>
        </w:rPr>
        <w:t>e</w:t>
      </w:r>
      <w:r>
        <w:rPr>
          <w:rFonts w:cstheme="minorHAnsi"/>
          <w:color w:val="000009"/>
          <w:sz w:val="22"/>
          <w:szCs w:val="22"/>
        </w:rPr>
        <w:t xml:space="preserve"> la fruizione a </w:t>
      </w:r>
      <w:r>
        <w:rPr>
          <w:rFonts w:cstheme="minorHAnsi"/>
          <w:color w:val="000009"/>
          <w:sz w:val="22"/>
          <w:szCs w:val="22"/>
        </w:rPr>
        <w:t xml:space="preserve">fini turistici e didattici dei </w:t>
      </w:r>
      <w:r>
        <w:rPr>
          <w:rFonts w:cstheme="minorHAnsi"/>
          <w:color w:val="000009"/>
          <w:spacing w:val="-4"/>
          <w:sz w:val="22"/>
          <w:szCs w:val="22"/>
        </w:rPr>
        <w:t>Mu</w:t>
      </w:r>
      <w:r>
        <w:rPr>
          <w:rFonts w:cstheme="minorHAnsi"/>
          <w:color w:val="000009"/>
          <w:spacing w:val="-4"/>
          <w:sz w:val="22"/>
          <w:szCs w:val="22"/>
        </w:rPr>
        <w:t>sei Civici Viggiutesi e il Cimitero Vecchio,</w:t>
      </w:r>
      <w:r>
        <w:rPr>
          <w:rFonts w:cstheme="minorHAnsi"/>
          <w:color w:val="000009"/>
          <w:sz w:val="22"/>
          <w:szCs w:val="22"/>
        </w:rPr>
        <w:t xml:space="preserve"> in sinergia con le attività poste in atto dal Conservatore dei Musei Civici e dall’Amministrazione Comunale, legate sia ai poli museali che ad altri beni storici comunali.</w:t>
      </w:r>
    </w:p>
    <w:p w:rsidR="00E55E78" w:rsidRDefault="002107C7">
      <w:pPr>
        <w:pStyle w:val="Corpotesto"/>
        <w:spacing w:line="360" w:lineRule="auto"/>
        <w:ind w:right="227"/>
        <w:contextualSpacing/>
        <w:jc w:val="both"/>
        <w:rPr>
          <w:rFonts w:cstheme="minorHAnsi"/>
          <w:color w:val="000009"/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Per quanto sopra, saranno oggetto della</w:t>
      </w:r>
      <w:r>
        <w:rPr>
          <w:rFonts w:cstheme="minorHAnsi"/>
          <w:color w:val="000009"/>
          <w:sz w:val="22"/>
          <w:szCs w:val="22"/>
        </w:rPr>
        <w:t xml:space="preserve"> presente convenzione anche i futuri, possibili </w:t>
      </w:r>
      <w:r>
        <w:rPr>
          <w:rFonts w:cstheme="minorHAnsi"/>
          <w:color w:val="000009"/>
          <w:sz w:val="22"/>
          <w:szCs w:val="22"/>
        </w:rPr>
        <w:t xml:space="preserve">ampliamenti dei poli </w:t>
      </w:r>
      <w:r>
        <w:rPr>
          <w:rFonts w:cstheme="minorHAnsi"/>
          <w:color w:val="000009"/>
          <w:sz w:val="22"/>
          <w:szCs w:val="22"/>
        </w:rPr>
        <w:lastRenderedPageBreak/>
        <w:t xml:space="preserve">museali. </w:t>
      </w:r>
    </w:p>
    <w:p w:rsidR="00E55E78" w:rsidRDefault="002107C7">
      <w:pPr>
        <w:pStyle w:val="Titolo1"/>
        <w:spacing w:line="360" w:lineRule="auto"/>
        <w:ind w:left="0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Articolo</w:t>
      </w:r>
      <w:r>
        <w:rPr>
          <w:rFonts w:cstheme="minorHAnsi"/>
          <w:color w:val="000009"/>
          <w:spacing w:val="-8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3–Attività</w:t>
      </w:r>
      <w:r>
        <w:rPr>
          <w:rFonts w:cstheme="minorHAnsi"/>
          <w:color w:val="000009"/>
          <w:spacing w:val="-3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da</w:t>
      </w:r>
      <w:r>
        <w:rPr>
          <w:rFonts w:cstheme="minorHAnsi"/>
          <w:color w:val="000009"/>
          <w:spacing w:val="-6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svolgere</w:t>
      </w:r>
      <w:r>
        <w:rPr>
          <w:rFonts w:cstheme="minorHAnsi"/>
          <w:color w:val="000009"/>
          <w:spacing w:val="-6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da</w:t>
      </w:r>
      <w:r>
        <w:rPr>
          <w:rFonts w:cstheme="minorHAnsi"/>
          <w:color w:val="000009"/>
          <w:spacing w:val="-6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parte</w:t>
      </w:r>
      <w:r>
        <w:rPr>
          <w:rFonts w:cstheme="minorHAnsi"/>
          <w:color w:val="000009"/>
          <w:spacing w:val="-3"/>
          <w:sz w:val="22"/>
          <w:szCs w:val="22"/>
        </w:rPr>
        <w:t xml:space="preserve"> </w:t>
      </w:r>
      <w:r>
        <w:rPr>
          <w:rFonts w:cstheme="minorHAnsi"/>
          <w:color w:val="000009"/>
          <w:spacing w:val="-2"/>
          <w:sz w:val="22"/>
          <w:szCs w:val="22"/>
        </w:rPr>
        <w:t>dell’Associazione</w:t>
      </w:r>
    </w:p>
    <w:p w:rsidR="00E55E78" w:rsidRDefault="002107C7">
      <w:pPr>
        <w:pStyle w:val="Corpotesto"/>
        <w:spacing w:line="360" w:lineRule="auto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Le</w:t>
      </w:r>
      <w:r>
        <w:rPr>
          <w:rFonts w:cstheme="minorHAnsi"/>
          <w:color w:val="000009"/>
          <w:spacing w:val="-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attività</w:t>
      </w:r>
      <w:r>
        <w:rPr>
          <w:rFonts w:cstheme="minorHAnsi"/>
          <w:color w:val="000009"/>
          <w:spacing w:val="-6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relative</w:t>
      </w:r>
      <w:r>
        <w:rPr>
          <w:rFonts w:cstheme="minorHAnsi"/>
          <w:color w:val="000009"/>
          <w:spacing w:val="-3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alla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collaborazione</w:t>
      </w:r>
      <w:r>
        <w:rPr>
          <w:rFonts w:cstheme="minorHAnsi"/>
          <w:color w:val="000009"/>
          <w:spacing w:val="-3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sono</w:t>
      </w:r>
      <w:r>
        <w:rPr>
          <w:rFonts w:cstheme="minorHAnsi"/>
          <w:color w:val="000009"/>
          <w:spacing w:val="-2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 xml:space="preserve">le </w:t>
      </w:r>
      <w:r>
        <w:rPr>
          <w:rFonts w:cstheme="minorHAnsi"/>
          <w:color w:val="000009"/>
          <w:spacing w:val="-2"/>
          <w:sz w:val="22"/>
          <w:szCs w:val="22"/>
        </w:rPr>
        <w:t>seguenti:</w:t>
      </w:r>
    </w:p>
    <w:p w:rsidR="00E55E78" w:rsidRDefault="002107C7">
      <w:pPr>
        <w:pStyle w:val="Corpotesto"/>
        <w:numPr>
          <w:ilvl w:val="0"/>
          <w:numId w:val="5"/>
        </w:numPr>
        <w:spacing w:line="360" w:lineRule="auto"/>
        <w:ind w:left="510" w:hanging="340"/>
        <w:contextualSpacing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provvedere all’organizzazione ed esecuzione, nei giorni </w:t>
      </w:r>
      <w:r>
        <w:rPr>
          <w:rFonts w:cstheme="minorHAnsi"/>
          <w:sz w:val="22"/>
          <w:szCs w:val="22"/>
        </w:rPr>
        <w:t>festivi, del servizio di apertura e custodia dei Musei Civici Viggiutesi e del Cimitero Vecchio, mediante l’impiego dei propri volontari che, per esigenze di riconoscibilità</w:t>
      </w:r>
      <w:r>
        <w:rPr>
          <w:rFonts w:cstheme="minorHAnsi"/>
          <w:spacing w:val="-15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e</w:t>
      </w:r>
      <w:r>
        <w:rPr>
          <w:rFonts w:cstheme="minorHAnsi"/>
          <w:spacing w:val="-15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trasparenza,</w:t>
      </w:r>
      <w:r>
        <w:rPr>
          <w:rFonts w:cstheme="minorHAnsi"/>
          <w:spacing w:val="-15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saranno</w:t>
      </w:r>
      <w:r>
        <w:rPr>
          <w:rFonts w:cstheme="minorHAnsi"/>
          <w:spacing w:val="-15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dotati</w:t>
      </w:r>
      <w:r>
        <w:rPr>
          <w:rFonts w:cstheme="minorHAnsi"/>
          <w:spacing w:val="-15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di</w:t>
      </w:r>
      <w:r>
        <w:rPr>
          <w:rFonts w:cstheme="minorHAnsi"/>
          <w:spacing w:val="-15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appositi</w:t>
      </w:r>
      <w:r>
        <w:rPr>
          <w:rFonts w:cstheme="minorHAnsi"/>
          <w:spacing w:val="-1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cartellini di riconoscimento</w:t>
      </w:r>
      <w:r>
        <w:rPr>
          <w:rFonts w:cstheme="minorHAnsi"/>
          <w:sz w:val="22"/>
          <w:szCs w:val="22"/>
        </w:rPr>
        <w:t>;</w:t>
      </w:r>
    </w:p>
    <w:p w:rsidR="00E55E78" w:rsidRDefault="002107C7">
      <w:pPr>
        <w:pStyle w:val="Corpotesto"/>
        <w:numPr>
          <w:ilvl w:val="0"/>
          <w:numId w:val="5"/>
        </w:numPr>
        <w:spacing w:line="360" w:lineRule="auto"/>
        <w:ind w:left="510" w:hanging="340"/>
        <w:contextualSpacing/>
        <w:jc w:val="both"/>
        <w:rPr>
          <w:sz w:val="22"/>
          <w:szCs w:val="22"/>
        </w:rPr>
      </w:pPr>
      <w:r>
        <w:rPr>
          <w:rFonts w:cstheme="minorHAnsi"/>
          <w:sz w:val="22"/>
          <w:szCs w:val="22"/>
        </w:rPr>
        <w:t>provvedere</w:t>
      </w:r>
      <w:r>
        <w:rPr>
          <w:rFonts w:cstheme="minorHAnsi"/>
          <w:spacing w:val="1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al ricevimento delle richieste di visite guidate a pagamento presso i Musei Civici Viggiutesi e il Cimitero Vecchio, programmandone lo svolgimento, sia in giorni festivi che feriali, ed applicando le tariffe deliberate dal Consiglio Comunale;</w:t>
      </w:r>
    </w:p>
    <w:p w:rsidR="00E55E78" w:rsidRDefault="002107C7">
      <w:pPr>
        <w:pStyle w:val="Corpotesto"/>
        <w:numPr>
          <w:ilvl w:val="0"/>
          <w:numId w:val="5"/>
        </w:numPr>
        <w:spacing w:line="360" w:lineRule="auto"/>
        <w:ind w:left="510" w:hanging="340"/>
        <w:contextualSpacing/>
        <w:jc w:val="both"/>
        <w:rPr>
          <w:sz w:val="22"/>
          <w:szCs w:val="22"/>
        </w:rPr>
      </w:pPr>
      <w:r>
        <w:rPr>
          <w:rFonts w:cstheme="minorHAnsi"/>
          <w:sz w:val="22"/>
          <w:szCs w:val="22"/>
        </w:rPr>
        <w:t>gestire le e</w:t>
      </w:r>
      <w:r>
        <w:rPr>
          <w:rFonts w:cstheme="minorHAnsi"/>
          <w:sz w:val="22"/>
          <w:szCs w:val="22"/>
        </w:rPr>
        <w:t>ventuali richieste che perverranno agli Uffici Comunali per visita del Musei Civici Viggiutesi e del Cimitero Vecchio e che verranno reindirizzate direttamente all’Associazione;</w:t>
      </w:r>
    </w:p>
    <w:p w:rsidR="00E55E78" w:rsidRDefault="002107C7">
      <w:pPr>
        <w:pStyle w:val="Corpotesto"/>
        <w:numPr>
          <w:ilvl w:val="0"/>
          <w:numId w:val="5"/>
        </w:numPr>
        <w:spacing w:line="360" w:lineRule="auto"/>
        <w:ind w:left="510" w:hanging="340"/>
        <w:contextualSpacing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comunicare annualmente al Settore Cultura del Comune di Viggiù il numero delle</w:t>
      </w:r>
      <w:r>
        <w:rPr>
          <w:rFonts w:cstheme="minorHAnsi"/>
          <w:sz w:val="22"/>
          <w:szCs w:val="22"/>
        </w:rPr>
        <w:t xml:space="preserve"> visite guidate svolte, nonché il numero dei visitatori. </w:t>
      </w:r>
    </w:p>
    <w:p w:rsidR="00E55E78" w:rsidRDefault="002107C7">
      <w:pPr>
        <w:pStyle w:val="Corpotesto"/>
        <w:numPr>
          <w:ilvl w:val="0"/>
          <w:numId w:val="4"/>
        </w:numPr>
        <w:spacing w:line="360" w:lineRule="auto"/>
        <w:contextualSpacing/>
        <w:jc w:val="both"/>
        <w:rPr>
          <w:sz w:val="22"/>
          <w:szCs w:val="22"/>
        </w:rPr>
      </w:pPr>
      <w:r>
        <w:rPr>
          <w:rFonts w:cstheme="minorHAnsi"/>
          <w:sz w:val="22"/>
          <w:szCs w:val="22"/>
        </w:rPr>
        <w:t>impegnarsi, al fine di garantire la continuità delle visite guidate;</w:t>
      </w:r>
    </w:p>
    <w:p w:rsidR="00E55E78" w:rsidRDefault="002107C7">
      <w:pPr>
        <w:pStyle w:val="Corpotesto"/>
        <w:numPr>
          <w:ilvl w:val="0"/>
          <w:numId w:val="4"/>
        </w:numPr>
        <w:spacing w:line="360" w:lineRule="auto"/>
        <w:contextualSpacing/>
        <w:jc w:val="both"/>
        <w:rPr>
          <w:sz w:val="22"/>
          <w:szCs w:val="22"/>
        </w:rPr>
      </w:pPr>
      <w:r>
        <w:rPr>
          <w:rFonts w:cstheme="minorHAnsi"/>
          <w:sz w:val="22"/>
          <w:szCs w:val="22"/>
        </w:rPr>
        <w:t>Il Comune di Viggiù provvederà ad incassare direttamente le somme derivanti dal pagamento delle visite guidate, che dovranno esse</w:t>
      </w:r>
      <w:r>
        <w:rPr>
          <w:rFonts w:cstheme="minorHAnsi"/>
          <w:sz w:val="22"/>
          <w:szCs w:val="22"/>
        </w:rPr>
        <w:t xml:space="preserve">re versate, prima dello svolgimento delle visite guidate, mediante </w:t>
      </w:r>
      <w:r w:rsidR="0078200E">
        <w:rPr>
          <w:rFonts w:cstheme="minorHAnsi"/>
          <w:sz w:val="22"/>
          <w:szCs w:val="22"/>
        </w:rPr>
        <w:t>bonifico alla tesoreria comunale;</w:t>
      </w:r>
    </w:p>
    <w:p w:rsidR="00E55E78" w:rsidRDefault="002107C7">
      <w:pPr>
        <w:pStyle w:val="Corpotesto"/>
        <w:numPr>
          <w:ilvl w:val="0"/>
          <w:numId w:val="6"/>
        </w:numPr>
        <w:spacing w:line="360" w:lineRule="auto"/>
        <w:ind w:left="510" w:right="227" w:hanging="340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L'associazione provvederà alla verifica dell’effettivo pagamento delle tariffe d'ingresso;</w:t>
      </w:r>
    </w:p>
    <w:p w:rsidR="00E55E78" w:rsidRDefault="002107C7">
      <w:pPr>
        <w:pStyle w:val="Corpotesto"/>
        <w:spacing w:line="360" w:lineRule="auto"/>
        <w:ind w:right="219"/>
        <w:contextualSpacing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Articolo 4 – Rapporti finanziari</w:t>
      </w:r>
    </w:p>
    <w:p w:rsidR="00E55E78" w:rsidRDefault="002107C7">
      <w:pPr>
        <w:pStyle w:val="Corpotesto"/>
        <w:spacing w:line="360" w:lineRule="auto"/>
        <w:ind w:right="21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Il Comune di Viggiù, quale corrispetti</w:t>
      </w:r>
      <w:r>
        <w:rPr>
          <w:sz w:val="22"/>
          <w:szCs w:val="22"/>
        </w:rPr>
        <w:t xml:space="preserve">vo per la prestazione dei servizi oggetto della presente convenzione, riconoscerà all’Associazione esclusivamente il rimborso delle spese effettivamente </w:t>
      </w:r>
      <w:r>
        <w:rPr>
          <w:sz w:val="22"/>
          <w:szCs w:val="22"/>
        </w:rPr>
        <w:t xml:space="preserve">sostenute, come prescritto dall’art. 56 comma 2 </w:t>
      </w:r>
      <w:r>
        <w:rPr>
          <w:sz w:val="22"/>
          <w:szCs w:val="22"/>
        </w:rPr>
        <w:t>del D.lgs. n.117/2017 – Codice del Terzo Settore.</w:t>
      </w:r>
    </w:p>
    <w:p w:rsidR="00E55E78" w:rsidRDefault="002107C7">
      <w:pPr>
        <w:pStyle w:val="Corpotesto"/>
        <w:spacing w:line="360" w:lineRule="auto"/>
        <w:ind w:right="21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Le </w:t>
      </w:r>
      <w:r>
        <w:rPr>
          <w:sz w:val="22"/>
          <w:szCs w:val="22"/>
        </w:rPr>
        <w:t>spese effettivamente sostenute, oggetto di rimborso sono le seguenti:</w:t>
      </w:r>
    </w:p>
    <w:p w:rsidR="00E55E78" w:rsidRPr="002107C7" w:rsidRDefault="002107C7" w:rsidP="002107C7">
      <w:pPr>
        <w:pStyle w:val="Corpotesto"/>
        <w:spacing w:line="360" w:lineRule="auto"/>
        <w:ind w:right="21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oneri relativi alla copertura assicurativa dei volontari;</w:t>
      </w:r>
    </w:p>
    <w:p w:rsidR="0078200E" w:rsidRDefault="002107C7" w:rsidP="0078200E">
      <w:pPr>
        <w:pStyle w:val="Corpotesto"/>
        <w:spacing w:line="360" w:lineRule="auto"/>
        <w:ind w:left="170" w:right="227" w:hanging="17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 xml:space="preserve"> spese per pubblicità </w:t>
      </w:r>
      <w:r>
        <w:rPr>
          <w:sz w:val="22"/>
          <w:szCs w:val="22"/>
        </w:rPr>
        <w:t>per</w:t>
      </w:r>
      <w:r w:rsidR="0078200E">
        <w:rPr>
          <w:sz w:val="22"/>
          <w:szCs w:val="22"/>
        </w:rPr>
        <w:t>:</w:t>
      </w:r>
    </w:p>
    <w:p w:rsidR="00E55E78" w:rsidRDefault="0078200E" w:rsidP="0078200E">
      <w:pPr>
        <w:pStyle w:val="Corpotesto"/>
        <w:numPr>
          <w:ilvl w:val="0"/>
          <w:numId w:val="11"/>
        </w:numPr>
        <w:spacing w:line="360" w:lineRule="auto"/>
        <w:ind w:right="22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la</w:t>
      </w:r>
      <w:r w:rsidR="002107C7">
        <w:rPr>
          <w:sz w:val="22"/>
          <w:szCs w:val="22"/>
        </w:rPr>
        <w:t xml:space="preserve"> stampa di opuscoli informativi e/o stampa e affissione di manifesti, comunque inerenti eventi o attività di promozione legate ai Musei Civici Viggiutesi </w:t>
      </w:r>
      <w:r w:rsidR="002107C7">
        <w:rPr>
          <w:sz w:val="22"/>
          <w:szCs w:val="22"/>
        </w:rPr>
        <w:t>ed al Cimitero Vecchio.</w:t>
      </w:r>
    </w:p>
    <w:p w:rsidR="00E55E78" w:rsidRDefault="002107C7" w:rsidP="0078200E">
      <w:pPr>
        <w:pStyle w:val="Corpotesto"/>
        <w:numPr>
          <w:ilvl w:val="0"/>
          <w:numId w:val="11"/>
        </w:numPr>
        <w:spacing w:line="360" w:lineRule="auto"/>
        <w:ind w:right="22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la stampa di opuscoli pieghevoli o locandine formato A3, sarà riconosciuto il costo massimo di euro 0,50 a copia.</w:t>
      </w:r>
    </w:p>
    <w:p w:rsidR="00E55E78" w:rsidRDefault="002107C7" w:rsidP="0078200E">
      <w:pPr>
        <w:pStyle w:val="Corpotesto"/>
        <w:numPr>
          <w:ilvl w:val="0"/>
          <w:numId w:val="11"/>
        </w:numPr>
        <w:spacing w:line="360" w:lineRule="auto"/>
        <w:ind w:right="22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 stampa di opuscoli a libretto, con un numero minimo di 10 pagine, sarà riconosciuto il costo massimo di </w:t>
      </w:r>
      <w:r>
        <w:rPr>
          <w:sz w:val="22"/>
          <w:szCs w:val="22"/>
        </w:rPr>
        <w:t>euro 1,00 a copia.</w:t>
      </w:r>
    </w:p>
    <w:p w:rsidR="00E55E78" w:rsidRPr="002107C7" w:rsidRDefault="002107C7" w:rsidP="002107C7">
      <w:pPr>
        <w:pStyle w:val="Corpotesto"/>
        <w:numPr>
          <w:ilvl w:val="0"/>
          <w:numId w:val="11"/>
        </w:numPr>
        <w:spacing w:line="360" w:lineRule="auto"/>
        <w:ind w:right="22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 stampa e l’affissione di manifesti di grande formato (cm 70x100 o 100x150) sarà rimborsato l’effettivo costo, da dimostrarsi con idonea documentazione (fattura, ricevuta, scontrino fiscale ecc.). </w:t>
      </w:r>
    </w:p>
    <w:p w:rsidR="00E55E78" w:rsidRDefault="002107C7">
      <w:pPr>
        <w:pStyle w:val="Corpotesto"/>
        <w:spacing w:line="360" w:lineRule="auto"/>
        <w:ind w:right="22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Al fine di individuare la spesa derivante al Comune di Viggiù con la sottoscrizione dell</w:t>
      </w:r>
      <w:r>
        <w:rPr>
          <w:sz w:val="22"/>
          <w:szCs w:val="22"/>
        </w:rPr>
        <w:t xml:space="preserve">a presente convenzione, le </w:t>
      </w:r>
      <w:r w:rsidR="0078200E">
        <w:rPr>
          <w:sz w:val="22"/>
          <w:szCs w:val="22"/>
        </w:rPr>
        <w:t>p</w:t>
      </w:r>
      <w:r>
        <w:rPr>
          <w:sz w:val="22"/>
          <w:szCs w:val="22"/>
        </w:rPr>
        <w:t xml:space="preserve">arti concordemente la quantificano in </w:t>
      </w:r>
      <w:r w:rsidR="00EC4264">
        <w:rPr>
          <w:sz w:val="22"/>
          <w:szCs w:val="22"/>
        </w:rPr>
        <w:t>€</w:t>
      </w:r>
      <w:r>
        <w:rPr>
          <w:sz w:val="22"/>
          <w:szCs w:val="22"/>
        </w:rPr>
        <w:t xml:space="preserve"> 500,00 annui. </w:t>
      </w:r>
    </w:p>
    <w:p w:rsidR="00E55E78" w:rsidRDefault="002107C7">
      <w:pPr>
        <w:pStyle w:val="Titolo1"/>
        <w:spacing w:line="360" w:lineRule="auto"/>
        <w:ind w:left="0" w:right="1965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Articolo</w:t>
      </w:r>
      <w:r>
        <w:rPr>
          <w:rFonts w:cstheme="minorHAnsi"/>
          <w:color w:val="000009"/>
          <w:spacing w:val="-8"/>
          <w:sz w:val="22"/>
          <w:szCs w:val="22"/>
        </w:rPr>
        <w:t xml:space="preserve"> 5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–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pacing w:val="-2"/>
          <w:sz w:val="22"/>
          <w:szCs w:val="22"/>
        </w:rPr>
        <w:t>Finalità</w:t>
      </w:r>
    </w:p>
    <w:p w:rsidR="00E55E78" w:rsidRDefault="002107C7">
      <w:pPr>
        <w:pStyle w:val="Corpotesto"/>
        <w:spacing w:line="360" w:lineRule="auto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lastRenderedPageBreak/>
        <w:t>L’Amministrazione</w:t>
      </w:r>
      <w:r>
        <w:rPr>
          <w:rFonts w:cstheme="minorHAnsi"/>
          <w:color w:val="000009"/>
          <w:spacing w:val="-6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Comunale</w:t>
      </w:r>
      <w:r>
        <w:rPr>
          <w:rFonts w:cstheme="minorHAnsi"/>
          <w:color w:val="000009"/>
          <w:spacing w:val="-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con</w:t>
      </w:r>
      <w:r>
        <w:rPr>
          <w:rFonts w:cstheme="minorHAnsi"/>
          <w:color w:val="000009"/>
          <w:spacing w:val="-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la</w:t>
      </w:r>
      <w:r>
        <w:rPr>
          <w:rFonts w:cstheme="minorHAnsi"/>
          <w:color w:val="000009"/>
          <w:spacing w:val="-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presente</w:t>
      </w:r>
      <w:r>
        <w:rPr>
          <w:rFonts w:cstheme="minorHAnsi"/>
          <w:color w:val="000009"/>
          <w:spacing w:val="-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convenzione</w:t>
      </w:r>
      <w:r>
        <w:rPr>
          <w:rFonts w:cstheme="minorHAnsi"/>
          <w:color w:val="000009"/>
          <w:spacing w:val="-2"/>
          <w:sz w:val="22"/>
          <w:szCs w:val="22"/>
        </w:rPr>
        <w:t xml:space="preserve"> intende:</w:t>
      </w:r>
    </w:p>
    <w:p w:rsidR="00E55E78" w:rsidRDefault="002107C7" w:rsidP="0078200E">
      <w:pPr>
        <w:pStyle w:val="Paragrafoelenco"/>
        <w:numPr>
          <w:ilvl w:val="1"/>
          <w:numId w:val="3"/>
        </w:numPr>
        <w:tabs>
          <w:tab w:val="left" w:pos="826"/>
        </w:tabs>
        <w:spacing w:line="360" w:lineRule="auto"/>
        <w:ind w:left="709" w:right="907" w:hanging="340"/>
        <w:contextualSpacing/>
      </w:pPr>
      <w:r>
        <w:rPr>
          <w:rFonts w:cstheme="minorHAnsi"/>
          <w:color w:val="000009"/>
        </w:rPr>
        <w:t>garantire la fruizione dei Musei Civici Viggiutesi e del Cimitero Vecchio;</w:t>
      </w:r>
    </w:p>
    <w:p w:rsidR="00E55E78" w:rsidRDefault="002107C7" w:rsidP="0078200E">
      <w:pPr>
        <w:pStyle w:val="Paragrafoelenco"/>
        <w:numPr>
          <w:ilvl w:val="1"/>
          <w:numId w:val="3"/>
        </w:numPr>
        <w:tabs>
          <w:tab w:val="left" w:pos="825"/>
        </w:tabs>
        <w:spacing w:line="360" w:lineRule="auto"/>
        <w:ind w:left="709" w:hanging="340"/>
        <w:contextualSpacing/>
      </w:pPr>
      <w:r>
        <w:rPr>
          <w:rFonts w:cstheme="minorHAnsi"/>
          <w:color w:val="000009"/>
        </w:rPr>
        <w:t>salvaguar</w:t>
      </w:r>
      <w:r>
        <w:rPr>
          <w:rFonts w:cstheme="minorHAnsi"/>
          <w:color w:val="000009"/>
        </w:rPr>
        <w:t>dare</w:t>
      </w:r>
      <w:r>
        <w:rPr>
          <w:rFonts w:cstheme="minorHAnsi"/>
          <w:color w:val="000009"/>
          <w:spacing w:val="-7"/>
        </w:rPr>
        <w:t xml:space="preserve"> </w:t>
      </w:r>
      <w:r>
        <w:rPr>
          <w:rFonts w:cstheme="minorHAnsi"/>
          <w:color w:val="000009"/>
        </w:rPr>
        <w:t>e</w:t>
      </w:r>
      <w:r>
        <w:rPr>
          <w:rFonts w:cstheme="minorHAnsi"/>
          <w:color w:val="000009"/>
          <w:spacing w:val="-7"/>
        </w:rPr>
        <w:t xml:space="preserve"> </w:t>
      </w:r>
      <w:r>
        <w:rPr>
          <w:rFonts w:cstheme="minorHAnsi"/>
          <w:color w:val="000009"/>
        </w:rPr>
        <w:t>valorizzare</w:t>
      </w:r>
      <w:r>
        <w:rPr>
          <w:rFonts w:cstheme="minorHAnsi"/>
          <w:color w:val="000009"/>
          <w:spacing w:val="-10"/>
        </w:rPr>
        <w:t xml:space="preserve"> </w:t>
      </w:r>
      <w:r>
        <w:rPr>
          <w:rFonts w:cstheme="minorHAnsi"/>
          <w:color w:val="000009"/>
        </w:rPr>
        <w:t>il</w:t>
      </w:r>
      <w:r>
        <w:rPr>
          <w:rFonts w:cstheme="minorHAnsi"/>
          <w:color w:val="000009"/>
          <w:spacing w:val="-3"/>
        </w:rPr>
        <w:t xml:space="preserve"> </w:t>
      </w:r>
      <w:r>
        <w:rPr>
          <w:rFonts w:cstheme="minorHAnsi"/>
          <w:color w:val="000009"/>
        </w:rPr>
        <w:t>patrimonio</w:t>
      </w:r>
      <w:r>
        <w:rPr>
          <w:rFonts w:cstheme="minorHAnsi"/>
          <w:color w:val="000009"/>
          <w:spacing w:val="-2"/>
        </w:rPr>
        <w:t xml:space="preserve"> museale;</w:t>
      </w:r>
    </w:p>
    <w:p w:rsidR="00E55E78" w:rsidRDefault="002107C7" w:rsidP="0078200E">
      <w:pPr>
        <w:pStyle w:val="Paragrafoelenco"/>
        <w:numPr>
          <w:ilvl w:val="1"/>
          <w:numId w:val="3"/>
        </w:numPr>
        <w:spacing w:line="360" w:lineRule="auto"/>
        <w:ind w:left="709" w:right="283" w:hanging="340"/>
        <w:contextualSpacing/>
      </w:pPr>
      <w:r>
        <w:rPr>
          <w:rFonts w:cstheme="minorHAnsi"/>
          <w:color w:val="000009"/>
        </w:rPr>
        <w:t>migliorare la gestione delle attività dei Musei per valorizzare al meglio la dotazione e i</w:t>
      </w:r>
      <w:r>
        <w:rPr>
          <w:rFonts w:cstheme="minorHAnsi"/>
          <w:color w:val="000009"/>
          <w:spacing w:val="40"/>
        </w:rPr>
        <w:t xml:space="preserve"> </w:t>
      </w:r>
      <w:r>
        <w:rPr>
          <w:rFonts w:cstheme="minorHAnsi"/>
          <w:color w:val="000009"/>
          <w:spacing w:val="-2"/>
        </w:rPr>
        <w:t>contenuti relativi;</w:t>
      </w:r>
    </w:p>
    <w:p w:rsidR="00E55E78" w:rsidRDefault="002107C7" w:rsidP="0078200E">
      <w:pPr>
        <w:pStyle w:val="Paragrafoelenco"/>
        <w:numPr>
          <w:ilvl w:val="1"/>
          <w:numId w:val="3"/>
        </w:numPr>
        <w:tabs>
          <w:tab w:val="left" w:pos="737"/>
        </w:tabs>
        <w:spacing w:line="360" w:lineRule="auto"/>
        <w:ind w:left="709" w:right="567" w:hanging="340"/>
        <w:contextualSpacing/>
      </w:pPr>
      <w:r>
        <w:rPr>
          <w:rFonts w:cstheme="minorHAnsi"/>
          <w:color w:val="000009"/>
        </w:rPr>
        <w:t>incrementare</w:t>
      </w:r>
      <w:r>
        <w:rPr>
          <w:rFonts w:cstheme="minorHAnsi"/>
          <w:color w:val="000009"/>
          <w:spacing w:val="27"/>
        </w:rPr>
        <w:t xml:space="preserve"> </w:t>
      </w:r>
      <w:r>
        <w:rPr>
          <w:rFonts w:cstheme="minorHAnsi"/>
          <w:color w:val="000009"/>
        </w:rPr>
        <w:t>la</w:t>
      </w:r>
      <w:r>
        <w:rPr>
          <w:rFonts w:cstheme="minorHAnsi"/>
          <w:color w:val="000009"/>
          <w:spacing w:val="32"/>
        </w:rPr>
        <w:t xml:space="preserve"> </w:t>
      </w:r>
      <w:r>
        <w:rPr>
          <w:rFonts w:cstheme="minorHAnsi"/>
          <w:color w:val="000009"/>
        </w:rPr>
        <w:t>propria</w:t>
      </w:r>
      <w:r>
        <w:rPr>
          <w:rFonts w:cstheme="minorHAnsi"/>
          <w:color w:val="000009"/>
          <w:spacing w:val="30"/>
        </w:rPr>
        <w:t xml:space="preserve"> </w:t>
      </w:r>
      <w:r>
        <w:rPr>
          <w:rFonts w:cstheme="minorHAnsi"/>
          <w:color w:val="000009"/>
        </w:rPr>
        <w:t>offerta</w:t>
      </w:r>
      <w:r>
        <w:rPr>
          <w:rFonts w:cstheme="minorHAnsi"/>
          <w:color w:val="000009"/>
          <w:spacing w:val="31"/>
        </w:rPr>
        <w:t xml:space="preserve"> </w:t>
      </w:r>
      <w:r>
        <w:rPr>
          <w:rFonts w:cstheme="minorHAnsi"/>
          <w:color w:val="000009"/>
        </w:rPr>
        <w:t>culturale</w:t>
      </w:r>
      <w:r>
        <w:rPr>
          <w:rFonts w:cstheme="minorHAnsi"/>
          <w:color w:val="000009"/>
          <w:spacing w:val="33"/>
        </w:rPr>
        <w:t xml:space="preserve"> </w:t>
      </w:r>
      <w:r>
        <w:rPr>
          <w:rFonts w:cstheme="minorHAnsi"/>
          <w:color w:val="000009"/>
        </w:rPr>
        <w:t>in</w:t>
      </w:r>
      <w:r>
        <w:rPr>
          <w:rFonts w:cstheme="minorHAnsi"/>
          <w:color w:val="000009"/>
          <w:spacing w:val="29"/>
        </w:rPr>
        <w:t xml:space="preserve"> </w:t>
      </w:r>
      <w:r>
        <w:rPr>
          <w:rFonts w:cstheme="minorHAnsi"/>
          <w:color w:val="000009"/>
        </w:rPr>
        <w:t>particolare</w:t>
      </w:r>
      <w:r>
        <w:rPr>
          <w:rFonts w:cstheme="minorHAnsi"/>
          <w:color w:val="000009"/>
          <w:spacing w:val="31"/>
        </w:rPr>
        <w:t xml:space="preserve"> </w:t>
      </w:r>
      <w:r>
        <w:rPr>
          <w:rFonts w:cstheme="minorHAnsi"/>
          <w:color w:val="000009"/>
        </w:rPr>
        <w:t>verso</w:t>
      </w:r>
      <w:r>
        <w:rPr>
          <w:rFonts w:cstheme="minorHAnsi"/>
          <w:color w:val="000009"/>
          <w:spacing w:val="33"/>
        </w:rPr>
        <w:t xml:space="preserve"> </w:t>
      </w:r>
      <w:r>
        <w:rPr>
          <w:rFonts w:cstheme="minorHAnsi"/>
          <w:color w:val="000009"/>
        </w:rPr>
        <w:t>le</w:t>
      </w:r>
      <w:r>
        <w:rPr>
          <w:rFonts w:cstheme="minorHAnsi"/>
          <w:color w:val="000009"/>
          <w:spacing w:val="32"/>
        </w:rPr>
        <w:t xml:space="preserve"> </w:t>
      </w:r>
      <w:r>
        <w:rPr>
          <w:rFonts w:cstheme="minorHAnsi"/>
          <w:color w:val="000009"/>
        </w:rPr>
        <w:t>scuole</w:t>
      </w:r>
      <w:r>
        <w:rPr>
          <w:rFonts w:cstheme="minorHAnsi"/>
          <w:color w:val="000009"/>
          <w:spacing w:val="31"/>
        </w:rPr>
        <w:t xml:space="preserve"> </w:t>
      </w:r>
      <w:r>
        <w:rPr>
          <w:rFonts w:cstheme="minorHAnsi"/>
          <w:color w:val="000009"/>
        </w:rPr>
        <w:t>e</w:t>
      </w:r>
      <w:r>
        <w:rPr>
          <w:rFonts w:cstheme="minorHAnsi"/>
          <w:color w:val="000009"/>
          <w:spacing w:val="32"/>
        </w:rPr>
        <w:t xml:space="preserve"> </w:t>
      </w:r>
      <w:r>
        <w:rPr>
          <w:rFonts w:cstheme="minorHAnsi"/>
          <w:color w:val="000009"/>
        </w:rPr>
        <w:t>i</w:t>
      </w:r>
      <w:r>
        <w:rPr>
          <w:rFonts w:cstheme="minorHAnsi"/>
          <w:color w:val="000009"/>
          <w:spacing w:val="33"/>
        </w:rPr>
        <w:t xml:space="preserve"> </w:t>
      </w:r>
      <w:r>
        <w:rPr>
          <w:rFonts w:cstheme="minorHAnsi"/>
          <w:color w:val="000009"/>
        </w:rPr>
        <w:t>gruppi</w:t>
      </w:r>
      <w:r>
        <w:rPr>
          <w:rFonts w:cstheme="minorHAnsi"/>
          <w:color w:val="000009"/>
          <w:spacing w:val="31"/>
        </w:rPr>
        <w:t xml:space="preserve"> </w:t>
      </w:r>
      <w:r>
        <w:rPr>
          <w:rFonts w:cstheme="minorHAnsi"/>
          <w:color w:val="000009"/>
        </w:rPr>
        <w:t>di visitatori</w:t>
      </w:r>
      <w:r>
        <w:rPr>
          <w:rFonts w:cstheme="minorHAnsi"/>
          <w:color w:val="000009"/>
          <w:spacing w:val="40"/>
        </w:rPr>
        <w:t xml:space="preserve"> </w:t>
      </w:r>
      <w:r>
        <w:rPr>
          <w:rFonts w:cstheme="minorHAnsi"/>
        </w:rPr>
        <w:t xml:space="preserve">in </w:t>
      </w:r>
      <w:r>
        <w:rPr>
          <w:rFonts w:cstheme="minorHAnsi"/>
        </w:rPr>
        <w:t>particolare per lo sviluppo turistico.</w:t>
      </w:r>
    </w:p>
    <w:p w:rsidR="00E55E78" w:rsidRDefault="002107C7">
      <w:pPr>
        <w:pStyle w:val="Titolo1"/>
        <w:spacing w:line="360" w:lineRule="auto"/>
        <w:ind w:left="0" w:right="1606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Articolo</w:t>
      </w:r>
      <w:r>
        <w:rPr>
          <w:rFonts w:cstheme="minorHAnsi"/>
          <w:color w:val="000009"/>
          <w:spacing w:val="-7"/>
          <w:sz w:val="22"/>
          <w:szCs w:val="22"/>
        </w:rPr>
        <w:t xml:space="preserve"> 6</w:t>
      </w:r>
      <w:r>
        <w:rPr>
          <w:rFonts w:cstheme="minorHAnsi"/>
          <w:color w:val="000009"/>
          <w:spacing w:val="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-</w:t>
      </w:r>
      <w:r>
        <w:rPr>
          <w:rFonts w:cstheme="minorHAnsi"/>
          <w:color w:val="000009"/>
          <w:spacing w:val="-8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Durata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della</w:t>
      </w:r>
      <w:r>
        <w:rPr>
          <w:rFonts w:cstheme="minorHAnsi"/>
          <w:color w:val="000009"/>
          <w:spacing w:val="-6"/>
          <w:sz w:val="22"/>
          <w:szCs w:val="22"/>
        </w:rPr>
        <w:t xml:space="preserve"> </w:t>
      </w:r>
      <w:r>
        <w:rPr>
          <w:rFonts w:cstheme="minorHAnsi"/>
          <w:color w:val="000009"/>
          <w:spacing w:val="-2"/>
          <w:sz w:val="22"/>
          <w:szCs w:val="22"/>
        </w:rPr>
        <w:t>convenzione</w:t>
      </w:r>
    </w:p>
    <w:p w:rsidR="00E55E78" w:rsidRDefault="002107C7">
      <w:pPr>
        <w:pStyle w:val="Corpotesto"/>
        <w:spacing w:line="360" w:lineRule="auto"/>
        <w:ind w:right="223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 xml:space="preserve">La presente convenzione ha durata quinquennale decorrente dalla data di sottoscrizione del presente accordo salvo disdetta, anche unilaterale, da comunicarsi per iscritto a mezzo </w:t>
      </w:r>
      <w:r>
        <w:rPr>
          <w:rFonts w:cstheme="minorHAnsi"/>
          <w:color w:val="000009"/>
          <w:sz w:val="22"/>
          <w:szCs w:val="22"/>
        </w:rPr>
        <w:t xml:space="preserve">raccomandata con ricevuta di ritorno o </w:t>
      </w:r>
      <w:proofErr w:type="spellStart"/>
      <w:r>
        <w:rPr>
          <w:rFonts w:cstheme="minorHAnsi"/>
          <w:color w:val="000009"/>
          <w:sz w:val="22"/>
          <w:szCs w:val="22"/>
        </w:rPr>
        <w:t>pec</w:t>
      </w:r>
      <w:proofErr w:type="spellEnd"/>
      <w:r>
        <w:rPr>
          <w:rFonts w:cstheme="minorHAnsi"/>
          <w:color w:val="000009"/>
          <w:sz w:val="22"/>
          <w:szCs w:val="22"/>
        </w:rPr>
        <w:t xml:space="preserve"> all’altra parte sei mesi prima almeno dei suoi effetti.</w:t>
      </w:r>
    </w:p>
    <w:p w:rsidR="00E55E78" w:rsidRDefault="002107C7">
      <w:pPr>
        <w:pStyle w:val="Corpotesto"/>
        <w:spacing w:line="360" w:lineRule="auto"/>
        <w:ind w:right="223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Non son previste proroghe, per cui alla sua scadenza naturale la presente convenzione potrà essere oggetto di rinnovo mediante la sottoscrizione di una nuova</w:t>
      </w:r>
      <w:r>
        <w:rPr>
          <w:rFonts w:cstheme="minorHAnsi"/>
          <w:color w:val="000009"/>
          <w:sz w:val="22"/>
          <w:szCs w:val="22"/>
        </w:rPr>
        <w:t xml:space="preserve"> apposita nuova convenzione, da concordarsi fra le parti.</w:t>
      </w:r>
    </w:p>
    <w:p w:rsidR="00E55E78" w:rsidRDefault="002107C7">
      <w:pPr>
        <w:pStyle w:val="Titolo1"/>
        <w:spacing w:line="360" w:lineRule="auto"/>
        <w:ind w:left="0" w:right="-1"/>
        <w:contextualSpacing/>
        <w:jc w:val="both"/>
        <w:rPr>
          <w:sz w:val="22"/>
          <w:szCs w:val="22"/>
        </w:rPr>
      </w:pPr>
      <w:r>
        <w:rPr>
          <w:rFonts w:cstheme="minorHAnsi"/>
          <w:b w:val="0"/>
          <w:sz w:val="22"/>
          <w:szCs w:val="22"/>
        </w:rPr>
        <w:t>Il Comune ha inoltre facoltà di recedere dal contratto in ogni tempo per</w:t>
      </w:r>
      <w:r>
        <w:rPr>
          <w:rFonts w:cstheme="minorHAnsi"/>
          <w:b w:val="0"/>
          <w:spacing w:val="-13"/>
          <w:sz w:val="22"/>
          <w:szCs w:val="22"/>
        </w:rPr>
        <w:t xml:space="preserve"> </w:t>
      </w:r>
      <w:r>
        <w:rPr>
          <w:rFonts w:cstheme="minorHAnsi"/>
          <w:b w:val="0"/>
          <w:sz w:val="22"/>
          <w:szCs w:val="22"/>
        </w:rPr>
        <w:t>sopravvenuti</w:t>
      </w:r>
      <w:r>
        <w:rPr>
          <w:rFonts w:cstheme="minorHAnsi"/>
          <w:b w:val="0"/>
          <w:spacing w:val="-11"/>
          <w:sz w:val="22"/>
          <w:szCs w:val="22"/>
        </w:rPr>
        <w:t xml:space="preserve"> </w:t>
      </w:r>
      <w:r>
        <w:rPr>
          <w:rFonts w:cstheme="minorHAnsi"/>
          <w:b w:val="0"/>
          <w:sz w:val="22"/>
          <w:szCs w:val="22"/>
        </w:rPr>
        <w:t>motivi</w:t>
      </w:r>
      <w:r>
        <w:rPr>
          <w:rFonts w:cstheme="minorHAnsi"/>
          <w:b w:val="0"/>
          <w:spacing w:val="-12"/>
          <w:sz w:val="22"/>
          <w:szCs w:val="22"/>
        </w:rPr>
        <w:t xml:space="preserve"> </w:t>
      </w:r>
      <w:r>
        <w:rPr>
          <w:rFonts w:cstheme="minorHAnsi"/>
          <w:b w:val="0"/>
          <w:sz w:val="22"/>
          <w:szCs w:val="22"/>
        </w:rPr>
        <w:t>di</w:t>
      </w:r>
      <w:r>
        <w:rPr>
          <w:rFonts w:cstheme="minorHAnsi"/>
          <w:b w:val="0"/>
          <w:spacing w:val="-12"/>
          <w:sz w:val="22"/>
          <w:szCs w:val="22"/>
        </w:rPr>
        <w:t xml:space="preserve"> </w:t>
      </w:r>
      <w:r>
        <w:rPr>
          <w:rFonts w:cstheme="minorHAnsi"/>
          <w:b w:val="0"/>
          <w:sz w:val="22"/>
          <w:szCs w:val="22"/>
        </w:rPr>
        <w:t>interesse</w:t>
      </w:r>
      <w:r>
        <w:rPr>
          <w:rFonts w:cstheme="minorHAnsi"/>
          <w:b w:val="0"/>
          <w:spacing w:val="-13"/>
          <w:sz w:val="22"/>
          <w:szCs w:val="22"/>
        </w:rPr>
        <w:t xml:space="preserve"> </w:t>
      </w:r>
      <w:r>
        <w:rPr>
          <w:rFonts w:cstheme="minorHAnsi"/>
          <w:b w:val="0"/>
          <w:sz w:val="22"/>
          <w:szCs w:val="22"/>
        </w:rPr>
        <w:t>pubblico con un preavviso di 1 (un) mese da comunicarsi per iscritto a mezzo raccomandata ri</w:t>
      </w:r>
      <w:r>
        <w:rPr>
          <w:rFonts w:cstheme="minorHAnsi"/>
          <w:b w:val="0"/>
          <w:sz w:val="22"/>
          <w:szCs w:val="22"/>
        </w:rPr>
        <w:t xml:space="preserve">cevuta di ritorno o </w:t>
      </w:r>
      <w:proofErr w:type="spellStart"/>
      <w:r>
        <w:rPr>
          <w:rFonts w:cstheme="minorHAnsi"/>
          <w:b w:val="0"/>
          <w:sz w:val="22"/>
          <w:szCs w:val="22"/>
        </w:rPr>
        <w:t>pec</w:t>
      </w:r>
      <w:proofErr w:type="spellEnd"/>
      <w:r>
        <w:rPr>
          <w:rFonts w:cstheme="minorHAnsi"/>
          <w:b w:val="0"/>
          <w:sz w:val="22"/>
          <w:szCs w:val="22"/>
        </w:rPr>
        <w:t xml:space="preserve"> all’altra parte.</w:t>
      </w:r>
    </w:p>
    <w:p w:rsidR="00E55E78" w:rsidRDefault="002107C7">
      <w:pPr>
        <w:pStyle w:val="Titolo1"/>
        <w:spacing w:line="360" w:lineRule="auto"/>
        <w:ind w:left="0" w:right="1608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Articolo</w:t>
      </w:r>
      <w:r>
        <w:rPr>
          <w:rFonts w:cstheme="minorHAnsi"/>
          <w:color w:val="000009"/>
          <w:spacing w:val="-9"/>
          <w:sz w:val="22"/>
          <w:szCs w:val="22"/>
        </w:rPr>
        <w:t xml:space="preserve"> 7</w:t>
      </w:r>
      <w:r>
        <w:rPr>
          <w:rFonts w:cstheme="minorHAnsi"/>
          <w:color w:val="000009"/>
          <w:spacing w:val="-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–</w:t>
      </w:r>
      <w:r>
        <w:rPr>
          <w:rFonts w:cstheme="minorHAnsi"/>
          <w:color w:val="000009"/>
          <w:spacing w:val="-2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Continuità</w:t>
      </w:r>
      <w:r>
        <w:rPr>
          <w:rFonts w:cstheme="minorHAnsi"/>
          <w:color w:val="000009"/>
          <w:spacing w:val="-7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nell’erogazione</w:t>
      </w:r>
      <w:r>
        <w:rPr>
          <w:rFonts w:cstheme="minorHAnsi"/>
          <w:color w:val="000009"/>
          <w:spacing w:val="-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del</w:t>
      </w:r>
      <w:r>
        <w:rPr>
          <w:rFonts w:cstheme="minorHAnsi"/>
          <w:color w:val="000009"/>
          <w:spacing w:val="-3"/>
          <w:sz w:val="22"/>
          <w:szCs w:val="22"/>
        </w:rPr>
        <w:t xml:space="preserve"> </w:t>
      </w:r>
      <w:r>
        <w:rPr>
          <w:rFonts w:cstheme="minorHAnsi"/>
          <w:color w:val="000009"/>
          <w:spacing w:val="-2"/>
          <w:sz w:val="22"/>
          <w:szCs w:val="22"/>
        </w:rPr>
        <w:t>servizio</w:t>
      </w:r>
    </w:p>
    <w:p w:rsidR="00E55E78" w:rsidRDefault="002107C7">
      <w:pPr>
        <w:pStyle w:val="Corpotesto"/>
        <w:spacing w:line="360" w:lineRule="auto"/>
        <w:ind w:right="220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 xml:space="preserve">L'Associazione si impegna affinché le attività programmate siano rese con continuità per il periodo preventivamente concordato e si impegna inoltre a dare </w:t>
      </w:r>
      <w:r>
        <w:rPr>
          <w:rFonts w:cstheme="minorHAnsi"/>
          <w:color w:val="000009"/>
          <w:sz w:val="22"/>
          <w:szCs w:val="22"/>
        </w:rPr>
        <w:t>immediata comunicazione all'Ente pubblico delle interruzioni che, per giustificato motivo, dovessero intervenire nello svolgimento</w:t>
      </w:r>
      <w:r>
        <w:rPr>
          <w:rFonts w:cstheme="minorHAnsi"/>
          <w:color w:val="000009"/>
          <w:spacing w:val="-1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delle</w:t>
      </w:r>
      <w:r>
        <w:rPr>
          <w:rFonts w:cstheme="minorHAnsi"/>
          <w:color w:val="000009"/>
          <w:spacing w:val="-1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attività.</w:t>
      </w:r>
      <w:r>
        <w:rPr>
          <w:rFonts w:cstheme="minorHAnsi"/>
          <w:color w:val="000009"/>
          <w:spacing w:val="-1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L’associazione</w:t>
      </w:r>
      <w:r>
        <w:rPr>
          <w:rFonts w:cstheme="minorHAnsi"/>
          <w:color w:val="000009"/>
          <w:spacing w:val="-1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garantisce</w:t>
      </w:r>
      <w:r>
        <w:rPr>
          <w:rFonts w:cstheme="minorHAnsi"/>
          <w:color w:val="000009"/>
          <w:spacing w:val="-1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un</w:t>
      </w:r>
      <w:r w:rsidR="002201D8">
        <w:rPr>
          <w:rFonts w:cstheme="minorHAnsi"/>
          <w:color w:val="000009"/>
          <w:sz w:val="22"/>
          <w:szCs w:val="22"/>
        </w:rPr>
        <w:t>’</w:t>
      </w:r>
      <w:r>
        <w:rPr>
          <w:rFonts w:cstheme="minorHAnsi"/>
          <w:color w:val="000009"/>
          <w:sz w:val="22"/>
          <w:szCs w:val="22"/>
        </w:rPr>
        <w:t>efficace</w:t>
      </w:r>
      <w:r>
        <w:rPr>
          <w:rFonts w:cstheme="minorHAnsi"/>
          <w:color w:val="000009"/>
          <w:spacing w:val="-1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collaborazione</w:t>
      </w:r>
      <w:r>
        <w:rPr>
          <w:rFonts w:cstheme="minorHAnsi"/>
          <w:color w:val="000009"/>
          <w:spacing w:val="-1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con</w:t>
      </w:r>
      <w:r>
        <w:rPr>
          <w:rFonts w:cstheme="minorHAnsi"/>
          <w:color w:val="000009"/>
          <w:spacing w:val="-1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il</w:t>
      </w:r>
      <w:r>
        <w:rPr>
          <w:rFonts w:cstheme="minorHAnsi"/>
          <w:color w:val="000009"/>
          <w:spacing w:val="-1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Settore Cultura del Comune di Viggiù e il Conser</w:t>
      </w:r>
      <w:r>
        <w:rPr>
          <w:rFonts w:cstheme="minorHAnsi"/>
          <w:color w:val="000009"/>
          <w:sz w:val="22"/>
          <w:szCs w:val="22"/>
        </w:rPr>
        <w:t>vatore dei Musei</w:t>
      </w:r>
      <w:r>
        <w:rPr>
          <w:rFonts w:cstheme="minorHAnsi"/>
          <w:color w:val="000009"/>
          <w:spacing w:val="-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per</w:t>
      </w:r>
      <w:r>
        <w:rPr>
          <w:rFonts w:cstheme="minorHAnsi"/>
          <w:color w:val="000009"/>
          <w:spacing w:val="-6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tutte</w:t>
      </w:r>
      <w:r>
        <w:rPr>
          <w:rFonts w:cstheme="minorHAnsi"/>
          <w:color w:val="000009"/>
          <w:spacing w:val="-7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le</w:t>
      </w:r>
      <w:r>
        <w:rPr>
          <w:rFonts w:cstheme="minorHAnsi"/>
          <w:color w:val="000009"/>
          <w:spacing w:val="-8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attività</w:t>
      </w:r>
      <w:r>
        <w:rPr>
          <w:rFonts w:cstheme="minorHAnsi"/>
          <w:color w:val="000009"/>
          <w:spacing w:val="-8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relative</w:t>
      </w:r>
      <w:r>
        <w:rPr>
          <w:rFonts w:cstheme="minorHAnsi"/>
          <w:color w:val="000009"/>
          <w:spacing w:val="-6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alla</w:t>
      </w:r>
      <w:r>
        <w:rPr>
          <w:rFonts w:cstheme="minorHAnsi"/>
          <w:color w:val="000009"/>
          <w:spacing w:val="-3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gestione, e</w:t>
      </w:r>
      <w:r>
        <w:rPr>
          <w:rFonts w:cstheme="minorHAnsi"/>
          <w:color w:val="000009"/>
          <w:spacing w:val="-6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con</w:t>
      </w:r>
      <w:r>
        <w:rPr>
          <w:rFonts w:cstheme="minorHAnsi"/>
          <w:color w:val="000009"/>
          <w:spacing w:val="-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l’Ufficio</w:t>
      </w:r>
      <w:r>
        <w:rPr>
          <w:rFonts w:cstheme="minorHAnsi"/>
          <w:color w:val="000009"/>
          <w:spacing w:val="-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Tecnico</w:t>
      </w:r>
      <w:r>
        <w:rPr>
          <w:rFonts w:cstheme="minorHAnsi"/>
          <w:color w:val="000009"/>
          <w:spacing w:val="-6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 xml:space="preserve">comunale per le attività relative ai piccoli interventi di manutenzione ordinaria. </w:t>
      </w:r>
    </w:p>
    <w:p w:rsidR="00E55E78" w:rsidRDefault="002107C7">
      <w:pPr>
        <w:pStyle w:val="Titolo1"/>
        <w:spacing w:line="360" w:lineRule="auto"/>
        <w:ind w:left="0" w:right="1607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Articolo</w:t>
      </w:r>
      <w:r>
        <w:rPr>
          <w:rFonts w:cstheme="minorHAnsi"/>
          <w:color w:val="000009"/>
          <w:spacing w:val="-6"/>
          <w:sz w:val="22"/>
          <w:szCs w:val="22"/>
        </w:rPr>
        <w:t xml:space="preserve"> 8</w:t>
      </w:r>
      <w:r>
        <w:rPr>
          <w:rFonts w:cstheme="minorHAnsi"/>
          <w:color w:val="000009"/>
          <w:spacing w:val="-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–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pacing w:val="-2"/>
          <w:sz w:val="22"/>
          <w:szCs w:val="22"/>
        </w:rPr>
        <w:t>Controlli</w:t>
      </w:r>
    </w:p>
    <w:p w:rsidR="00E55E78" w:rsidRDefault="002107C7">
      <w:pPr>
        <w:pStyle w:val="Corpotesto"/>
        <w:spacing w:line="360" w:lineRule="auto"/>
        <w:ind w:right="226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Il</w:t>
      </w:r>
      <w:r>
        <w:rPr>
          <w:rFonts w:cstheme="minorHAnsi"/>
          <w:color w:val="000009"/>
          <w:spacing w:val="-8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Comune,</w:t>
      </w:r>
      <w:r>
        <w:rPr>
          <w:rFonts w:cstheme="minorHAnsi"/>
          <w:color w:val="000009"/>
          <w:spacing w:val="-6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a</w:t>
      </w:r>
      <w:r>
        <w:rPr>
          <w:rFonts w:cstheme="minorHAnsi"/>
          <w:color w:val="000009"/>
          <w:spacing w:val="-9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mezzo</w:t>
      </w:r>
      <w:r>
        <w:rPr>
          <w:rFonts w:cstheme="minorHAnsi"/>
          <w:color w:val="000009"/>
          <w:spacing w:val="-7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del</w:t>
      </w:r>
      <w:r>
        <w:rPr>
          <w:rFonts w:cstheme="minorHAnsi"/>
          <w:color w:val="000009"/>
          <w:spacing w:val="-8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personale</w:t>
      </w:r>
      <w:r>
        <w:rPr>
          <w:rFonts w:cstheme="minorHAnsi"/>
          <w:color w:val="000009"/>
          <w:spacing w:val="-8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del</w:t>
      </w:r>
      <w:r>
        <w:rPr>
          <w:rFonts w:cstheme="minorHAnsi"/>
          <w:color w:val="000009"/>
          <w:spacing w:val="-7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Settore Cultura,</w:t>
      </w:r>
      <w:r>
        <w:rPr>
          <w:rFonts w:cstheme="minorHAnsi"/>
          <w:color w:val="000009"/>
          <w:spacing w:val="-8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in</w:t>
      </w:r>
      <w:r>
        <w:rPr>
          <w:rFonts w:cstheme="minorHAnsi"/>
          <w:color w:val="000009"/>
          <w:spacing w:val="-8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collaborazione</w:t>
      </w:r>
      <w:r>
        <w:rPr>
          <w:rFonts w:cstheme="minorHAnsi"/>
          <w:color w:val="000009"/>
          <w:spacing w:val="-8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con</w:t>
      </w:r>
      <w:r>
        <w:rPr>
          <w:rFonts w:cstheme="minorHAnsi"/>
          <w:color w:val="000009"/>
          <w:spacing w:val="-8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l’Ufficio Tecnico comunale, verifica e coordina, con cadenza semestrale, l’attività resa dall’Associazione.</w:t>
      </w:r>
    </w:p>
    <w:p w:rsidR="00E55E78" w:rsidRDefault="002107C7">
      <w:pPr>
        <w:pStyle w:val="Titolo1"/>
        <w:spacing w:line="360" w:lineRule="auto"/>
        <w:ind w:left="0" w:right="1602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Articolo</w:t>
      </w:r>
      <w:r>
        <w:rPr>
          <w:rFonts w:cstheme="minorHAnsi"/>
          <w:color w:val="000009"/>
          <w:spacing w:val="-2"/>
          <w:sz w:val="22"/>
          <w:szCs w:val="22"/>
        </w:rPr>
        <w:t xml:space="preserve"> 9</w:t>
      </w:r>
      <w:r>
        <w:rPr>
          <w:rFonts w:cstheme="minorHAnsi"/>
          <w:color w:val="000009"/>
          <w:sz w:val="22"/>
          <w:szCs w:val="22"/>
        </w:rPr>
        <w:t xml:space="preserve"> –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pacing w:val="-2"/>
          <w:sz w:val="22"/>
          <w:szCs w:val="22"/>
        </w:rPr>
        <w:t>Organigramma</w:t>
      </w:r>
    </w:p>
    <w:p w:rsidR="00E55E78" w:rsidRDefault="002107C7">
      <w:pPr>
        <w:pStyle w:val="Corpotesto"/>
        <w:spacing w:line="360" w:lineRule="auto"/>
        <w:ind w:right="225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L’Associazione deve comunicare il proprio organigramma dettagliando le deleghe ufficiali assegnate ai p</w:t>
      </w:r>
      <w:r>
        <w:rPr>
          <w:rFonts w:cstheme="minorHAnsi"/>
          <w:color w:val="000009"/>
          <w:sz w:val="22"/>
          <w:szCs w:val="22"/>
        </w:rPr>
        <w:t>ropri operatori con le rispettive competenze.</w:t>
      </w:r>
    </w:p>
    <w:p w:rsidR="00E55E78" w:rsidRDefault="002107C7">
      <w:pPr>
        <w:pStyle w:val="Corpotesto"/>
        <w:spacing w:line="360" w:lineRule="auto"/>
        <w:ind w:right="228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Le suddette deleghe devono essere trasmesse al responsabile del settore cultura che si interfaccerà unicamente con i delegati.</w:t>
      </w:r>
    </w:p>
    <w:p w:rsidR="00E55E78" w:rsidRDefault="002107C7">
      <w:pPr>
        <w:pStyle w:val="Corpotesto"/>
        <w:spacing w:line="360" w:lineRule="auto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Eventuali</w:t>
      </w:r>
      <w:r>
        <w:rPr>
          <w:rFonts w:cstheme="minorHAnsi"/>
          <w:color w:val="000009"/>
          <w:spacing w:val="-3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variazioni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nelle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deleghe</w:t>
      </w:r>
      <w:r>
        <w:rPr>
          <w:rFonts w:cstheme="minorHAnsi"/>
          <w:color w:val="000009"/>
          <w:spacing w:val="-3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devono essere</w:t>
      </w:r>
      <w:r>
        <w:rPr>
          <w:rFonts w:cstheme="minorHAnsi"/>
          <w:color w:val="000009"/>
          <w:spacing w:val="-3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tempestivamente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pacing w:val="-2"/>
          <w:sz w:val="22"/>
          <w:szCs w:val="22"/>
        </w:rPr>
        <w:t>comunicate.</w:t>
      </w:r>
    </w:p>
    <w:p w:rsidR="00E55E78" w:rsidRDefault="002107C7">
      <w:pPr>
        <w:pStyle w:val="Corpotesto"/>
        <w:spacing w:line="360" w:lineRule="auto"/>
        <w:ind w:right="224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L’Associazione</w:t>
      </w:r>
      <w:r>
        <w:rPr>
          <w:rFonts w:cstheme="minorHAnsi"/>
          <w:color w:val="000009"/>
          <w:spacing w:val="-6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per</w:t>
      </w:r>
      <w:r>
        <w:rPr>
          <w:rFonts w:cstheme="minorHAnsi"/>
          <w:color w:val="000009"/>
          <w:spacing w:val="-6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lo</w:t>
      </w:r>
      <w:r>
        <w:rPr>
          <w:rFonts w:cstheme="minorHAnsi"/>
          <w:color w:val="000009"/>
          <w:spacing w:val="-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svolgimento</w:t>
      </w:r>
      <w:r>
        <w:rPr>
          <w:rFonts w:cstheme="minorHAnsi"/>
          <w:color w:val="000009"/>
          <w:spacing w:val="-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delle</w:t>
      </w:r>
      <w:r>
        <w:rPr>
          <w:rFonts w:cstheme="minorHAnsi"/>
          <w:color w:val="000009"/>
          <w:spacing w:val="-6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proprie</w:t>
      </w:r>
      <w:r>
        <w:rPr>
          <w:rFonts w:cstheme="minorHAnsi"/>
          <w:color w:val="000009"/>
          <w:spacing w:val="-2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attività</w:t>
      </w:r>
      <w:r>
        <w:rPr>
          <w:rFonts w:cstheme="minorHAnsi"/>
          <w:color w:val="000009"/>
          <w:spacing w:val="-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agirà</w:t>
      </w:r>
      <w:r>
        <w:rPr>
          <w:rFonts w:cstheme="minorHAnsi"/>
          <w:color w:val="000009"/>
          <w:spacing w:val="-6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in</w:t>
      </w:r>
      <w:r>
        <w:rPr>
          <w:rFonts w:cstheme="minorHAnsi"/>
          <w:color w:val="000009"/>
          <w:spacing w:val="-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accordo con il Settore Cultura, il Conservatore dei Musei e l’Ufficio Tecnico Comunale, a seconda delle specifiche competenze.</w:t>
      </w:r>
    </w:p>
    <w:p w:rsidR="00E55E78" w:rsidRDefault="002107C7">
      <w:pPr>
        <w:pStyle w:val="Titolo1"/>
        <w:spacing w:line="360" w:lineRule="auto"/>
        <w:ind w:left="0" w:right="1609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Articolo</w:t>
      </w:r>
      <w:r>
        <w:rPr>
          <w:rFonts w:cstheme="minorHAnsi"/>
          <w:color w:val="000009"/>
          <w:spacing w:val="-7"/>
          <w:sz w:val="22"/>
          <w:szCs w:val="22"/>
        </w:rPr>
        <w:t xml:space="preserve"> 10</w:t>
      </w:r>
      <w:r>
        <w:rPr>
          <w:rFonts w:cstheme="minorHAnsi"/>
          <w:color w:val="000009"/>
          <w:spacing w:val="-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-</w:t>
      </w:r>
      <w:r>
        <w:rPr>
          <w:rFonts w:cstheme="minorHAnsi"/>
          <w:color w:val="000009"/>
          <w:spacing w:val="-2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Copertura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assicurativa</w:t>
      </w:r>
      <w:r>
        <w:rPr>
          <w:rFonts w:cstheme="minorHAnsi"/>
          <w:color w:val="000009"/>
          <w:spacing w:val="-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e</w:t>
      </w:r>
      <w:r>
        <w:rPr>
          <w:rFonts w:cstheme="minorHAnsi"/>
          <w:color w:val="000009"/>
          <w:spacing w:val="-7"/>
          <w:sz w:val="22"/>
          <w:szCs w:val="22"/>
        </w:rPr>
        <w:t xml:space="preserve"> </w:t>
      </w:r>
      <w:r>
        <w:rPr>
          <w:rFonts w:cstheme="minorHAnsi"/>
          <w:color w:val="000009"/>
          <w:spacing w:val="-2"/>
          <w:sz w:val="22"/>
          <w:szCs w:val="22"/>
        </w:rPr>
        <w:t>Responsabilità</w:t>
      </w:r>
    </w:p>
    <w:p w:rsidR="00E55E78" w:rsidRDefault="002107C7">
      <w:pPr>
        <w:pStyle w:val="Titolo1"/>
        <w:spacing w:line="360" w:lineRule="auto"/>
        <w:ind w:left="0" w:right="227"/>
        <w:contextualSpacing/>
        <w:jc w:val="both"/>
        <w:rPr>
          <w:sz w:val="22"/>
          <w:szCs w:val="22"/>
        </w:rPr>
      </w:pPr>
      <w:r>
        <w:rPr>
          <w:rFonts w:cstheme="minorHAnsi"/>
          <w:b w:val="0"/>
          <w:bCs w:val="0"/>
          <w:color w:val="000009"/>
          <w:sz w:val="22"/>
          <w:szCs w:val="22"/>
        </w:rPr>
        <w:t xml:space="preserve">L’Associazione è l’unica e sola responsabile nei rapporti con gli utenti e con i terzi in genere per i </w:t>
      </w:r>
      <w:r>
        <w:rPr>
          <w:rFonts w:cstheme="minorHAnsi"/>
          <w:b w:val="0"/>
          <w:bCs w:val="0"/>
          <w:sz w:val="22"/>
          <w:szCs w:val="22"/>
        </w:rPr>
        <w:t xml:space="preserve">rischi derivanti dallo svolgimento delle attività di sua competenza. A norma dell’articolo 18 del Codice del Terzo </w:t>
      </w:r>
      <w:r>
        <w:rPr>
          <w:rFonts w:cstheme="minorHAnsi"/>
          <w:b w:val="0"/>
          <w:bCs w:val="0"/>
          <w:sz w:val="22"/>
          <w:szCs w:val="22"/>
        </w:rPr>
        <w:lastRenderedPageBreak/>
        <w:t>settore, l'Associazione da atto di ave</w:t>
      </w:r>
      <w:r>
        <w:rPr>
          <w:rFonts w:cstheme="minorHAnsi"/>
          <w:b w:val="0"/>
          <w:bCs w:val="0"/>
          <w:sz w:val="22"/>
          <w:szCs w:val="22"/>
        </w:rPr>
        <w:t>r già stipulato una polizza, che si allega in copia al presente atto, per assicurare</w:t>
      </w:r>
      <w:r>
        <w:rPr>
          <w:rFonts w:cstheme="minorHAnsi"/>
          <w:b w:val="0"/>
          <w:bCs w:val="0"/>
          <w:spacing w:val="-1"/>
          <w:sz w:val="22"/>
          <w:szCs w:val="22"/>
        </w:rPr>
        <w:t xml:space="preserve"> </w:t>
      </w:r>
      <w:r>
        <w:rPr>
          <w:rFonts w:cstheme="minorHAnsi"/>
          <w:b w:val="0"/>
          <w:bCs w:val="0"/>
          <w:sz w:val="22"/>
          <w:szCs w:val="22"/>
        </w:rPr>
        <w:t>i propri volontari</w:t>
      </w:r>
      <w:r>
        <w:rPr>
          <w:rFonts w:cstheme="minorHAnsi"/>
          <w:b w:val="0"/>
          <w:bCs w:val="0"/>
          <w:spacing w:val="-6"/>
          <w:sz w:val="22"/>
          <w:szCs w:val="22"/>
        </w:rPr>
        <w:t xml:space="preserve"> </w:t>
      </w:r>
      <w:r>
        <w:rPr>
          <w:rFonts w:cstheme="minorHAnsi"/>
          <w:b w:val="0"/>
          <w:bCs w:val="0"/>
          <w:sz w:val="22"/>
          <w:szCs w:val="22"/>
        </w:rPr>
        <w:t>da</w:t>
      </w:r>
      <w:r>
        <w:rPr>
          <w:rFonts w:cstheme="minorHAnsi"/>
          <w:b w:val="0"/>
          <w:bCs w:val="0"/>
          <w:spacing w:val="-7"/>
          <w:sz w:val="22"/>
          <w:szCs w:val="22"/>
        </w:rPr>
        <w:t xml:space="preserve"> </w:t>
      </w:r>
      <w:r>
        <w:rPr>
          <w:rFonts w:cstheme="minorHAnsi"/>
          <w:b w:val="0"/>
          <w:bCs w:val="0"/>
          <w:sz w:val="22"/>
          <w:szCs w:val="22"/>
        </w:rPr>
        <w:t>infortuni</w:t>
      </w:r>
      <w:r>
        <w:rPr>
          <w:rFonts w:cstheme="minorHAnsi"/>
          <w:b w:val="0"/>
          <w:bCs w:val="0"/>
          <w:spacing w:val="-3"/>
          <w:sz w:val="22"/>
          <w:szCs w:val="22"/>
        </w:rPr>
        <w:t xml:space="preserve"> </w:t>
      </w:r>
      <w:r>
        <w:rPr>
          <w:rFonts w:cstheme="minorHAnsi"/>
          <w:b w:val="0"/>
          <w:bCs w:val="0"/>
          <w:sz w:val="22"/>
          <w:szCs w:val="22"/>
        </w:rPr>
        <w:t>e</w:t>
      </w:r>
      <w:r>
        <w:rPr>
          <w:rFonts w:cstheme="minorHAnsi"/>
          <w:b w:val="0"/>
          <w:bCs w:val="0"/>
          <w:spacing w:val="-3"/>
          <w:sz w:val="22"/>
          <w:szCs w:val="22"/>
        </w:rPr>
        <w:t xml:space="preserve"> </w:t>
      </w:r>
      <w:r>
        <w:rPr>
          <w:rFonts w:cstheme="minorHAnsi"/>
          <w:b w:val="0"/>
          <w:bCs w:val="0"/>
          <w:sz w:val="22"/>
          <w:szCs w:val="22"/>
        </w:rPr>
        <w:t>malattie,</w:t>
      </w:r>
      <w:r>
        <w:rPr>
          <w:rFonts w:cstheme="minorHAnsi"/>
          <w:b w:val="0"/>
          <w:bCs w:val="0"/>
          <w:spacing w:val="-6"/>
          <w:sz w:val="22"/>
          <w:szCs w:val="22"/>
        </w:rPr>
        <w:t xml:space="preserve"> </w:t>
      </w:r>
      <w:r>
        <w:rPr>
          <w:rFonts w:cstheme="minorHAnsi"/>
          <w:b w:val="0"/>
          <w:bCs w:val="0"/>
          <w:sz w:val="22"/>
          <w:szCs w:val="22"/>
        </w:rPr>
        <w:t>connessi</w:t>
      </w:r>
      <w:r>
        <w:rPr>
          <w:rFonts w:cstheme="minorHAnsi"/>
          <w:b w:val="0"/>
          <w:bCs w:val="0"/>
          <w:spacing w:val="-2"/>
          <w:sz w:val="22"/>
          <w:szCs w:val="22"/>
        </w:rPr>
        <w:t xml:space="preserve"> </w:t>
      </w:r>
      <w:r>
        <w:rPr>
          <w:rFonts w:cstheme="minorHAnsi"/>
          <w:b w:val="0"/>
          <w:bCs w:val="0"/>
          <w:sz w:val="22"/>
          <w:szCs w:val="22"/>
        </w:rPr>
        <w:t>allo</w:t>
      </w:r>
      <w:r>
        <w:rPr>
          <w:rFonts w:cstheme="minorHAnsi"/>
          <w:b w:val="0"/>
          <w:bCs w:val="0"/>
          <w:spacing w:val="-3"/>
          <w:sz w:val="22"/>
          <w:szCs w:val="22"/>
        </w:rPr>
        <w:t xml:space="preserve"> </w:t>
      </w:r>
      <w:r>
        <w:rPr>
          <w:rFonts w:cstheme="minorHAnsi"/>
          <w:b w:val="0"/>
          <w:bCs w:val="0"/>
          <w:sz w:val="22"/>
          <w:szCs w:val="22"/>
        </w:rPr>
        <w:t>svolgimento</w:t>
      </w:r>
      <w:r>
        <w:rPr>
          <w:rFonts w:cstheme="minorHAnsi"/>
          <w:b w:val="0"/>
          <w:bCs w:val="0"/>
          <w:spacing w:val="-2"/>
          <w:sz w:val="22"/>
          <w:szCs w:val="22"/>
        </w:rPr>
        <w:t xml:space="preserve"> </w:t>
      </w:r>
      <w:r>
        <w:rPr>
          <w:rFonts w:cstheme="minorHAnsi"/>
          <w:b w:val="0"/>
          <w:bCs w:val="0"/>
          <w:sz w:val="22"/>
          <w:szCs w:val="22"/>
        </w:rPr>
        <w:t>dell'attività</w:t>
      </w:r>
      <w:r>
        <w:rPr>
          <w:rFonts w:cstheme="minorHAnsi"/>
          <w:b w:val="0"/>
          <w:bCs w:val="0"/>
          <w:spacing w:val="-6"/>
          <w:sz w:val="22"/>
          <w:szCs w:val="22"/>
        </w:rPr>
        <w:t xml:space="preserve"> </w:t>
      </w:r>
      <w:r>
        <w:rPr>
          <w:rFonts w:cstheme="minorHAnsi"/>
          <w:b w:val="0"/>
          <w:bCs w:val="0"/>
          <w:sz w:val="22"/>
          <w:szCs w:val="22"/>
        </w:rPr>
        <w:t>di</w:t>
      </w:r>
      <w:r>
        <w:rPr>
          <w:rFonts w:cstheme="minorHAnsi"/>
          <w:b w:val="0"/>
          <w:bCs w:val="0"/>
          <w:spacing w:val="-5"/>
          <w:sz w:val="22"/>
          <w:szCs w:val="22"/>
        </w:rPr>
        <w:t xml:space="preserve"> </w:t>
      </w:r>
      <w:r>
        <w:rPr>
          <w:rFonts w:cstheme="minorHAnsi"/>
          <w:b w:val="0"/>
          <w:bCs w:val="0"/>
          <w:sz w:val="22"/>
          <w:szCs w:val="22"/>
        </w:rPr>
        <w:t>volontariato,</w:t>
      </w:r>
      <w:r>
        <w:rPr>
          <w:rFonts w:cstheme="minorHAnsi"/>
          <w:b w:val="0"/>
          <w:bCs w:val="0"/>
          <w:spacing w:val="-5"/>
          <w:sz w:val="22"/>
          <w:szCs w:val="22"/>
        </w:rPr>
        <w:t xml:space="preserve"> </w:t>
      </w:r>
      <w:r>
        <w:rPr>
          <w:rFonts w:cstheme="minorHAnsi"/>
          <w:b w:val="0"/>
          <w:bCs w:val="0"/>
          <w:sz w:val="22"/>
          <w:szCs w:val="22"/>
        </w:rPr>
        <w:t>nonché per la responsabilità civile verso i</w:t>
      </w:r>
      <w:r>
        <w:rPr>
          <w:rFonts w:cstheme="minorHAnsi"/>
          <w:b w:val="0"/>
          <w:bCs w:val="0"/>
          <w:spacing w:val="40"/>
          <w:sz w:val="22"/>
          <w:szCs w:val="22"/>
        </w:rPr>
        <w:t xml:space="preserve"> </w:t>
      </w:r>
      <w:r>
        <w:rPr>
          <w:rFonts w:cstheme="minorHAnsi"/>
          <w:b w:val="0"/>
          <w:bCs w:val="0"/>
          <w:sz w:val="22"/>
          <w:szCs w:val="22"/>
        </w:rPr>
        <w:t xml:space="preserve">terzi derivanti dallo </w:t>
      </w:r>
      <w:r>
        <w:rPr>
          <w:rFonts w:cstheme="minorHAnsi"/>
          <w:b w:val="0"/>
          <w:bCs w:val="0"/>
          <w:sz w:val="22"/>
          <w:szCs w:val="22"/>
        </w:rPr>
        <w:t>svolgimento delle attività di sua competenza con esonero totale dell’ente concessionario da qualsivoglia responsabilità</w:t>
      </w:r>
      <w:r>
        <w:rPr>
          <w:rFonts w:cstheme="minorHAnsi"/>
          <w:b w:val="0"/>
          <w:bCs w:val="0"/>
          <w:sz w:val="22"/>
          <w:szCs w:val="22"/>
        </w:rPr>
        <w:tab/>
      </w:r>
    </w:p>
    <w:p w:rsidR="00E55E78" w:rsidRDefault="002107C7">
      <w:pPr>
        <w:pStyle w:val="Titolo1"/>
        <w:spacing w:line="360" w:lineRule="auto"/>
        <w:ind w:left="0" w:right="1602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Articolo</w:t>
      </w:r>
      <w:r>
        <w:rPr>
          <w:rFonts w:cstheme="minorHAnsi"/>
          <w:color w:val="000009"/>
          <w:spacing w:val="-7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11</w:t>
      </w:r>
      <w:r>
        <w:rPr>
          <w:rFonts w:cstheme="minorHAnsi"/>
          <w:color w:val="000009"/>
          <w:spacing w:val="-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–</w:t>
      </w:r>
      <w:r>
        <w:rPr>
          <w:rFonts w:cstheme="minorHAnsi"/>
          <w:color w:val="000009"/>
          <w:spacing w:val="-2"/>
          <w:sz w:val="22"/>
          <w:szCs w:val="22"/>
        </w:rPr>
        <w:t xml:space="preserve">Clausola risolutiva espressa- </w:t>
      </w:r>
    </w:p>
    <w:p w:rsidR="00E55E78" w:rsidRDefault="002107C7">
      <w:pPr>
        <w:pStyle w:val="Corpotesto"/>
        <w:spacing w:line="360" w:lineRule="auto"/>
        <w:ind w:right="221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Ferma la facoltà di richiedere la risoluzione per inadempimento ex art. 1453 cod. civ. e se</w:t>
      </w:r>
      <w:r>
        <w:rPr>
          <w:rFonts w:cstheme="minorHAnsi"/>
          <w:color w:val="000009"/>
          <w:sz w:val="22"/>
          <w:szCs w:val="22"/>
        </w:rPr>
        <w:t>guenti, ai sensi dell’articolo 1456 del Codice civile, il Comune ha facoltà di risolvere la presente per ogni violazione o inadempimento delle obbligazioni assunte dall’Associazione in forza del presente accordo. Inoltre, il Comune può risolvere la present</w:t>
      </w:r>
      <w:r>
        <w:rPr>
          <w:rFonts w:cstheme="minorHAnsi"/>
          <w:color w:val="000009"/>
          <w:sz w:val="22"/>
          <w:szCs w:val="22"/>
        </w:rPr>
        <w:t>e:</w:t>
      </w:r>
    </w:p>
    <w:p w:rsidR="00E55E78" w:rsidRDefault="002107C7">
      <w:pPr>
        <w:pStyle w:val="Paragrafoelenco"/>
        <w:numPr>
          <w:ilvl w:val="1"/>
          <w:numId w:val="3"/>
        </w:numPr>
        <w:tabs>
          <w:tab w:val="left" w:pos="824"/>
          <w:tab w:val="left" w:pos="826"/>
        </w:tabs>
        <w:spacing w:line="360" w:lineRule="auto"/>
        <w:ind w:left="397" w:right="227" w:hanging="397"/>
        <w:contextualSpacing/>
      </w:pPr>
      <w:r>
        <w:rPr>
          <w:rFonts w:cstheme="minorHAnsi"/>
          <w:color w:val="000009"/>
        </w:rPr>
        <w:t>qualora l’Associazione violi leggi, regolamenti anche comunali, ordinanze o prescrizioni delle autorità competenti;</w:t>
      </w:r>
    </w:p>
    <w:p w:rsidR="00E55E78" w:rsidRDefault="002107C7">
      <w:pPr>
        <w:pStyle w:val="Paragrafoelenco"/>
        <w:numPr>
          <w:ilvl w:val="1"/>
          <w:numId w:val="3"/>
        </w:numPr>
        <w:tabs>
          <w:tab w:val="left" w:pos="797"/>
        </w:tabs>
        <w:spacing w:line="360" w:lineRule="auto"/>
        <w:ind w:left="397" w:hanging="397"/>
        <w:contextualSpacing/>
      </w:pPr>
      <w:r>
        <w:rPr>
          <w:rFonts w:cstheme="minorHAnsi"/>
          <w:color w:val="000009"/>
        </w:rPr>
        <w:t>qualora</w:t>
      </w:r>
      <w:r>
        <w:rPr>
          <w:rFonts w:cstheme="minorHAnsi"/>
          <w:color w:val="000009"/>
          <w:spacing w:val="-4"/>
        </w:rPr>
        <w:t xml:space="preserve"> </w:t>
      </w:r>
      <w:r>
        <w:rPr>
          <w:rFonts w:cstheme="minorHAnsi"/>
          <w:color w:val="000009"/>
        </w:rPr>
        <w:t>l’Associazione</w:t>
      </w:r>
      <w:r>
        <w:rPr>
          <w:rFonts w:cstheme="minorHAnsi"/>
          <w:color w:val="000009"/>
          <w:spacing w:val="-1"/>
        </w:rPr>
        <w:t xml:space="preserve"> </w:t>
      </w:r>
      <w:r>
        <w:rPr>
          <w:rFonts w:cstheme="minorHAnsi"/>
          <w:color w:val="000009"/>
        </w:rPr>
        <w:t>venga</w:t>
      </w:r>
      <w:r>
        <w:rPr>
          <w:rFonts w:cstheme="minorHAnsi"/>
          <w:color w:val="000009"/>
          <w:spacing w:val="-2"/>
        </w:rPr>
        <w:t xml:space="preserve"> </w:t>
      </w:r>
      <w:r>
        <w:rPr>
          <w:rFonts w:cstheme="minorHAnsi"/>
          <w:color w:val="000009"/>
        </w:rPr>
        <w:t>sciolta</w:t>
      </w:r>
      <w:r>
        <w:rPr>
          <w:rFonts w:cstheme="minorHAnsi"/>
          <w:color w:val="000009"/>
          <w:spacing w:val="-2"/>
        </w:rPr>
        <w:t xml:space="preserve"> </w:t>
      </w:r>
      <w:r>
        <w:rPr>
          <w:rFonts w:cstheme="minorHAnsi"/>
          <w:color w:val="000009"/>
        </w:rPr>
        <w:t>e/o</w:t>
      </w:r>
      <w:r>
        <w:rPr>
          <w:rFonts w:cstheme="minorHAnsi"/>
          <w:color w:val="000009"/>
          <w:spacing w:val="-1"/>
        </w:rPr>
        <w:t xml:space="preserve"> </w:t>
      </w:r>
      <w:r>
        <w:rPr>
          <w:rFonts w:cstheme="minorHAnsi"/>
          <w:color w:val="000009"/>
        </w:rPr>
        <w:t>posta</w:t>
      </w:r>
      <w:r>
        <w:rPr>
          <w:rFonts w:cstheme="minorHAnsi"/>
          <w:color w:val="000009"/>
          <w:spacing w:val="-1"/>
        </w:rPr>
        <w:t xml:space="preserve"> </w:t>
      </w:r>
      <w:r>
        <w:rPr>
          <w:rFonts w:cstheme="minorHAnsi"/>
          <w:color w:val="000009"/>
        </w:rPr>
        <w:t>in</w:t>
      </w:r>
      <w:r>
        <w:rPr>
          <w:rFonts w:cstheme="minorHAnsi"/>
          <w:color w:val="000009"/>
          <w:spacing w:val="-1"/>
        </w:rPr>
        <w:t xml:space="preserve"> </w:t>
      </w:r>
      <w:r>
        <w:rPr>
          <w:rFonts w:cstheme="minorHAnsi"/>
          <w:color w:val="000009"/>
          <w:spacing w:val="-2"/>
        </w:rPr>
        <w:t>liquidazione;</w:t>
      </w:r>
    </w:p>
    <w:p w:rsidR="00E55E78" w:rsidRDefault="002107C7">
      <w:pPr>
        <w:tabs>
          <w:tab w:val="left" w:pos="824"/>
          <w:tab w:val="left" w:pos="826"/>
        </w:tabs>
        <w:spacing w:line="360" w:lineRule="auto"/>
        <w:ind w:right="221"/>
        <w:contextualSpacing/>
        <w:jc w:val="both"/>
      </w:pPr>
      <w:r>
        <w:rPr>
          <w:rFonts w:cstheme="minorHAnsi"/>
          <w:color w:val="000009"/>
        </w:rPr>
        <w:t>La</w:t>
      </w:r>
      <w:r>
        <w:rPr>
          <w:rFonts w:cstheme="minorHAnsi"/>
          <w:color w:val="000009"/>
          <w:spacing w:val="-13"/>
        </w:rPr>
        <w:t xml:space="preserve"> </w:t>
      </w:r>
      <w:r>
        <w:rPr>
          <w:rFonts w:cstheme="minorHAnsi"/>
          <w:color w:val="000009"/>
        </w:rPr>
        <w:t>risoluzione</w:t>
      </w:r>
      <w:r>
        <w:rPr>
          <w:rFonts w:cstheme="minorHAnsi"/>
          <w:color w:val="000009"/>
          <w:spacing w:val="-12"/>
        </w:rPr>
        <w:t xml:space="preserve"> </w:t>
      </w:r>
      <w:r>
        <w:rPr>
          <w:rFonts w:cstheme="minorHAnsi"/>
          <w:color w:val="000009"/>
        </w:rPr>
        <w:t>è</w:t>
      </w:r>
      <w:r>
        <w:rPr>
          <w:rFonts w:cstheme="minorHAnsi"/>
          <w:color w:val="000009"/>
          <w:spacing w:val="-13"/>
        </w:rPr>
        <w:t xml:space="preserve"> </w:t>
      </w:r>
      <w:r>
        <w:rPr>
          <w:rFonts w:cstheme="minorHAnsi"/>
          <w:color w:val="000009"/>
        </w:rPr>
        <w:t>efficace</w:t>
      </w:r>
      <w:r>
        <w:rPr>
          <w:rFonts w:cstheme="minorHAnsi"/>
          <w:color w:val="000009"/>
          <w:spacing w:val="-12"/>
        </w:rPr>
        <w:t xml:space="preserve"> di diritto </w:t>
      </w:r>
      <w:r>
        <w:rPr>
          <w:rFonts w:cstheme="minorHAnsi"/>
          <w:color w:val="000009"/>
        </w:rPr>
        <w:t>decorsi</w:t>
      </w:r>
      <w:r>
        <w:rPr>
          <w:rFonts w:cstheme="minorHAnsi"/>
          <w:color w:val="000009"/>
          <w:spacing w:val="-13"/>
        </w:rPr>
        <w:t xml:space="preserve"> </w:t>
      </w:r>
      <w:r>
        <w:rPr>
          <w:rFonts w:cstheme="minorHAnsi"/>
          <w:color w:val="000009"/>
        </w:rPr>
        <w:t>giorni</w:t>
      </w:r>
      <w:r>
        <w:rPr>
          <w:rFonts w:cstheme="minorHAnsi"/>
          <w:color w:val="000009"/>
          <w:spacing w:val="-12"/>
        </w:rPr>
        <w:t xml:space="preserve"> </w:t>
      </w:r>
      <w:r>
        <w:rPr>
          <w:rFonts w:cstheme="minorHAnsi"/>
          <w:color w:val="000009"/>
        </w:rPr>
        <w:t xml:space="preserve">trenta dalla </w:t>
      </w:r>
      <w:r>
        <w:rPr>
          <w:rFonts w:cstheme="minorHAnsi"/>
          <w:color w:val="000009"/>
        </w:rPr>
        <w:t>comunicazione in forma scritta ad opera del Comune.</w:t>
      </w:r>
    </w:p>
    <w:p w:rsidR="00E55E78" w:rsidRDefault="002107C7">
      <w:pPr>
        <w:pStyle w:val="Titolo1"/>
        <w:spacing w:line="360" w:lineRule="auto"/>
        <w:ind w:left="0" w:right="1608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Articolo</w:t>
      </w:r>
      <w:r>
        <w:rPr>
          <w:rFonts w:cstheme="minorHAnsi"/>
          <w:color w:val="000009"/>
          <w:spacing w:val="-6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12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–</w:t>
      </w:r>
      <w:r>
        <w:rPr>
          <w:rFonts w:cstheme="minorHAnsi"/>
          <w:color w:val="000009"/>
          <w:spacing w:val="-4"/>
          <w:sz w:val="22"/>
          <w:szCs w:val="22"/>
        </w:rPr>
        <w:t xml:space="preserve"> </w:t>
      </w:r>
      <w:r>
        <w:rPr>
          <w:rFonts w:cstheme="minorHAnsi"/>
          <w:color w:val="000009"/>
          <w:spacing w:val="-2"/>
          <w:sz w:val="22"/>
          <w:szCs w:val="22"/>
        </w:rPr>
        <w:t>Controversie</w:t>
      </w:r>
    </w:p>
    <w:p w:rsidR="00E55E78" w:rsidRDefault="002107C7">
      <w:pPr>
        <w:pStyle w:val="Corpotesto"/>
        <w:spacing w:line="360" w:lineRule="auto"/>
        <w:ind w:right="222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 xml:space="preserve">I rapporti tra Comune ed Associazione si svolgono ispirandosi ai principi della leale collaborazione, correttezza (art. 1175 del Codice civile), buona fede (artt. 1337 e 1366 </w:t>
      </w:r>
      <w:r>
        <w:rPr>
          <w:rFonts w:cstheme="minorHAnsi"/>
          <w:color w:val="000009"/>
          <w:sz w:val="22"/>
          <w:szCs w:val="22"/>
        </w:rPr>
        <w:t>del Codice</w:t>
      </w:r>
      <w:r>
        <w:rPr>
          <w:rFonts w:cstheme="minorHAnsi"/>
          <w:color w:val="000009"/>
          <w:spacing w:val="-7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civile).</w:t>
      </w:r>
      <w:r>
        <w:rPr>
          <w:rFonts w:cstheme="minorHAnsi"/>
          <w:color w:val="000009"/>
          <w:spacing w:val="-6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Eventuali</w:t>
      </w:r>
      <w:r>
        <w:rPr>
          <w:rFonts w:cstheme="minorHAnsi"/>
          <w:color w:val="000009"/>
          <w:spacing w:val="-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contestazioni</w:t>
      </w:r>
      <w:r>
        <w:rPr>
          <w:rFonts w:cstheme="minorHAnsi"/>
          <w:color w:val="000009"/>
          <w:spacing w:val="-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circa</w:t>
      </w:r>
      <w:r>
        <w:rPr>
          <w:rFonts w:cstheme="minorHAnsi"/>
          <w:color w:val="000009"/>
          <w:spacing w:val="-6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l’esplicazione</w:t>
      </w:r>
      <w:r>
        <w:rPr>
          <w:rFonts w:cstheme="minorHAnsi"/>
          <w:color w:val="000009"/>
          <w:spacing w:val="-6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del</w:t>
      </w:r>
      <w:r>
        <w:rPr>
          <w:rFonts w:cstheme="minorHAnsi"/>
          <w:color w:val="000009"/>
          <w:spacing w:val="-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servizio,</w:t>
      </w:r>
      <w:r>
        <w:rPr>
          <w:rFonts w:cstheme="minorHAnsi"/>
          <w:color w:val="000009"/>
          <w:spacing w:val="-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ove</w:t>
      </w:r>
      <w:r>
        <w:rPr>
          <w:rFonts w:cstheme="minorHAnsi"/>
          <w:color w:val="000009"/>
          <w:spacing w:val="-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non</w:t>
      </w:r>
      <w:r>
        <w:rPr>
          <w:rFonts w:cstheme="minorHAnsi"/>
          <w:color w:val="000009"/>
          <w:spacing w:val="-6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risolte</w:t>
      </w:r>
      <w:r>
        <w:rPr>
          <w:rFonts w:cstheme="minorHAnsi"/>
          <w:color w:val="000009"/>
          <w:spacing w:val="-6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in</w:t>
      </w:r>
      <w:r>
        <w:rPr>
          <w:rFonts w:cstheme="minorHAnsi"/>
          <w:color w:val="000009"/>
          <w:spacing w:val="-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sede bonaria,</w:t>
      </w:r>
      <w:r>
        <w:rPr>
          <w:rFonts w:cstheme="minorHAnsi"/>
          <w:color w:val="000009"/>
          <w:spacing w:val="-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saranno</w:t>
      </w:r>
      <w:r>
        <w:rPr>
          <w:rFonts w:cstheme="minorHAnsi"/>
          <w:color w:val="000009"/>
          <w:spacing w:val="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devolute</w:t>
      </w:r>
      <w:r>
        <w:rPr>
          <w:rFonts w:cstheme="minorHAnsi"/>
          <w:color w:val="000009"/>
          <w:spacing w:val="-2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all'autorità</w:t>
      </w:r>
      <w:r>
        <w:rPr>
          <w:rFonts w:cstheme="minorHAnsi"/>
          <w:color w:val="000009"/>
          <w:spacing w:val="-2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giudiziaria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territorialmente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competente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(Foro</w:t>
      </w:r>
      <w:r>
        <w:rPr>
          <w:rFonts w:cstheme="minorHAnsi"/>
          <w:color w:val="000009"/>
          <w:spacing w:val="-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di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pacing w:val="-2"/>
          <w:sz w:val="22"/>
          <w:szCs w:val="22"/>
        </w:rPr>
        <w:t>Varese).</w:t>
      </w:r>
    </w:p>
    <w:p w:rsidR="00E55E78" w:rsidRDefault="002107C7">
      <w:pPr>
        <w:pStyle w:val="Titolo1"/>
        <w:spacing w:line="360" w:lineRule="auto"/>
        <w:ind w:left="0" w:right="1607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Articolo</w:t>
      </w:r>
      <w:r>
        <w:rPr>
          <w:rFonts w:cstheme="minorHAnsi"/>
          <w:color w:val="000009"/>
          <w:spacing w:val="-7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13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–</w:t>
      </w:r>
      <w:r>
        <w:rPr>
          <w:rFonts w:cstheme="minorHAnsi"/>
          <w:color w:val="000009"/>
          <w:spacing w:val="-6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Trattamento</w:t>
      </w:r>
      <w:r>
        <w:rPr>
          <w:rFonts w:cstheme="minorHAnsi"/>
          <w:color w:val="000009"/>
          <w:spacing w:val="-6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dati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personali</w:t>
      </w:r>
    </w:p>
    <w:p w:rsidR="00E55E78" w:rsidRDefault="002107C7">
      <w:pPr>
        <w:pStyle w:val="Corpotesto"/>
        <w:spacing w:line="360" w:lineRule="auto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l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Comune ai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sensi del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D.</w:t>
      </w:r>
      <w:r w:rsidR="00FD2CFC">
        <w:rPr>
          <w:rFonts w:cstheme="minorHAnsi"/>
          <w:color w:val="000009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Lgs. n.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196/2003,</w:t>
      </w:r>
      <w:r>
        <w:rPr>
          <w:rFonts w:cstheme="minorHAnsi"/>
          <w:color w:val="000009"/>
          <w:spacing w:val="2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così</w:t>
      </w:r>
      <w:r>
        <w:rPr>
          <w:rFonts w:cstheme="minorHAnsi"/>
          <w:color w:val="000009"/>
          <w:spacing w:val="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come novellato</w:t>
      </w:r>
      <w:r>
        <w:rPr>
          <w:rFonts w:cstheme="minorHAnsi"/>
          <w:color w:val="000009"/>
          <w:spacing w:val="2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dal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D.</w:t>
      </w:r>
      <w:r w:rsidR="00FD2CFC">
        <w:rPr>
          <w:rFonts w:cstheme="minorHAnsi"/>
          <w:color w:val="000009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Lgs.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 xml:space="preserve">10 agosto </w:t>
      </w:r>
      <w:r>
        <w:rPr>
          <w:rFonts w:cstheme="minorHAnsi"/>
          <w:color w:val="000009"/>
          <w:spacing w:val="-2"/>
          <w:sz w:val="22"/>
          <w:szCs w:val="22"/>
        </w:rPr>
        <w:t>2018,</w:t>
      </w:r>
      <w:r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 xml:space="preserve">n. 101 di recepimento del Regolamento Europeo n. 679/2016, informa l’associazione che tratterà i dati contenuti nel presente contratto, esclusivamente per lo svolgimento e per </w:t>
      </w:r>
      <w:r>
        <w:rPr>
          <w:rFonts w:cstheme="minorHAnsi"/>
          <w:color w:val="000009"/>
          <w:sz w:val="22"/>
          <w:szCs w:val="22"/>
        </w:rPr>
        <w:t>l’assolvimento degli obblighi previsti dalle leggi e dai regolamenti comunali in materia. L'Associazione, con l'apposizione della firma sulla presente convenzione, dichiara di aver ricevuto, con atto a parte, l'informativa per il trattamento dei dati perso</w:t>
      </w:r>
      <w:r>
        <w:rPr>
          <w:rFonts w:cstheme="minorHAnsi"/>
          <w:color w:val="000009"/>
          <w:sz w:val="22"/>
          <w:szCs w:val="22"/>
        </w:rPr>
        <w:t>nali, ai sensi del Regolamento Europeo 679/2016 di cui sopra.</w:t>
      </w:r>
    </w:p>
    <w:p w:rsidR="00E55E78" w:rsidRDefault="002107C7">
      <w:pPr>
        <w:pStyle w:val="Titolo1"/>
        <w:spacing w:line="360" w:lineRule="auto"/>
        <w:ind w:left="0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Articolo</w:t>
      </w:r>
      <w:r>
        <w:rPr>
          <w:rFonts w:cstheme="minorHAnsi"/>
          <w:color w:val="000009"/>
          <w:spacing w:val="-8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14</w:t>
      </w:r>
      <w:r>
        <w:rPr>
          <w:rFonts w:cstheme="minorHAnsi"/>
          <w:color w:val="000009"/>
          <w:spacing w:val="-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-</w:t>
      </w:r>
      <w:r>
        <w:rPr>
          <w:rFonts w:cstheme="minorHAnsi"/>
          <w:color w:val="000009"/>
          <w:spacing w:val="-2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Codice</w:t>
      </w:r>
      <w:r>
        <w:rPr>
          <w:rFonts w:cstheme="minorHAnsi"/>
          <w:color w:val="000009"/>
          <w:spacing w:val="-6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di</w:t>
      </w:r>
      <w:r>
        <w:rPr>
          <w:rFonts w:cstheme="minorHAnsi"/>
          <w:color w:val="000009"/>
          <w:spacing w:val="-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comportamento</w:t>
      </w:r>
      <w:r>
        <w:rPr>
          <w:rFonts w:cstheme="minorHAnsi"/>
          <w:color w:val="000009"/>
          <w:spacing w:val="-3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dei</w:t>
      </w:r>
      <w:r>
        <w:rPr>
          <w:rFonts w:cstheme="minorHAnsi"/>
          <w:color w:val="000009"/>
          <w:spacing w:val="-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dipendenti</w:t>
      </w:r>
      <w:r>
        <w:rPr>
          <w:rFonts w:cstheme="minorHAnsi"/>
          <w:color w:val="000009"/>
          <w:spacing w:val="-2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pubblici</w:t>
      </w:r>
      <w:r>
        <w:rPr>
          <w:rFonts w:cstheme="minorHAnsi"/>
          <w:color w:val="000009"/>
          <w:spacing w:val="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–</w:t>
      </w:r>
      <w:r>
        <w:rPr>
          <w:rFonts w:cstheme="minorHAnsi"/>
          <w:color w:val="000009"/>
          <w:spacing w:val="-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DPR</w:t>
      </w:r>
      <w:r>
        <w:rPr>
          <w:rFonts w:cstheme="minorHAnsi"/>
          <w:color w:val="000009"/>
          <w:spacing w:val="-7"/>
          <w:sz w:val="22"/>
          <w:szCs w:val="22"/>
        </w:rPr>
        <w:t xml:space="preserve"> </w:t>
      </w:r>
      <w:r>
        <w:rPr>
          <w:rFonts w:cstheme="minorHAnsi"/>
          <w:color w:val="000009"/>
          <w:spacing w:val="-2"/>
          <w:sz w:val="22"/>
          <w:szCs w:val="22"/>
        </w:rPr>
        <w:t>62/2013</w:t>
      </w:r>
    </w:p>
    <w:p w:rsidR="00E55E78" w:rsidRDefault="002107C7">
      <w:pPr>
        <w:pStyle w:val="Corpotesto"/>
        <w:spacing w:line="360" w:lineRule="auto"/>
        <w:ind w:right="219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L'Associazione, durante l'esecuzione della convenzione, è soggetta al rispetto e all'osservanza del codice di comporta</w:t>
      </w:r>
      <w:r>
        <w:rPr>
          <w:rFonts w:cstheme="minorHAnsi"/>
          <w:color w:val="000009"/>
          <w:sz w:val="22"/>
          <w:szCs w:val="22"/>
        </w:rPr>
        <w:t>mento nazionale (DPR 62/2013 “Regolamento recante codice di comportamento dei dipendenti pubblici, a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norma</w:t>
      </w:r>
      <w:r>
        <w:rPr>
          <w:rFonts w:cstheme="minorHAnsi"/>
          <w:color w:val="000009"/>
          <w:spacing w:val="-2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dell'art.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54 del D. Lgs. 165/2001)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e</w:t>
      </w:r>
      <w:r>
        <w:rPr>
          <w:rFonts w:cstheme="minorHAnsi"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comunale (Deliberazione</w:t>
      </w:r>
      <w:r>
        <w:rPr>
          <w:rFonts w:cstheme="minorHAnsi"/>
          <w:color w:val="000009"/>
          <w:spacing w:val="-13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di</w:t>
      </w:r>
      <w:r>
        <w:rPr>
          <w:rFonts w:cstheme="minorHAnsi"/>
          <w:color w:val="000009"/>
          <w:spacing w:val="-12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Giunta</w:t>
      </w:r>
      <w:r>
        <w:rPr>
          <w:rFonts w:cstheme="minorHAnsi"/>
          <w:color w:val="000009"/>
          <w:spacing w:val="-9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Comunale</w:t>
      </w:r>
      <w:r>
        <w:rPr>
          <w:rFonts w:cstheme="minorHAnsi"/>
          <w:color w:val="000009"/>
          <w:spacing w:val="-13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n.</w:t>
      </w:r>
      <w:r>
        <w:rPr>
          <w:rFonts w:cstheme="minorHAnsi"/>
          <w:color w:val="000009"/>
          <w:spacing w:val="-12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21</w:t>
      </w:r>
      <w:r>
        <w:rPr>
          <w:rFonts w:cstheme="minorHAnsi"/>
          <w:color w:val="000009"/>
          <w:spacing w:val="-12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del</w:t>
      </w:r>
      <w:r>
        <w:rPr>
          <w:rFonts w:cstheme="minorHAnsi"/>
          <w:color w:val="000009"/>
          <w:spacing w:val="-1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14/04/2023),</w:t>
      </w:r>
      <w:r>
        <w:rPr>
          <w:rFonts w:cstheme="minorHAnsi"/>
          <w:color w:val="000009"/>
          <w:spacing w:val="-13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nelle</w:t>
      </w:r>
      <w:r>
        <w:rPr>
          <w:rFonts w:cstheme="minorHAnsi"/>
          <w:color w:val="000009"/>
          <w:spacing w:val="-13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parti</w:t>
      </w:r>
      <w:r>
        <w:rPr>
          <w:rFonts w:cstheme="minorHAnsi"/>
          <w:color w:val="000009"/>
          <w:spacing w:val="-12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in</w:t>
      </w:r>
      <w:r>
        <w:rPr>
          <w:rFonts w:cstheme="minorHAnsi"/>
          <w:color w:val="000009"/>
          <w:spacing w:val="-12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cui</w:t>
      </w:r>
      <w:r>
        <w:rPr>
          <w:rFonts w:cstheme="minorHAnsi"/>
          <w:color w:val="000009"/>
          <w:spacing w:val="-12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estende</w:t>
      </w:r>
      <w:r>
        <w:rPr>
          <w:rFonts w:cstheme="minorHAnsi"/>
          <w:color w:val="000009"/>
          <w:spacing w:val="-13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gli</w:t>
      </w:r>
      <w:r>
        <w:rPr>
          <w:rFonts w:cstheme="minorHAnsi"/>
          <w:color w:val="000009"/>
          <w:spacing w:val="-1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 xml:space="preserve">obblighi in </w:t>
      </w:r>
      <w:r>
        <w:rPr>
          <w:rFonts w:cstheme="minorHAnsi"/>
          <w:color w:val="000009"/>
          <w:sz w:val="22"/>
          <w:szCs w:val="22"/>
        </w:rPr>
        <w:t>esso previsti per i pubblici dipendenti, anche a soggetti terzi con i quali l'Amministrazione intrattiene</w:t>
      </w:r>
      <w:r>
        <w:rPr>
          <w:rFonts w:cstheme="minorHAnsi"/>
          <w:color w:val="000009"/>
          <w:spacing w:val="-8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rapporti</w:t>
      </w:r>
      <w:r>
        <w:rPr>
          <w:rFonts w:cstheme="minorHAnsi"/>
          <w:color w:val="000009"/>
          <w:spacing w:val="-6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di</w:t>
      </w:r>
      <w:r>
        <w:rPr>
          <w:rFonts w:cstheme="minorHAnsi"/>
          <w:color w:val="000009"/>
          <w:spacing w:val="-7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natura</w:t>
      </w:r>
      <w:r>
        <w:rPr>
          <w:rFonts w:cstheme="minorHAnsi"/>
          <w:color w:val="000009"/>
          <w:spacing w:val="-9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contrattuale.</w:t>
      </w:r>
      <w:r>
        <w:rPr>
          <w:rFonts w:cstheme="minorHAnsi"/>
          <w:color w:val="000009"/>
          <w:spacing w:val="-8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La</w:t>
      </w:r>
      <w:r>
        <w:rPr>
          <w:rFonts w:cstheme="minorHAnsi"/>
          <w:color w:val="000009"/>
          <w:spacing w:val="-8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condotta</w:t>
      </w:r>
      <w:r>
        <w:rPr>
          <w:rFonts w:cstheme="minorHAnsi"/>
          <w:color w:val="000009"/>
          <w:spacing w:val="-8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in</w:t>
      </w:r>
      <w:r>
        <w:rPr>
          <w:rFonts w:cstheme="minorHAnsi"/>
          <w:color w:val="000009"/>
          <w:spacing w:val="-7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violazione</w:t>
      </w:r>
      <w:r>
        <w:rPr>
          <w:rFonts w:cstheme="minorHAnsi"/>
          <w:color w:val="000009"/>
          <w:spacing w:val="-8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degli</w:t>
      </w:r>
      <w:r>
        <w:rPr>
          <w:rFonts w:cstheme="minorHAnsi"/>
          <w:color w:val="000009"/>
          <w:spacing w:val="-7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obblighi</w:t>
      </w:r>
      <w:r>
        <w:rPr>
          <w:rFonts w:cstheme="minorHAnsi"/>
          <w:color w:val="000009"/>
          <w:spacing w:val="-7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derivanti</w:t>
      </w:r>
      <w:r>
        <w:rPr>
          <w:rFonts w:cstheme="minorHAnsi"/>
          <w:color w:val="000009"/>
          <w:spacing w:val="-7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dai suddetti</w:t>
      </w:r>
      <w:r>
        <w:rPr>
          <w:rFonts w:cstheme="minorHAnsi"/>
          <w:color w:val="000009"/>
          <w:spacing w:val="-13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codici</w:t>
      </w:r>
      <w:r>
        <w:rPr>
          <w:rFonts w:cstheme="minorHAnsi"/>
          <w:color w:val="000009"/>
          <w:spacing w:val="-13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e</w:t>
      </w:r>
      <w:r>
        <w:rPr>
          <w:rFonts w:cstheme="minorHAnsi"/>
          <w:color w:val="000009"/>
          <w:spacing w:val="-1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in</w:t>
      </w:r>
      <w:r>
        <w:rPr>
          <w:rFonts w:cstheme="minorHAnsi"/>
          <w:color w:val="000009"/>
          <w:spacing w:val="-13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particolare</w:t>
      </w:r>
      <w:r>
        <w:rPr>
          <w:rFonts w:cstheme="minorHAnsi"/>
          <w:color w:val="000009"/>
          <w:spacing w:val="-1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(anche se</w:t>
      </w:r>
      <w:r>
        <w:rPr>
          <w:rFonts w:cstheme="minorHAnsi"/>
          <w:color w:val="000009"/>
          <w:spacing w:val="-1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non</w:t>
      </w:r>
      <w:r>
        <w:rPr>
          <w:rFonts w:cstheme="minorHAnsi"/>
          <w:color w:val="000009"/>
          <w:spacing w:val="-13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esaustiva)</w:t>
      </w:r>
      <w:r>
        <w:rPr>
          <w:rFonts w:cstheme="minorHAnsi"/>
          <w:color w:val="000009"/>
          <w:spacing w:val="-1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la</w:t>
      </w:r>
      <w:r>
        <w:rPr>
          <w:rFonts w:cstheme="minorHAnsi"/>
          <w:color w:val="000009"/>
          <w:spacing w:val="-1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violazione</w:t>
      </w:r>
      <w:r>
        <w:rPr>
          <w:rFonts w:cstheme="minorHAnsi"/>
          <w:color w:val="000009"/>
          <w:spacing w:val="-1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dell'art.</w:t>
      </w:r>
      <w:r>
        <w:rPr>
          <w:rFonts w:cstheme="minorHAnsi"/>
          <w:color w:val="000009"/>
          <w:spacing w:val="-1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4</w:t>
      </w:r>
      <w:r>
        <w:rPr>
          <w:rFonts w:cstheme="minorHAnsi"/>
          <w:color w:val="000009"/>
          <w:spacing w:val="-13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del</w:t>
      </w:r>
      <w:r>
        <w:rPr>
          <w:rFonts w:cstheme="minorHAnsi"/>
          <w:color w:val="000009"/>
          <w:spacing w:val="-13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DPR</w:t>
      </w:r>
      <w:r>
        <w:rPr>
          <w:rFonts w:cstheme="minorHAnsi"/>
          <w:color w:val="000009"/>
          <w:spacing w:val="-13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62/2013 è causa di risoluzione della convenzione ai sensi dell'art. 2 del medesimo decreto.</w:t>
      </w:r>
    </w:p>
    <w:p w:rsidR="00E55E78" w:rsidRDefault="002107C7">
      <w:pPr>
        <w:pStyle w:val="Titolo1"/>
        <w:spacing w:line="360" w:lineRule="auto"/>
        <w:ind w:left="0" w:right="1613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Articolo</w:t>
      </w:r>
      <w:r>
        <w:rPr>
          <w:rFonts w:cstheme="minorHAnsi"/>
          <w:color w:val="000009"/>
          <w:spacing w:val="-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15</w:t>
      </w:r>
      <w:r>
        <w:rPr>
          <w:rFonts w:cstheme="minorHAnsi"/>
          <w:color w:val="000009"/>
          <w:spacing w:val="-3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 xml:space="preserve">– </w:t>
      </w:r>
      <w:r>
        <w:rPr>
          <w:rFonts w:cstheme="minorHAnsi"/>
          <w:color w:val="000009"/>
          <w:spacing w:val="-2"/>
          <w:sz w:val="22"/>
          <w:szCs w:val="22"/>
        </w:rPr>
        <w:t>Registrazione</w:t>
      </w:r>
    </w:p>
    <w:p w:rsidR="00E55E78" w:rsidRDefault="002107C7">
      <w:pPr>
        <w:pStyle w:val="Corpotesto"/>
        <w:spacing w:line="360" w:lineRule="auto"/>
        <w:ind w:right="223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La presente convenzione, redatta in duplice originale, è esente dall’imposta di bollo e dall’imposta di r</w:t>
      </w:r>
      <w:r>
        <w:rPr>
          <w:rFonts w:cstheme="minorHAnsi"/>
          <w:color w:val="000009"/>
          <w:sz w:val="22"/>
          <w:szCs w:val="22"/>
        </w:rPr>
        <w:t>egistro ai sensi dell’art. 8 della Legge 11/08/1991 n. 266, verrà sottoposta a registrazione</w:t>
      </w:r>
      <w:r>
        <w:rPr>
          <w:rFonts w:cstheme="minorHAnsi"/>
          <w:color w:val="000009"/>
          <w:spacing w:val="-6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solo</w:t>
      </w:r>
      <w:r>
        <w:rPr>
          <w:rFonts w:cstheme="minorHAnsi"/>
          <w:color w:val="000009"/>
          <w:spacing w:val="-7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in</w:t>
      </w:r>
      <w:r>
        <w:rPr>
          <w:rFonts w:cstheme="minorHAnsi"/>
          <w:color w:val="000009"/>
          <w:spacing w:val="-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caso</w:t>
      </w:r>
      <w:r>
        <w:rPr>
          <w:rFonts w:cstheme="minorHAnsi"/>
          <w:color w:val="000009"/>
          <w:spacing w:val="-3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d’uso</w:t>
      </w:r>
      <w:r>
        <w:rPr>
          <w:rFonts w:cstheme="minorHAnsi"/>
          <w:color w:val="000009"/>
          <w:spacing w:val="-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lastRenderedPageBreak/>
        <w:t>ai</w:t>
      </w:r>
      <w:r>
        <w:rPr>
          <w:rFonts w:cstheme="minorHAnsi"/>
          <w:color w:val="000009"/>
          <w:spacing w:val="-7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sensi</w:t>
      </w:r>
      <w:r>
        <w:rPr>
          <w:rFonts w:cstheme="minorHAnsi"/>
          <w:color w:val="000009"/>
          <w:spacing w:val="-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dell’art.</w:t>
      </w:r>
      <w:r>
        <w:rPr>
          <w:rFonts w:cstheme="minorHAnsi"/>
          <w:color w:val="000009"/>
          <w:spacing w:val="-8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5</w:t>
      </w:r>
      <w:r>
        <w:rPr>
          <w:rFonts w:cstheme="minorHAnsi"/>
          <w:color w:val="000009"/>
          <w:spacing w:val="-6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-</w:t>
      </w:r>
      <w:r>
        <w:rPr>
          <w:rFonts w:cstheme="minorHAnsi"/>
          <w:color w:val="000009"/>
          <w:spacing w:val="-8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secondo</w:t>
      </w:r>
      <w:r>
        <w:rPr>
          <w:rFonts w:cstheme="minorHAnsi"/>
          <w:color w:val="000009"/>
          <w:spacing w:val="-2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comma</w:t>
      </w:r>
      <w:r>
        <w:rPr>
          <w:rFonts w:cstheme="minorHAnsi"/>
          <w:color w:val="000009"/>
          <w:spacing w:val="-7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-</w:t>
      </w:r>
      <w:r>
        <w:rPr>
          <w:rFonts w:cstheme="minorHAnsi"/>
          <w:color w:val="000009"/>
          <w:spacing w:val="-8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del</w:t>
      </w:r>
      <w:r>
        <w:rPr>
          <w:rFonts w:cstheme="minorHAnsi"/>
          <w:color w:val="000009"/>
          <w:spacing w:val="-7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D.P.R.</w:t>
      </w:r>
      <w:r>
        <w:rPr>
          <w:rFonts w:cstheme="minorHAnsi"/>
          <w:color w:val="000009"/>
          <w:spacing w:val="-7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26.04.1986</w:t>
      </w:r>
      <w:r>
        <w:rPr>
          <w:rFonts w:cstheme="minorHAnsi"/>
          <w:color w:val="000009"/>
          <w:spacing w:val="-9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 xml:space="preserve">n. </w:t>
      </w:r>
      <w:r>
        <w:rPr>
          <w:rFonts w:cstheme="minorHAnsi"/>
          <w:color w:val="000009"/>
          <w:spacing w:val="-4"/>
          <w:sz w:val="22"/>
          <w:szCs w:val="22"/>
        </w:rPr>
        <w:t>131.</w:t>
      </w:r>
    </w:p>
    <w:p w:rsidR="00E55E78" w:rsidRDefault="002107C7">
      <w:pPr>
        <w:pStyle w:val="Corpotesto"/>
        <w:spacing w:line="360" w:lineRule="auto"/>
        <w:ind w:right="223"/>
        <w:contextualSpacing/>
        <w:jc w:val="both"/>
        <w:rPr>
          <w:sz w:val="22"/>
          <w:szCs w:val="22"/>
        </w:rPr>
      </w:pPr>
      <w:r>
        <w:rPr>
          <w:rFonts w:cstheme="minorHAnsi"/>
          <w:b/>
          <w:bCs/>
          <w:color w:val="000009"/>
          <w:sz w:val="22"/>
          <w:szCs w:val="22"/>
        </w:rPr>
        <w:t>Articolo</w:t>
      </w:r>
      <w:r>
        <w:rPr>
          <w:rFonts w:cstheme="minorHAnsi"/>
          <w:b/>
          <w:bCs/>
          <w:color w:val="000009"/>
          <w:spacing w:val="-6"/>
          <w:sz w:val="22"/>
          <w:szCs w:val="22"/>
        </w:rPr>
        <w:t xml:space="preserve"> </w:t>
      </w:r>
      <w:r>
        <w:rPr>
          <w:rFonts w:cstheme="minorHAnsi"/>
          <w:b/>
          <w:bCs/>
          <w:color w:val="000009"/>
          <w:sz w:val="22"/>
          <w:szCs w:val="22"/>
        </w:rPr>
        <w:t>16</w:t>
      </w:r>
      <w:r>
        <w:rPr>
          <w:rFonts w:cstheme="minorHAnsi"/>
          <w:b/>
          <w:bCs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b/>
          <w:bCs/>
          <w:color w:val="000009"/>
          <w:sz w:val="22"/>
          <w:szCs w:val="22"/>
        </w:rPr>
        <w:t>–</w:t>
      </w:r>
      <w:r>
        <w:rPr>
          <w:rFonts w:cstheme="minorHAnsi"/>
          <w:b/>
          <w:bCs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b/>
          <w:bCs/>
          <w:color w:val="000009"/>
          <w:sz w:val="22"/>
          <w:szCs w:val="22"/>
        </w:rPr>
        <w:t>Rinvio</w:t>
      </w:r>
      <w:r>
        <w:rPr>
          <w:rFonts w:cstheme="minorHAnsi"/>
          <w:b/>
          <w:bCs/>
          <w:color w:val="000009"/>
          <w:spacing w:val="-1"/>
          <w:sz w:val="22"/>
          <w:szCs w:val="22"/>
        </w:rPr>
        <w:t xml:space="preserve"> </w:t>
      </w:r>
      <w:r>
        <w:rPr>
          <w:rFonts w:cstheme="minorHAnsi"/>
          <w:b/>
          <w:bCs/>
          <w:color w:val="000009"/>
          <w:spacing w:val="-2"/>
          <w:sz w:val="22"/>
          <w:szCs w:val="22"/>
        </w:rPr>
        <w:t>dinamico</w:t>
      </w:r>
    </w:p>
    <w:p w:rsidR="00E55E78" w:rsidRDefault="002107C7">
      <w:pPr>
        <w:pStyle w:val="Corpotesto"/>
        <w:spacing w:line="360" w:lineRule="auto"/>
        <w:ind w:right="220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 xml:space="preserve">Per tutto quanto qui non previsto e </w:t>
      </w:r>
      <w:r>
        <w:rPr>
          <w:rFonts w:cstheme="minorHAnsi"/>
          <w:color w:val="000009"/>
          <w:sz w:val="22"/>
          <w:szCs w:val="22"/>
        </w:rPr>
        <w:t>disciplinato, Comune ed Associazione rinviano al codice civile</w:t>
      </w:r>
      <w:r>
        <w:rPr>
          <w:rFonts w:cstheme="minorHAnsi"/>
          <w:color w:val="000009"/>
          <w:spacing w:val="-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e dalla</w:t>
      </w:r>
      <w:r>
        <w:rPr>
          <w:rFonts w:cstheme="minorHAnsi"/>
          <w:color w:val="000009"/>
          <w:spacing w:val="-1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normativa</w:t>
      </w:r>
      <w:r>
        <w:rPr>
          <w:rFonts w:cstheme="minorHAnsi"/>
          <w:color w:val="000009"/>
          <w:spacing w:val="-1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richiamata</w:t>
      </w:r>
      <w:r>
        <w:rPr>
          <w:rFonts w:cstheme="minorHAnsi"/>
          <w:color w:val="000009"/>
          <w:spacing w:val="-1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nelle</w:t>
      </w:r>
      <w:r>
        <w:rPr>
          <w:rFonts w:cstheme="minorHAnsi"/>
          <w:color w:val="000009"/>
          <w:spacing w:val="-1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premesse.</w:t>
      </w:r>
      <w:r>
        <w:rPr>
          <w:rFonts w:cstheme="minorHAnsi"/>
          <w:color w:val="000009"/>
          <w:spacing w:val="-1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Eventuali</w:t>
      </w:r>
      <w:r>
        <w:rPr>
          <w:rFonts w:cstheme="minorHAnsi"/>
          <w:color w:val="000009"/>
          <w:spacing w:val="-1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novelle</w:t>
      </w:r>
      <w:r>
        <w:rPr>
          <w:rFonts w:cstheme="minorHAnsi"/>
          <w:color w:val="000009"/>
          <w:spacing w:val="-1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legislative</w:t>
      </w:r>
      <w:r>
        <w:rPr>
          <w:rFonts w:cstheme="minorHAnsi"/>
          <w:color w:val="000009"/>
          <w:spacing w:val="-1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e</w:t>
      </w:r>
      <w:r>
        <w:rPr>
          <w:rFonts w:cstheme="minorHAnsi"/>
          <w:color w:val="000009"/>
          <w:spacing w:val="-1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regolamentari troveranno</w:t>
      </w:r>
      <w:r>
        <w:rPr>
          <w:rFonts w:cstheme="minorHAnsi"/>
          <w:color w:val="000009"/>
          <w:spacing w:val="-8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applicazione</w:t>
      </w:r>
      <w:r>
        <w:rPr>
          <w:rFonts w:cstheme="minorHAnsi"/>
          <w:color w:val="000009"/>
          <w:spacing w:val="-9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automatica,</w:t>
      </w:r>
      <w:r>
        <w:rPr>
          <w:rFonts w:cstheme="minorHAnsi"/>
          <w:color w:val="000009"/>
          <w:spacing w:val="-1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senza</w:t>
      </w:r>
      <w:r>
        <w:rPr>
          <w:rFonts w:cstheme="minorHAnsi"/>
          <w:color w:val="000009"/>
          <w:spacing w:val="-1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la</w:t>
      </w:r>
      <w:r>
        <w:rPr>
          <w:rFonts w:cstheme="minorHAnsi"/>
          <w:color w:val="000009"/>
          <w:spacing w:val="-1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necessità</w:t>
      </w:r>
      <w:r>
        <w:rPr>
          <w:rFonts w:cstheme="minorHAnsi"/>
          <w:color w:val="000009"/>
          <w:spacing w:val="-1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di</w:t>
      </w:r>
      <w:r>
        <w:rPr>
          <w:rFonts w:cstheme="minorHAnsi"/>
          <w:color w:val="000009"/>
          <w:spacing w:val="-13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provvedere</w:t>
      </w:r>
      <w:r>
        <w:rPr>
          <w:rFonts w:cstheme="minorHAnsi"/>
          <w:color w:val="000009"/>
          <w:spacing w:val="-10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ad</w:t>
      </w:r>
      <w:r>
        <w:rPr>
          <w:rFonts w:cstheme="minorHAnsi"/>
          <w:color w:val="000009"/>
          <w:spacing w:val="-9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integrazione</w:t>
      </w:r>
      <w:r>
        <w:rPr>
          <w:rFonts w:cstheme="minorHAnsi"/>
          <w:color w:val="000009"/>
          <w:spacing w:val="-12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o</w:t>
      </w:r>
      <w:r>
        <w:rPr>
          <w:rFonts w:cstheme="minorHAnsi"/>
          <w:color w:val="000009"/>
          <w:spacing w:val="-11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rettifica della</w:t>
      </w:r>
      <w:r>
        <w:rPr>
          <w:rFonts w:cstheme="minorHAnsi"/>
          <w:color w:val="000009"/>
          <w:sz w:val="22"/>
          <w:szCs w:val="22"/>
        </w:rPr>
        <w:t xml:space="preserve"> presente.</w:t>
      </w:r>
    </w:p>
    <w:p w:rsidR="00E55E78" w:rsidRDefault="002107C7">
      <w:pPr>
        <w:pStyle w:val="Titolo1"/>
        <w:spacing w:line="360" w:lineRule="auto"/>
        <w:ind w:left="0" w:right="1605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Articolo</w:t>
      </w:r>
      <w:r>
        <w:rPr>
          <w:rFonts w:cstheme="minorHAnsi"/>
          <w:color w:val="000009"/>
          <w:spacing w:val="-9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17</w:t>
      </w:r>
      <w:r>
        <w:rPr>
          <w:rFonts w:cstheme="minorHAnsi"/>
          <w:color w:val="000009"/>
          <w:spacing w:val="-7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-</w:t>
      </w:r>
      <w:r>
        <w:rPr>
          <w:rFonts w:cstheme="minorHAnsi"/>
          <w:color w:val="000009"/>
          <w:spacing w:val="-8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Spese</w:t>
      </w:r>
      <w:r>
        <w:rPr>
          <w:rFonts w:cstheme="minorHAnsi"/>
          <w:color w:val="000009"/>
          <w:spacing w:val="-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derivati</w:t>
      </w:r>
      <w:r>
        <w:rPr>
          <w:rFonts w:cstheme="minorHAnsi"/>
          <w:color w:val="000009"/>
          <w:spacing w:val="-9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dalla</w:t>
      </w:r>
      <w:r>
        <w:rPr>
          <w:rFonts w:cstheme="minorHAnsi"/>
          <w:color w:val="000009"/>
          <w:spacing w:val="-6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stipulazione</w:t>
      </w:r>
      <w:r>
        <w:rPr>
          <w:rFonts w:cstheme="minorHAnsi"/>
          <w:color w:val="000009"/>
          <w:spacing w:val="-7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 xml:space="preserve">della </w:t>
      </w:r>
      <w:r>
        <w:rPr>
          <w:rFonts w:cstheme="minorHAnsi"/>
          <w:color w:val="000009"/>
          <w:spacing w:val="-2"/>
          <w:sz w:val="22"/>
          <w:szCs w:val="22"/>
        </w:rPr>
        <w:t>convenzione</w:t>
      </w:r>
    </w:p>
    <w:p w:rsidR="00E55E78" w:rsidRDefault="002107C7">
      <w:pPr>
        <w:pStyle w:val="Corpotesto"/>
        <w:spacing w:line="360" w:lineRule="auto"/>
        <w:ind w:right="226"/>
        <w:contextualSpacing/>
        <w:jc w:val="both"/>
        <w:rPr>
          <w:rFonts w:cstheme="minorHAnsi"/>
          <w:color w:val="000009"/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Tutte</w:t>
      </w:r>
      <w:r>
        <w:rPr>
          <w:rFonts w:cstheme="minorHAnsi"/>
          <w:color w:val="000009"/>
          <w:spacing w:val="-1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le</w:t>
      </w:r>
      <w:r>
        <w:rPr>
          <w:rFonts w:cstheme="minorHAnsi"/>
          <w:color w:val="000009"/>
          <w:spacing w:val="-1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spese,</w:t>
      </w:r>
      <w:r>
        <w:rPr>
          <w:rFonts w:cstheme="minorHAnsi"/>
          <w:color w:val="000009"/>
          <w:spacing w:val="-1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i</w:t>
      </w:r>
      <w:r>
        <w:rPr>
          <w:rFonts w:cstheme="minorHAnsi"/>
          <w:color w:val="000009"/>
          <w:spacing w:val="-1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diritti,</w:t>
      </w:r>
      <w:r>
        <w:rPr>
          <w:rFonts w:cstheme="minorHAnsi"/>
          <w:color w:val="000009"/>
          <w:spacing w:val="-1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le</w:t>
      </w:r>
      <w:r>
        <w:rPr>
          <w:rFonts w:cstheme="minorHAnsi"/>
          <w:color w:val="000009"/>
          <w:spacing w:val="-1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imposte</w:t>
      </w:r>
      <w:r>
        <w:rPr>
          <w:rFonts w:cstheme="minorHAnsi"/>
          <w:color w:val="000009"/>
          <w:spacing w:val="-1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inerenti</w:t>
      </w:r>
      <w:r>
        <w:rPr>
          <w:rFonts w:cstheme="minorHAnsi"/>
          <w:color w:val="000009"/>
          <w:spacing w:val="-1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e</w:t>
      </w:r>
      <w:r>
        <w:rPr>
          <w:rFonts w:cstheme="minorHAnsi"/>
          <w:color w:val="000009"/>
          <w:spacing w:val="-1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conseguenti</w:t>
      </w:r>
      <w:r>
        <w:rPr>
          <w:rFonts w:cstheme="minorHAnsi"/>
          <w:color w:val="000009"/>
          <w:spacing w:val="-1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alla</w:t>
      </w:r>
      <w:r>
        <w:rPr>
          <w:rFonts w:cstheme="minorHAnsi"/>
          <w:color w:val="000009"/>
          <w:spacing w:val="-1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presente</w:t>
      </w:r>
      <w:r>
        <w:rPr>
          <w:rFonts w:cstheme="minorHAnsi"/>
          <w:color w:val="000009"/>
          <w:spacing w:val="-1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convenzione</w:t>
      </w:r>
      <w:r>
        <w:rPr>
          <w:rFonts w:cstheme="minorHAnsi"/>
          <w:color w:val="000009"/>
          <w:spacing w:val="-1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sono</w:t>
      </w:r>
      <w:r>
        <w:rPr>
          <w:rFonts w:cstheme="minorHAnsi"/>
          <w:color w:val="000009"/>
          <w:spacing w:val="-1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a</w:t>
      </w:r>
      <w:r>
        <w:rPr>
          <w:rFonts w:cstheme="minorHAnsi"/>
          <w:color w:val="000009"/>
          <w:spacing w:val="-15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 xml:space="preserve">carico del Comune. Comune ed Associazione hanno letto la presente Convenzione, </w:t>
      </w:r>
      <w:r>
        <w:rPr>
          <w:rFonts w:cstheme="minorHAnsi"/>
          <w:color w:val="000009"/>
          <w:sz w:val="22"/>
          <w:szCs w:val="22"/>
        </w:rPr>
        <w:t>l’hanno ritenuta conforme alle loro volontà, la approvano e confermano in ogni paragrafo e articolo e, pertanto, la sottoscrivono.</w:t>
      </w:r>
    </w:p>
    <w:p w:rsidR="002201D8" w:rsidRDefault="002201D8">
      <w:pPr>
        <w:pStyle w:val="Corpotesto"/>
        <w:spacing w:line="360" w:lineRule="auto"/>
        <w:ind w:right="226"/>
        <w:contextualSpacing/>
        <w:jc w:val="both"/>
        <w:rPr>
          <w:sz w:val="22"/>
          <w:szCs w:val="22"/>
        </w:rPr>
      </w:pPr>
    </w:p>
    <w:p w:rsidR="00E55E78" w:rsidRDefault="002107C7">
      <w:pPr>
        <w:pStyle w:val="Corpotesto"/>
        <w:spacing w:line="360" w:lineRule="auto"/>
        <w:contextualSpacing/>
        <w:jc w:val="both"/>
        <w:rPr>
          <w:sz w:val="22"/>
          <w:szCs w:val="22"/>
        </w:rPr>
      </w:pPr>
      <w:r>
        <w:rPr>
          <w:rFonts w:cstheme="minorHAnsi"/>
          <w:color w:val="000009"/>
          <w:sz w:val="22"/>
          <w:szCs w:val="22"/>
        </w:rPr>
        <w:t>Letto,</w:t>
      </w:r>
      <w:r>
        <w:rPr>
          <w:rFonts w:cstheme="minorHAnsi"/>
          <w:color w:val="000009"/>
          <w:spacing w:val="-7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approvato</w:t>
      </w:r>
      <w:r>
        <w:rPr>
          <w:rFonts w:cstheme="minorHAnsi"/>
          <w:color w:val="000009"/>
          <w:spacing w:val="-4"/>
          <w:sz w:val="22"/>
          <w:szCs w:val="22"/>
        </w:rPr>
        <w:t xml:space="preserve"> </w:t>
      </w:r>
      <w:r>
        <w:rPr>
          <w:rFonts w:cstheme="minorHAnsi"/>
          <w:color w:val="000009"/>
          <w:sz w:val="22"/>
          <w:szCs w:val="22"/>
        </w:rPr>
        <w:t>e</w:t>
      </w:r>
      <w:r>
        <w:rPr>
          <w:rFonts w:cstheme="minorHAnsi"/>
          <w:color w:val="000009"/>
          <w:spacing w:val="-2"/>
          <w:sz w:val="22"/>
          <w:szCs w:val="22"/>
        </w:rPr>
        <w:t xml:space="preserve"> sottoscritto.</w:t>
      </w:r>
    </w:p>
    <w:p w:rsidR="00E55E78" w:rsidRDefault="002107C7">
      <w:pPr>
        <w:pStyle w:val="Corpotesto"/>
        <w:spacing w:line="360" w:lineRule="auto"/>
        <w:contextualSpacing/>
        <w:jc w:val="both"/>
        <w:rPr>
          <w:rFonts w:cstheme="minorHAnsi"/>
          <w:color w:val="000009"/>
          <w:spacing w:val="-2"/>
          <w:sz w:val="22"/>
          <w:szCs w:val="22"/>
        </w:rPr>
      </w:pPr>
      <w:r>
        <w:rPr>
          <w:rFonts w:cstheme="minorHAnsi"/>
          <w:color w:val="000009"/>
          <w:spacing w:val="-2"/>
          <w:sz w:val="22"/>
          <w:szCs w:val="22"/>
        </w:rPr>
        <w:t>Viggiù lì ___________</w:t>
      </w:r>
    </w:p>
    <w:p w:rsidR="002201D8" w:rsidRDefault="002201D8">
      <w:pPr>
        <w:pStyle w:val="Corpotesto"/>
        <w:spacing w:line="360" w:lineRule="auto"/>
        <w:contextualSpacing/>
        <w:jc w:val="both"/>
        <w:rPr>
          <w:rFonts w:cstheme="minorHAnsi"/>
          <w:color w:val="000009"/>
          <w:spacing w:val="-2"/>
          <w:sz w:val="22"/>
          <w:szCs w:val="22"/>
        </w:rPr>
      </w:pPr>
    </w:p>
    <w:p w:rsidR="002201D8" w:rsidRDefault="002201D8">
      <w:pPr>
        <w:pStyle w:val="Corpotesto"/>
        <w:spacing w:line="360" w:lineRule="auto"/>
        <w:contextualSpacing/>
        <w:jc w:val="both"/>
        <w:rPr>
          <w:rFonts w:cstheme="minorHAnsi"/>
          <w:color w:val="000009"/>
          <w:spacing w:val="-2"/>
          <w:sz w:val="22"/>
          <w:szCs w:val="22"/>
        </w:rPr>
      </w:pPr>
    </w:p>
    <w:p w:rsidR="002107C7" w:rsidRDefault="002107C7">
      <w:pPr>
        <w:pStyle w:val="Corpotesto"/>
        <w:spacing w:line="360" w:lineRule="auto"/>
        <w:contextualSpacing/>
        <w:jc w:val="both"/>
        <w:rPr>
          <w:rFonts w:cstheme="minorHAnsi"/>
          <w:color w:val="000009"/>
          <w:spacing w:val="-2"/>
          <w:sz w:val="22"/>
          <w:szCs w:val="22"/>
        </w:rPr>
      </w:pPr>
      <w:r>
        <w:rPr>
          <w:rFonts w:cstheme="minorHAnsi"/>
          <w:color w:val="000009"/>
          <w:spacing w:val="-2"/>
          <w:sz w:val="22"/>
          <w:szCs w:val="22"/>
        </w:rPr>
        <w:t>Per il Comune di Viggiù _________________________</w:t>
      </w:r>
      <w:r w:rsidR="0078200E">
        <w:rPr>
          <w:rFonts w:cstheme="minorHAnsi"/>
          <w:color w:val="000009"/>
          <w:spacing w:val="-2"/>
          <w:sz w:val="22"/>
          <w:szCs w:val="22"/>
        </w:rPr>
        <w:t xml:space="preserve">  </w:t>
      </w:r>
    </w:p>
    <w:p w:rsidR="002107C7" w:rsidRDefault="002107C7">
      <w:pPr>
        <w:pStyle w:val="Corpotesto"/>
        <w:spacing w:line="360" w:lineRule="auto"/>
        <w:contextualSpacing/>
        <w:jc w:val="both"/>
        <w:rPr>
          <w:rFonts w:cstheme="minorHAnsi"/>
          <w:color w:val="000009"/>
          <w:spacing w:val="-2"/>
          <w:sz w:val="22"/>
          <w:szCs w:val="22"/>
        </w:rPr>
      </w:pPr>
    </w:p>
    <w:p w:rsidR="002107C7" w:rsidRDefault="002107C7">
      <w:pPr>
        <w:pStyle w:val="Corpotesto"/>
        <w:spacing w:line="360" w:lineRule="auto"/>
        <w:contextualSpacing/>
        <w:jc w:val="both"/>
        <w:rPr>
          <w:rFonts w:cstheme="minorHAnsi"/>
          <w:color w:val="000009"/>
          <w:spacing w:val="-2"/>
          <w:sz w:val="22"/>
          <w:szCs w:val="22"/>
        </w:rPr>
      </w:pPr>
    </w:p>
    <w:p w:rsidR="002107C7" w:rsidRDefault="002107C7">
      <w:pPr>
        <w:pStyle w:val="Corpotesto"/>
        <w:spacing w:line="360" w:lineRule="auto"/>
        <w:contextualSpacing/>
        <w:jc w:val="both"/>
        <w:rPr>
          <w:rFonts w:cstheme="minorHAnsi"/>
          <w:color w:val="000009"/>
          <w:spacing w:val="-2"/>
          <w:sz w:val="22"/>
          <w:szCs w:val="22"/>
        </w:rPr>
      </w:pPr>
    </w:p>
    <w:p w:rsidR="00E55E78" w:rsidRDefault="002107C7">
      <w:pPr>
        <w:pStyle w:val="Corpotesto"/>
        <w:spacing w:line="360" w:lineRule="auto"/>
        <w:contextualSpacing/>
        <w:jc w:val="both"/>
        <w:rPr>
          <w:rFonts w:cstheme="minorHAnsi"/>
          <w:color w:val="000009"/>
          <w:spacing w:val="-2"/>
          <w:sz w:val="22"/>
          <w:szCs w:val="22"/>
        </w:rPr>
      </w:pPr>
      <w:bookmarkStart w:id="0" w:name="_GoBack"/>
      <w:bookmarkEnd w:id="0"/>
      <w:r>
        <w:rPr>
          <w:rFonts w:cstheme="minorHAnsi"/>
          <w:color w:val="000009"/>
          <w:spacing w:val="-2"/>
          <w:sz w:val="22"/>
          <w:szCs w:val="22"/>
        </w:rPr>
        <w:t xml:space="preserve">Per l’Associazione </w:t>
      </w:r>
      <w:r>
        <w:rPr>
          <w:rFonts w:cstheme="minorHAnsi"/>
          <w:color w:val="000009"/>
          <w:spacing w:val="-2"/>
          <w:sz w:val="22"/>
          <w:szCs w:val="22"/>
        </w:rPr>
        <w:t>__________________________</w:t>
      </w:r>
    </w:p>
    <w:p w:rsidR="00E55E78" w:rsidRDefault="00E55E78">
      <w:pPr>
        <w:pStyle w:val="Corpotesto"/>
        <w:spacing w:line="360" w:lineRule="auto"/>
        <w:ind w:left="876"/>
        <w:contextualSpacing/>
        <w:jc w:val="both"/>
        <w:rPr>
          <w:rFonts w:cs="Tahoma"/>
          <w:sz w:val="22"/>
          <w:szCs w:val="22"/>
        </w:rPr>
      </w:pPr>
    </w:p>
    <w:p w:rsidR="00E55E78" w:rsidRDefault="00E55E78">
      <w:pPr>
        <w:spacing w:line="360" w:lineRule="auto"/>
        <w:contextualSpacing/>
        <w:jc w:val="both"/>
        <w:rPr>
          <w:rFonts w:cs="Tahoma"/>
        </w:rPr>
      </w:pPr>
    </w:p>
    <w:p w:rsidR="00E55E78" w:rsidRDefault="00E55E78">
      <w:pPr>
        <w:spacing w:line="360" w:lineRule="auto"/>
        <w:contextualSpacing/>
        <w:jc w:val="both"/>
      </w:pPr>
    </w:p>
    <w:sectPr w:rsidR="00E55E78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E4160"/>
    <w:multiLevelType w:val="multilevel"/>
    <w:tmpl w:val="77A0AB86"/>
    <w:lvl w:ilvl="0">
      <w:numFmt w:val="bullet"/>
      <w:lvlText w:val=""/>
      <w:lvlJc w:val="left"/>
      <w:pPr>
        <w:tabs>
          <w:tab w:val="num" w:pos="0"/>
        </w:tabs>
        <w:ind w:left="559" w:hanging="284"/>
      </w:pPr>
      <w:rPr>
        <w:rFonts w:ascii="Symbol" w:hAnsi="Symbol" w:cs="Symbol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79" w:hanging="28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98" w:hanging="28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17" w:hanging="28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36" w:hanging="28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55" w:hanging="28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74" w:hanging="28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93" w:hanging="28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12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26D154E4"/>
    <w:multiLevelType w:val="hybridMultilevel"/>
    <w:tmpl w:val="0E5E9068"/>
    <w:lvl w:ilvl="0" w:tplc="F8C40982">
      <w:start w:val="1"/>
      <w:numFmt w:val="bullet"/>
      <w:lvlText w:val=""/>
      <w:lvlJc w:val="left"/>
      <w:pPr>
        <w:ind w:left="12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abstractNum w:abstractNumId="2" w15:restartNumberingAfterBreak="0">
    <w:nsid w:val="44C156A4"/>
    <w:multiLevelType w:val="hybridMultilevel"/>
    <w:tmpl w:val="52E0C92A"/>
    <w:lvl w:ilvl="0" w:tplc="F8C40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320A1"/>
    <w:multiLevelType w:val="multilevel"/>
    <w:tmpl w:val="D14E5B7C"/>
    <w:lvl w:ilvl="0">
      <w:numFmt w:val="bullet"/>
      <w:lvlText w:val="-"/>
      <w:lvlJc w:val="left"/>
      <w:pPr>
        <w:tabs>
          <w:tab w:val="num" w:pos="0"/>
        </w:tabs>
        <w:ind w:left="826" w:hanging="284"/>
      </w:pPr>
      <w:rPr>
        <w:rFonts w:ascii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826" w:hanging="411"/>
      </w:pPr>
      <w:rPr>
        <w:rFonts w:ascii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135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53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10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67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24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80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37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4F095248"/>
    <w:multiLevelType w:val="multilevel"/>
    <w:tmpl w:val="C576CFF8"/>
    <w:lvl w:ilvl="0">
      <w:numFmt w:val="bullet"/>
      <w:lvlText w:val="-"/>
      <w:lvlJc w:val="left"/>
      <w:pPr>
        <w:tabs>
          <w:tab w:val="num" w:pos="0"/>
        </w:tabs>
        <w:ind w:left="826" w:hanging="284"/>
      </w:pPr>
      <w:rPr>
        <w:rFonts w:ascii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826" w:hanging="411"/>
      </w:pPr>
      <w:rPr>
        <w:rFonts w:ascii="Times New Roman" w:hAnsi="Times New Roman" w:cs="Times New Roman" w:hint="default"/>
        <w:spacing w:val="0"/>
        <w:w w:val="100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135" w:hanging="360"/>
      </w:pPr>
      <w:rPr>
        <w:rFonts w:ascii="Symbol" w:hAnsi="Symbol" w:cs="Symbol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53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10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67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24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80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37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5" w15:restartNumberingAfterBreak="0">
    <w:nsid w:val="53CA3DF8"/>
    <w:multiLevelType w:val="multilevel"/>
    <w:tmpl w:val="21D0A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4300CCC"/>
    <w:multiLevelType w:val="multilevel"/>
    <w:tmpl w:val="2E0C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7" w15:restartNumberingAfterBreak="0">
    <w:nsid w:val="5F004AE2"/>
    <w:multiLevelType w:val="multilevel"/>
    <w:tmpl w:val="1806EA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6505B55"/>
    <w:multiLevelType w:val="hybridMultilevel"/>
    <w:tmpl w:val="40489300"/>
    <w:lvl w:ilvl="0" w:tplc="F8C40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022D2E"/>
    <w:multiLevelType w:val="multilevel"/>
    <w:tmpl w:val="12EEBB58"/>
    <w:lvl w:ilvl="0">
      <w:numFmt w:val="bullet"/>
      <w:lvlText w:val=""/>
      <w:lvlJc w:val="left"/>
      <w:pPr>
        <w:tabs>
          <w:tab w:val="num" w:pos="0"/>
        </w:tabs>
        <w:ind w:left="47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1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3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7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9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32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F70533E"/>
    <w:multiLevelType w:val="multilevel"/>
    <w:tmpl w:val="4B6CD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9"/>
  </w:num>
  <w:num w:numId="5">
    <w:abstractNumId w:val="6"/>
  </w:num>
  <w:num w:numId="6">
    <w:abstractNumId w:val="10"/>
  </w:num>
  <w:num w:numId="7">
    <w:abstractNumId w:val="5"/>
  </w:num>
  <w:num w:numId="8">
    <w:abstractNumId w:val="7"/>
  </w:num>
  <w:num w:numId="9">
    <w:abstractNumId w:val="1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E78"/>
    <w:rsid w:val="0000279A"/>
    <w:rsid w:val="002107C7"/>
    <w:rsid w:val="002201D8"/>
    <w:rsid w:val="0078200E"/>
    <w:rsid w:val="007A5343"/>
    <w:rsid w:val="008E0363"/>
    <w:rsid w:val="009804BF"/>
    <w:rsid w:val="00E55E78"/>
    <w:rsid w:val="00EC4264"/>
    <w:rsid w:val="00FD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DB191"/>
  <w15:docId w15:val="{EE35DF84-0501-41D0-A38E-82A2C7C88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251E1"/>
    <w:pPr>
      <w:widowControl w:val="0"/>
    </w:pPr>
    <w:rPr>
      <w:rFonts w:ascii="Times New Roman" w:eastAsia="Times New Roman" w:hAnsi="Times New Roman" w:cs="Times New Roman"/>
      <w:kern w:val="0"/>
    </w:rPr>
  </w:style>
  <w:style w:type="paragraph" w:styleId="Titolo1">
    <w:name w:val="heading 1"/>
    <w:basedOn w:val="Normale"/>
    <w:link w:val="Titolo1Carattere"/>
    <w:uiPriority w:val="9"/>
    <w:qFormat/>
    <w:rsid w:val="00E251E1"/>
    <w:pPr>
      <w:ind w:left="134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E251E1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E251E1"/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Puntiuser">
    <w:name w:val="Punti (user)"/>
    <w:qFormat/>
    <w:rPr>
      <w:rFonts w:ascii="OpenSymbol" w:eastAsia="OpenSymbol" w:hAnsi="OpenSymbol" w:cs="OpenSymbol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E251E1"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E251E1"/>
    <w:pPr>
      <w:ind w:left="559" w:hanging="360"/>
      <w:jc w:val="both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279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279A"/>
    <w:rPr>
      <w:rFonts w:ascii="Segoe UI" w:eastAsia="Times New Roman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2741</Words>
  <Characters>15630</Characters>
  <Application>Microsoft Office Word</Application>
  <DocSecurity>0</DocSecurity>
  <Lines>130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carmelo chiofalo</dc:creator>
  <dc:description/>
  <cp:lastModifiedBy>Francesca Onorato</cp:lastModifiedBy>
  <cp:revision>3</cp:revision>
  <cp:lastPrinted>2026-08-06T09:21:00Z</cp:lastPrinted>
  <dcterms:created xsi:type="dcterms:W3CDTF">2026-08-06T12:41:00Z</dcterms:created>
  <dcterms:modified xsi:type="dcterms:W3CDTF">2026-08-06T12:44:00Z</dcterms:modified>
  <dc:language>it-IT</dc:language>
</cp:coreProperties>
</file>