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4A84C" w14:textId="77777777" w:rsidR="00FB1322" w:rsidRPr="00FB1322" w:rsidRDefault="00FB1322" w:rsidP="00FB1322">
      <w:pPr>
        <w:rPr>
          <w:lang w:val="it-IT"/>
        </w:rPr>
      </w:pPr>
      <w:r w:rsidRPr="00FB1322">
        <w:rPr>
          <w:b/>
          <w:bCs/>
          <w:lang w:val="it-IT"/>
        </w:rPr>
        <w:t>Todi si prepara alla Festa della Natività della Beata Vergine Maria: fede, arte e tradizione ultrasecolare al Tempio della Consolazione</w:t>
      </w:r>
    </w:p>
    <w:p w14:paraId="1B492FF2" w14:textId="77777777" w:rsidR="00FB1322" w:rsidRPr="00FB1322" w:rsidRDefault="00FB1322" w:rsidP="00FB1322">
      <w:pPr>
        <w:rPr>
          <w:lang w:val="it-IT"/>
        </w:rPr>
      </w:pPr>
      <w:r w:rsidRPr="00FB1322">
        <w:rPr>
          <w:b/>
          <w:bCs/>
          <w:lang w:val="it-IT"/>
        </w:rPr>
        <w:t> </w:t>
      </w:r>
    </w:p>
    <w:p w14:paraId="61C12390" w14:textId="77777777" w:rsidR="00FB1322" w:rsidRPr="00FB1322" w:rsidRDefault="00FB1322" w:rsidP="00FB1322">
      <w:pPr>
        <w:rPr>
          <w:lang w:val="it-IT"/>
        </w:rPr>
      </w:pPr>
      <w:r w:rsidRPr="00FB1322">
        <w:rPr>
          <w:lang w:val="it-IT"/>
        </w:rPr>
        <w:t>Il Tempio di Santa Maria della Consolazione si prepara a vivere il suo appuntamento più solenne e sentito. In occasione della </w:t>
      </w:r>
      <w:r w:rsidRPr="00FB1322">
        <w:rPr>
          <w:b/>
          <w:bCs/>
          <w:lang w:val="it-IT"/>
        </w:rPr>
        <w:t>Festa della Natività della Beata Vergine Maria</w:t>
      </w:r>
      <w:r w:rsidRPr="00FB1322">
        <w:rPr>
          <w:lang w:val="it-IT"/>
        </w:rPr>
        <w:t>, La Consolazione E.T.A.B. presenta un articolato calendario di appuntamenti che rinnova una tradizione ultrasecolare, profondamente radicata nella storia e nell’identità della comunità tuderte.</w:t>
      </w:r>
    </w:p>
    <w:p w14:paraId="497E448C" w14:textId="77777777" w:rsidR="00FB1322" w:rsidRPr="00FB1322" w:rsidRDefault="00FB1322" w:rsidP="00FB1322">
      <w:pPr>
        <w:rPr>
          <w:lang w:val="it-IT"/>
        </w:rPr>
      </w:pPr>
      <w:r w:rsidRPr="00FB1322">
        <w:rPr>
          <w:lang w:val="it-IT"/>
        </w:rPr>
        <w:t>La devozione verso il Tempio, simbolo architettonico e spirituale della città, si rinnova anche quest’anno attraverso un programma che unisce le celebrazioni religiose a iniziative culturali, artistiche e musicali. Un legame tra fede, storia e contemporaneità che accompagnerà Todi </w:t>
      </w:r>
      <w:r w:rsidRPr="00FB1322">
        <w:rPr>
          <w:b/>
          <w:bCs/>
          <w:lang w:val="it-IT"/>
        </w:rPr>
        <w:t>dal 5 al 12 settembre 2026</w:t>
      </w:r>
      <w:r w:rsidRPr="00FB1322">
        <w:rPr>
          <w:lang w:val="it-IT"/>
        </w:rPr>
        <w:t>, secondo il programma approvato dal Consiglio di Amministrazione dell’Ente nella seduta dell’8 luglio scorso.</w:t>
      </w:r>
    </w:p>
    <w:p w14:paraId="0C1884A8" w14:textId="77777777" w:rsidR="00FB1322" w:rsidRPr="00FB1322" w:rsidRDefault="00FB1322" w:rsidP="00FB1322">
      <w:pPr>
        <w:rPr>
          <w:lang w:val="it-IT"/>
        </w:rPr>
      </w:pPr>
      <w:r w:rsidRPr="00FB1322">
        <w:rPr>
          <w:lang w:val="it-IT"/>
        </w:rPr>
        <w:t>Le celebrazioni religiose inizieranno con il </w:t>
      </w:r>
      <w:r w:rsidRPr="00FB1322">
        <w:rPr>
          <w:b/>
          <w:bCs/>
          <w:lang w:val="it-IT"/>
        </w:rPr>
        <w:t>Triduo di preparazione</w:t>
      </w:r>
      <w:r w:rsidRPr="00FB1322">
        <w:rPr>
          <w:lang w:val="it-IT"/>
        </w:rPr>
        <w:t>, nei giorni 5, 6 e 7 settembre: ogni pomeriggio, alle ore 17:30, sarà recitato il Santo Rosario, seguito alle ore 18:00 dalla Santa Messa.</w:t>
      </w:r>
    </w:p>
    <w:p w14:paraId="23A5D3AF" w14:textId="77777777" w:rsidR="00FB1322" w:rsidRPr="00FB1322" w:rsidRDefault="00FB1322" w:rsidP="00FB1322">
      <w:pPr>
        <w:rPr>
          <w:lang w:val="it-IT"/>
        </w:rPr>
      </w:pPr>
      <w:r w:rsidRPr="00FB1322">
        <w:rPr>
          <w:lang w:val="it-IT"/>
        </w:rPr>
        <w:t>Il momento centrale delle festività sarà </w:t>
      </w:r>
      <w:r w:rsidRPr="00FB1322">
        <w:rPr>
          <w:b/>
          <w:bCs/>
          <w:lang w:val="it-IT"/>
        </w:rPr>
        <w:t>martedì 8 settembre, giorno della Natività della Beata Vergine Maria. Le Sante Messe del mattino saranno celebrate alle ore 8:30, 10:00 e 11:30, mentre alle ore 18:00 si terrà la solenne celebrazione presieduta dal Vescovo diocesano, Mons. Gualtiero Sigismondi</w:t>
      </w:r>
      <w:r w:rsidRPr="00FB1322">
        <w:rPr>
          <w:lang w:val="it-IT"/>
        </w:rPr>
        <w:t>, con l'animazione dei canti affidata alla corale cittadina.</w:t>
      </w:r>
    </w:p>
    <w:p w14:paraId="2BB6B253" w14:textId="77777777" w:rsidR="00FB1322" w:rsidRPr="00FB1322" w:rsidRDefault="00FB1322" w:rsidP="00FB1322">
      <w:pPr>
        <w:rPr>
          <w:lang w:val="it-IT"/>
        </w:rPr>
      </w:pPr>
      <w:r w:rsidRPr="00FB1322">
        <w:rPr>
          <w:i/>
          <w:iCs/>
          <w:lang w:val="it-IT"/>
        </w:rPr>
        <w:t>Arte, cultura e musica sacra</w:t>
      </w:r>
    </w:p>
    <w:p w14:paraId="1AE3D426" w14:textId="77777777" w:rsidR="00FB1322" w:rsidRPr="00FB1322" w:rsidRDefault="00FB1322" w:rsidP="00FB1322">
      <w:pPr>
        <w:rPr>
          <w:lang w:val="it-IT"/>
        </w:rPr>
      </w:pPr>
      <w:r w:rsidRPr="00FB1322">
        <w:rPr>
          <w:lang w:val="it-IT"/>
        </w:rPr>
        <w:t>Il programma culturale prenderà il via </w:t>
      </w:r>
      <w:r w:rsidRPr="00FB1322">
        <w:rPr>
          <w:b/>
          <w:bCs/>
          <w:lang w:val="it-IT"/>
        </w:rPr>
        <w:t>sabato 5 settembre alle ore 10:00, nel Parco degli Ulivi della Consolazione, con la presentazione dell’installazione artistica </w:t>
      </w:r>
      <w:r w:rsidRPr="00FB1322">
        <w:rPr>
          <w:lang w:val="it-IT"/>
        </w:rPr>
        <w:t>“</w:t>
      </w:r>
      <w:r w:rsidRPr="00FB1322">
        <w:rPr>
          <w:i/>
          <w:iCs/>
          <w:lang w:val="it-IT"/>
        </w:rPr>
        <w:t>Amore ogni cosa chiama: San Francesco e Jacopone sui sentieri del Cantico”</w:t>
      </w:r>
      <w:r w:rsidRPr="00FB1322">
        <w:rPr>
          <w:lang w:val="it-IT"/>
        </w:rPr>
        <w:t>, realizzata in collaborazione con l’Associazione Todi Art Out e l’artista Silvia Ranchicchio.</w:t>
      </w:r>
    </w:p>
    <w:p w14:paraId="314E7FE9" w14:textId="77777777" w:rsidR="00FB1322" w:rsidRPr="00FB1322" w:rsidRDefault="00FB1322" w:rsidP="00FB1322">
      <w:pPr>
        <w:rPr>
          <w:lang w:val="it-IT"/>
        </w:rPr>
      </w:pPr>
      <w:r w:rsidRPr="00FB1322">
        <w:rPr>
          <w:lang w:val="it-IT"/>
        </w:rPr>
        <w:t>L’iniziativa propone un percorso artistico e spirituale nel Parco degli Ulivi della Consolazione e vedrà la partecipazione di </w:t>
      </w:r>
      <w:r w:rsidRPr="00FB1322">
        <w:rPr>
          <w:b/>
          <w:bCs/>
          <w:lang w:val="it-IT"/>
        </w:rPr>
        <w:t>Davide Rondoni, Presidente del Comitato Nazionale per le Celebrazioni dell’Ottavo Centenario della morte di San Francesco d’Assisi</w:t>
      </w:r>
      <w:r w:rsidRPr="00FB1322">
        <w:rPr>
          <w:lang w:val="it-IT"/>
        </w:rPr>
        <w:t>.</w:t>
      </w:r>
    </w:p>
    <w:p w14:paraId="2B8DD9C6" w14:textId="77777777" w:rsidR="00FB1322" w:rsidRPr="00FB1322" w:rsidRDefault="00FB1322" w:rsidP="00FB1322">
      <w:pPr>
        <w:rPr>
          <w:lang w:val="it-IT"/>
        </w:rPr>
      </w:pPr>
      <w:r w:rsidRPr="00FB1322">
        <w:rPr>
          <w:lang w:val="it-IT"/>
        </w:rPr>
        <w:t>L'appuntamento si inserisce inoltre nel clima culturale della quarantesima edizione del </w:t>
      </w:r>
      <w:r w:rsidRPr="00FB1322">
        <w:rPr>
          <w:b/>
          <w:bCs/>
          <w:lang w:val="it-IT"/>
        </w:rPr>
        <w:t>Todi Festival</w:t>
      </w:r>
      <w:r w:rsidRPr="00FB1322">
        <w:rPr>
          <w:lang w:val="it-IT"/>
        </w:rPr>
        <w:t>, in programma in città dal 27 agosto al 6 settembre.</w:t>
      </w:r>
    </w:p>
    <w:p w14:paraId="7BE84962" w14:textId="77777777" w:rsidR="00FB1322" w:rsidRPr="00FB1322" w:rsidRDefault="00FB1322" w:rsidP="00FB1322">
      <w:pPr>
        <w:rPr>
          <w:lang w:val="it-IT"/>
        </w:rPr>
      </w:pPr>
      <w:r w:rsidRPr="00FB1322">
        <w:rPr>
          <w:lang w:val="it-IT"/>
        </w:rPr>
        <w:t>Particolare rilievo assume anche quest’anno l’</w:t>
      </w:r>
      <w:r w:rsidRPr="00FB1322">
        <w:rPr>
          <w:b/>
          <w:bCs/>
          <w:lang w:val="it-IT"/>
        </w:rPr>
        <w:t>XI Festival di Musica Sacra</w:t>
      </w:r>
      <w:r w:rsidRPr="00FB1322">
        <w:rPr>
          <w:lang w:val="it-IT"/>
        </w:rPr>
        <w:t>, che proporrà due appuntamenti serali nel Tempio della Consolazione.</w:t>
      </w:r>
    </w:p>
    <w:p w14:paraId="1954273F" w14:textId="77777777" w:rsidR="00FB1322" w:rsidRPr="00FB1322" w:rsidRDefault="00FB1322" w:rsidP="00FB1322">
      <w:pPr>
        <w:rPr>
          <w:lang w:val="it-IT"/>
        </w:rPr>
      </w:pPr>
      <w:r w:rsidRPr="00FB1322">
        <w:rPr>
          <w:b/>
          <w:bCs/>
          <w:lang w:val="it-IT"/>
        </w:rPr>
        <w:t>Venerdì 11 settembre, alle ore 21:00, si terrà il  “</w:t>
      </w:r>
      <w:r w:rsidRPr="00FB1322">
        <w:rPr>
          <w:b/>
          <w:bCs/>
          <w:i/>
          <w:iCs/>
          <w:lang w:val="it-IT"/>
        </w:rPr>
        <w:t>Concerto di musica dedicato a San Francesco d’Assisi”</w:t>
      </w:r>
      <w:r w:rsidRPr="00FB1322">
        <w:rPr>
          <w:b/>
          <w:bCs/>
          <w:lang w:val="it-IT"/>
        </w:rPr>
        <w:t>,</w:t>
      </w:r>
      <w:r w:rsidRPr="00FB1322">
        <w:rPr>
          <w:lang w:val="it-IT"/>
        </w:rPr>
        <w:t> in occasione degli 800 anni dalla morte del Santo, figura alla quale si lega anche la storia del primo nucleo dell’Ospedale di Carità di Todi.</w:t>
      </w:r>
    </w:p>
    <w:p w14:paraId="4C724C11" w14:textId="77777777" w:rsidR="00FB1322" w:rsidRPr="00FB1322" w:rsidRDefault="00FB1322" w:rsidP="00FB1322">
      <w:pPr>
        <w:rPr>
          <w:lang w:val="it-IT"/>
        </w:rPr>
      </w:pPr>
      <w:r w:rsidRPr="00FB1322">
        <w:rPr>
          <w:lang w:val="it-IT"/>
        </w:rPr>
        <w:t>Protagonista della serata sarà il </w:t>
      </w:r>
      <w:r w:rsidRPr="00FB1322">
        <w:rPr>
          <w:b/>
          <w:bCs/>
          <w:lang w:val="it-IT"/>
        </w:rPr>
        <w:t>Coro Polifonico “Canto Libero” di Allerona, diretto dal M° M. Luisa Manno, con la partecipazione del soprano Lisa Pietrini* e del M° Fabio Afrune. Interverrà inoltre il Coro “La Rondine”, diretto da Mariano Di Gaetano*.</w:t>
      </w:r>
    </w:p>
    <w:p w14:paraId="57DCFA25" w14:textId="77777777" w:rsidR="00FB1322" w:rsidRPr="00FB1322" w:rsidRDefault="00FB1322" w:rsidP="00FB1322">
      <w:pPr>
        <w:rPr>
          <w:lang w:val="it-IT"/>
        </w:rPr>
      </w:pPr>
      <w:r w:rsidRPr="00FB1322">
        <w:rPr>
          <w:b/>
          <w:bCs/>
          <w:lang w:val="it-IT"/>
        </w:rPr>
        <w:t>Sabato 12 settembre, alle ore 21:00, </w:t>
      </w:r>
      <w:r w:rsidRPr="00FB1322">
        <w:rPr>
          <w:lang w:val="it-IT"/>
        </w:rPr>
        <w:t>sarà invece protagonista la</w:t>
      </w:r>
      <w:r w:rsidRPr="00FB1322">
        <w:rPr>
          <w:b/>
          <w:bCs/>
          <w:lang w:val="it-IT"/>
        </w:rPr>
        <w:t> Cappella Musicale del Duomo di Novara, </w:t>
      </w:r>
      <w:r w:rsidRPr="00FB1322">
        <w:rPr>
          <w:lang w:val="it-IT"/>
        </w:rPr>
        <w:t>che eseguirà</w:t>
      </w:r>
      <w:r w:rsidRPr="00FB1322">
        <w:rPr>
          <w:b/>
          <w:bCs/>
          <w:lang w:val="it-IT"/>
        </w:rPr>
        <w:t> i Responsori del Mercoledì Santo di Saverio Mercadante (1795-1870), </w:t>
      </w:r>
      <w:r w:rsidRPr="00FB1322">
        <w:rPr>
          <w:lang w:val="it-IT"/>
        </w:rPr>
        <w:t>per tre viole, due violoncelli, contrabbasso, soli, coro e basso continuo,</w:t>
      </w:r>
      <w:r w:rsidRPr="00FB1322">
        <w:rPr>
          <w:b/>
          <w:bCs/>
          <w:lang w:val="it-IT"/>
        </w:rPr>
        <w:t> in prima esecuzione mondiale.</w:t>
      </w:r>
    </w:p>
    <w:p w14:paraId="537552B4" w14:textId="77777777" w:rsidR="00FB1322" w:rsidRPr="00FB1322" w:rsidRDefault="00FB1322" w:rsidP="00FB1322">
      <w:pPr>
        <w:rPr>
          <w:lang w:val="it-IT"/>
        </w:rPr>
      </w:pPr>
      <w:r w:rsidRPr="00FB1322">
        <w:rPr>
          <w:b/>
          <w:bCs/>
          <w:i/>
          <w:iCs/>
          <w:lang w:val="it-IT"/>
        </w:rPr>
        <w:t>L’8 settembre: la festa della città</w:t>
      </w:r>
    </w:p>
    <w:p w14:paraId="56F2A77E" w14:textId="77777777" w:rsidR="00FB1322" w:rsidRPr="00FB1322" w:rsidRDefault="00FB1322" w:rsidP="00FB1322">
      <w:pPr>
        <w:rPr>
          <w:lang w:val="it-IT"/>
        </w:rPr>
      </w:pPr>
      <w:r w:rsidRPr="00FB1322">
        <w:rPr>
          <w:lang w:val="it-IT"/>
        </w:rPr>
        <w:t>La giornata dell’8 settembre conserverà anche il carattere popolare che da generazioni accompagna la ricorrenza della Consolazione.</w:t>
      </w:r>
    </w:p>
    <w:p w14:paraId="36108064" w14:textId="77777777" w:rsidR="00FB1322" w:rsidRPr="00FB1322" w:rsidRDefault="00FB1322" w:rsidP="00FB1322">
      <w:pPr>
        <w:rPr>
          <w:lang w:val="it-IT"/>
        </w:rPr>
      </w:pPr>
      <w:r w:rsidRPr="00FB1322">
        <w:rPr>
          <w:lang w:val="it-IT"/>
        </w:rPr>
        <w:t>Accanto alle celebrazioni religiose è prevista l’esibizione del </w:t>
      </w:r>
      <w:r w:rsidRPr="00FB1322">
        <w:rPr>
          <w:b/>
          <w:bCs/>
          <w:lang w:val="it-IT"/>
        </w:rPr>
        <w:t>Complesso Bandistico “Pasquale Del Bianco” </w:t>
      </w:r>
      <w:r w:rsidRPr="00FB1322">
        <w:rPr>
          <w:lang w:val="it-IT"/>
        </w:rPr>
        <w:t>di Pantalla e, nel pomeriggio, l’</w:t>
      </w:r>
      <w:r w:rsidRPr="00FB1322">
        <w:rPr>
          <w:b/>
          <w:bCs/>
          <w:lang w:val="it-IT"/>
        </w:rPr>
        <w:t>animazione per bambini curata da EP Eventi di Eleonora Presciuttini</w:t>
      </w:r>
      <w:r w:rsidRPr="00FB1322">
        <w:rPr>
          <w:lang w:val="it-IT"/>
        </w:rPr>
        <w:t>.</w:t>
      </w:r>
    </w:p>
    <w:p w14:paraId="321A3A38" w14:textId="77777777" w:rsidR="00FB1322" w:rsidRPr="00FB1322" w:rsidRDefault="00FB1322" w:rsidP="00FB1322">
      <w:pPr>
        <w:rPr>
          <w:lang w:val="it-IT"/>
        </w:rPr>
      </w:pPr>
      <w:r w:rsidRPr="00FB1322">
        <w:rPr>
          <w:lang w:val="it-IT"/>
        </w:rPr>
        <w:t>Tornerà inoltre la tradizionale </w:t>
      </w:r>
      <w:r w:rsidRPr="00FB1322">
        <w:rPr>
          <w:b/>
          <w:bCs/>
          <w:lang w:val="it-IT"/>
        </w:rPr>
        <w:t>lotteria di beneficenza organizzata dal Gruppo Volontario Vincenziano di Todi.</w:t>
      </w:r>
    </w:p>
    <w:p w14:paraId="33385188" w14:textId="77777777" w:rsidR="00FB1322" w:rsidRPr="00FB1322" w:rsidRDefault="00FB1322" w:rsidP="00FB1322">
      <w:pPr>
        <w:rPr>
          <w:lang w:val="it-IT"/>
        </w:rPr>
      </w:pPr>
      <w:r w:rsidRPr="00FB1322">
        <w:rPr>
          <w:lang w:val="it-IT"/>
        </w:rPr>
        <w:t>A conclusione della giornata, nel rispetto di una tradizione ultrasecolare particolarmente cara ai tuderti, il cielo sopra la Consolazione sarà illuminato dal grande </w:t>
      </w:r>
      <w:r w:rsidRPr="00FB1322">
        <w:rPr>
          <w:b/>
          <w:bCs/>
          <w:lang w:val="it-IT"/>
        </w:rPr>
        <w:t>spettacolo pirotecnico, curato dalla ditta Pirotecnica Poleggi di Canepina (VT).</w:t>
      </w:r>
    </w:p>
    <w:p w14:paraId="129CAA6C" w14:textId="77777777" w:rsidR="00FB1322" w:rsidRPr="00FB1322" w:rsidRDefault="00FB1322" w:rsidP="00FB1322">
      <w:pPr>
        <w:rPr>
          <w:lang w:val="it-IT"/>
        </w:rPr>
      </w:pPr>
      <w:r w:rsidRPr="00FB1322">
        <w:rPr>
          <w:lang w:val="it-IT"/>
        </w:rPr>
        <w:lastRenderedPageBreak/>
        <w:t>Il programma 2026 conferma inoltre il legame della Festa con la fotografia, la poesia e la valorizzazione dell'immagine del Tempio attraverso il </w:t>
      </w:r>
      <w:r w:rsidRPr="00FB1322">
        <w:rPr>
          <w:b/>
          <w:bCs/>
          <w:lang w:val="it-IT"/>
        </w:rPr>
        <w:t>XIV Concorso Fotografico “Polvere di Stelle sulla Consolazione”</w:t>
      </w:r>
      <w:r w:rsidRPr="00FB1322">
        <w:rPr>
          <w:lang w:val="it-IT"/>
        </w:rPr>
        <w:t> e il </w:t>
      </w:r>
      <w:r w:rsidRPr="00FB1322">
        <w:rPr>
          <w:b/>
          <w:bCs/>
          <w:lang w:val="it-IT"/>
        </w:rPr>
        <w:t>XII Premio di Poesia “Todi, La Città che Amo</w:t>
      </w:r>
      <w:r w:rsidRPr="00FB1322">
        <w:rPr>
          <w:lang w:val="it-IT"/>
        </w:rPr>
        <w:t>”, realizzati con la collaborazione di </w:t>
      </w:r>
      <w:r w:rsidRPr="00FB1322">
        <w:rPr>
          <w:b/>
          <w:bCs/>
          <w:lang w:val="it-IT"/>
        </w:rPr>
        <w:t>Suoni dal Legno </w:t>
      </w:r>
      <w:r w:rsidRPr="00FB1322">
        <w:rPr>
          <w:lang w:val="it-IT"/>
        </w:rPr>
        <w:t>e del</w:t>
      </w:r>
      <w:r w:rsidRPr="00FB1322">
        <w:rPr>
          <w:b/>
          <w:bCs/>
          <w:lang w:val="it-IT"/>
        </w:rPr>
        <w:t> Maestro Prof. Emiliano Leonardi</w:t>
      </w:r>
      <w:r w:rsidRPr="00FB1322">
        <w:rPr>
          <w:lang w:val="it-IT"/>
        </w:rPr>
        <w:t>.</w:t>
      </w:r>
    </w:p>
    <w:p w14:paraId="1F42A6CF" w14:textId="77777777" w:rsidR="00FB1322" w:rsidRPr="00FB1322" w:rsidRDefault="00FB1322" w:rsidP="00FB1322">
      <w:pPr>
        <w:rPr>
          <w:lang w:val="it-IT"/>
        </w:rPr>
      </w:pPr>
      <w:r w:rsidRPr="00FB1322">
        <w:rPr>
          <w:b/>
          <w:bCs/>
          <w:lang w:val="it-IT"/>
        </w:rPr>
        <w:t>Tutti gli eventi sono a ingresso gratuito.</w:t>
      </w:r>
      <w:r w:rsidRPr="00FB1322">
        <w:rPr>
          <w:lang w:val="it-IT"/>
        </w:rPr>
        <w:t> Alle singole iniziative potranno essere abbinate raccolte fondi a favore di associazioni e attività benefiche senza fini di lucro.</w:t>
      </w:r>
    </w:p>
    <w:p w14:paraId="5B06282B" w14:textId="77777777" w:rsidR="00FB1322" w:rsidRPr="00FB1322" w:rsidRDefault="00FB1322" w:rsidP="00FB1322">
      <w:pPr>
        <w:rPr>
          <w:lang w:val="it-IT"/>
        </w:rPr>
      </w:pPr>
      <w:r w:rsidRPr="00FB1322">
        <w:rPr>
          <w:lang w:val="it-IT"/>
        </w:rPr>
        <w:t>La Festa della Natività della Beata Vergine Maria rappresenta così, ancora una volta, un momento nel quale la comunità tuderte rinnova il proprio legame con il Tempio della Consolazione, facendo convivere la dimensione religiosa con quella culturale e popolare di una tradizione che attraversa i secoli e continua a essere parte viva dell’identità della città.</w:t>
      </w:r>
    </w:p>
    <w:p w14:paraId="163FD2B7" w14:textId="77777777" w:rsidR="00FB1322" w:rsidRPr="00FB1322" w:rsidRDefault="00FB1322" w:rsidP="00FB1322">
      <w:pPr>
        <w:rPr>
          <w:lang w:val="it-IT"/>
        </w:rPr>
      </w:pPr>
      <w:r w:rsidRPr="00FB1322">
        <w:rPr>
          <w:lang w:val="it-IT"/>
        </w:rPr>
        <w:t> </w:t>
      </w:r>
    </w:p>
    <w:p w14:paraId="298368D5" w14:textId="77777777" w:rsidR="00FB1322" w:rsidRPr="00FB1322" w:rsidRDefault="00FB1322" w:rsidP="00FB1322">
      <w:pPr>
        <w:rPr>
          <w:lang w:val="it-IT"/>
        </w:rPr>
      </w:pPr>
      <w:r w:rsidRPr="00FB1322">
        <w:rPr>
          <w:b/>
          <w:bCs/>
          <w:lang w:val="it-IT"/>
        </w:rPr>
        <w:t>Il Presidente</w:t>
      </w:r>
    </w:p>
    <w:p w14:paraId="31598F9E" w14:textId="77777777" w:rsidR="00FB1322" w:rsidRPr="00FB1322" w:rsidRDefault="00FB1322" w:rsidP="00FB1322">
      <w:pPr>
        <w:rPr>
          <w:lang w:val="it-IT"/>
        </w:rPr>
      </w:pPr>
      <w:r w:rsidRPr="00FB1322">
        <w:rPr>
          <w:b/>
          <w:bCs/>
          <w:lang w:val="it-IT"/>
        </w:rPr>
        <w:t>Dr. Leonardo Mallozzi</w:t>
      </w:r>
    </w:p>
    <w:p w14:paraId="53E76AE0" w14:textId="77777777" w:rsidR="00FB1322" w:rsidRPr="00FB1322" w:rsidRDefault="00FB1322" w:rsidP="00FB1322">
      <w:pPr>
        <w:rPr>
          <w:lang w:val="it-IT"/>
        </w:rPr>
      </w:pPr>
    </w:p>
    <w:p w14:paraId="6FFC0257" w14:textId="77777777" w:rsidR="00FB1322" w:rsidRPr="00FB1322" w:rsidRDefault="00FB1322" w:rsidP="00FB1322">
      <w:pPr>
        <w:rPr>
          <w:lang w:val="it-IT"/>
        </w:rPr>
      </w:pPr>
      <w:hyperlink r:id="rId4" w:tgtFrame="_blank" w:history="1">
        <w:r w:rsidRPr="00FB1322">
          <w:rPr>
            <w:rStyle w:val="Collegamentoipertestuale"/>
            <w:b/>
            <w:bCs/>
            <w:lang w:val="it-IT"/>
          </w:rPr>
          <w:t>All.to</w:t>
        </w:r>
      </w:hyperlink>
    </w:p>
    <w:p w14:paraId="31F2C42F" w14:textId="77777777" w:rsidR="00FB1322" w:rsidRPr="00FB1322" w:rsidRDefault="00FB1322" w:rsidP="00FB1322">
      <w:pPr>
        <w:rPr>
          <w:lang w:val="it-IT"/>
        </w:rPr>
      </w:pPr>
      <w:r w:rsidRPr="00FB1322">
        <w:rPr>
          <w:b/>
          <w:bCs/>
          <w:lang w:val="it-IT"/>
        </w:rPr>
        <w:t>locandina realizzata dalla Tipografia Tuderte</w:t>
      </w:r>
    </w:p>
    <w:p w14:paraId="495D0D39" w14:textId="77777777" w:rsidR="00FB1322" w:rsidRPr="00FB1322" w:rsidRDefault="00FB1322" w:rsidP="00FB1322">
      <w:pPr>
        <w:rPr>
          <w:lang w:val="it-IT"/>
        </w:rPr>
      </w:pPr>
      <w:r w:rsidRPr="00FB1322">
        <w:rPr>
          <w:b/>
          <w:bCs/>
          <w:lang w:val="it-IT"/>
        </w:rPr>
        <w:t>foto dei primi tre classificati all'edizione 2025 del concorso fotografico "Polvere di Stelle Sulla Consolazione"</w:t>
      </w:r>
    </w:p>
    <w:p w14:paraId="65BBB40B" w14:textId="77777777" w:rsidR="004A4E1E" w:rsidRDefault="004A4E1E"/>
    <w:sectPr w:rsidR="004A4E1E" w:rsidSect="00976305">
      <w:pgSz w:w="11906" w:h="16838" w:code="9"/>
      <w:pgMar w:top="1079" w:right="1134" w:bottom="1134" w:left="1134" w:header="709" w:footer="709"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283"/>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8A8"/>
    <w:rsid w:val="000575CB"/>
    <w:rsid w:val="001560AE"/>
    <w:rsid w:val="00421BF1"/>
    <w:rsid w:val="004A4E1E"/>
    <w:rsid w:val="008C68B8"/>
    <w:rsid w:val="00976305"/>
    <w:rsid w:val="00AF589B"/>
    <w:rsid w:val="00F658A8"/>
    <w:rsid w:val="00FB13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967DAE-7715-4365-87D3-EE6C52301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560AE"/>
    <w:pPr>
      <w:widowControl w:val="0"/>
      <w:suppressAutoHyphens/>
    </w:pPr>
    <w:rPr>
      <w:sz w:val="24"/>
      <w:lang w:val="de-DE" w:eastAsia="it-IT"/>
    </w:rPr>
  </w:style>
  <w:style w:type="paragraph" w:styleId="Titolo1">
    <w:name w:val="heading 1"/>
    <w:basedOn w:val="Normale"/>
    <w:next w:val="Normale"/>
    <w:link w:val="Titolo1Carattere"/>
    <w:qFormat/>
    <w:rsid w:val="001560AE"/>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1560AE"/>
    <w:pPr>
      <w:keepNext/>
      <w:outlineLvl w:val="1"/>
    </w:pPr>
    <w:rPr>
      <w:i/>
      <w:iCs/>
      <w:sz w:val="20"/>
      <w:szCs w:val="18"/>
      <w:lang w:val="fr-FR"/>
    </w:rPr>
  </w:style>
  <w:style w:type="paragraph" w:styleId="Titolo3">
    <w:name w:val="heading 3"/>
    <w:basedOn w:val="Normale"/>
    <w:next w:val="Normale"/>
    <w:link w:val="Titolo3Carattere"/>
    <w:qFormat/>
    <w:rsid w:val="001560AE"/>
    <w:pPr>
      <w:keepNext/>
      <w:spacing w:line="360" w:lineRule="auto"/>
      <w:outlineLvl w:val="2"/>
    </w:pPr>
    <w:rPr>
      <w:i/>
      <w:shadow/>
      <w:sz w:val="32"/>
      <w:szCs w:val="32"/>
    </w:rPr>
  </w:style>
  <w:style w:type="paragraph" w:styleId="Titolo4">
    <w:name w:val="heading 4"/>
    <w:basedOn w:val="Normale"/>
    <w:next w:val="Normale"/>
    <w:link w:val="Titolo4Carattere"/>
    <w:qFormat/>
    <w:rsid w:val="001560AE"/>
    <w:pPr>
      <w:keepNext/>
      <w:jc w:val="right"/>
      <w:outlineLvl w:val="3"/>
    </w:pPr>
    <w:rPr>
      <w:i/>
      <w:iCs/>
      <w:sz w:val="20"/>
      <w:szCs w:val="18"/>
    </w:rPr>
  </w:style>
  <w:style w:type="paragraph" w:styleId="Titolo5">
    <w:name w:val="heading 5"/>
    <w:basedOn w:val="Normale"/>
    <w:next w:val="Normale"/>
    <w:link w:val="Titolo5Carattere"/>
    <w:semiHidden/>
    <w:unhideWhenUsed/>
    <w:qFormat/>
    <w:rsid w:val="00F658A8"/>
    <w:pPr>
      <w:keepNext/>
      <w:keepLines/>
      <w:spacing w:before="80" w:after="40"/>
      <w:outlineLvl w:val="4"/>
    </w:pPr>
    <w:rPr>
      <w:rFonts w:asciiTheme="minorHAnsi" w:eastAsiaTheme="majorEastAsia" w:hAnsiTheme="minorHAnsi" w:cstheme="majorBidi"/>
      <w:color w:val="2F5496" w:themeColor="accent1" w:themeShade="BF"/>
    </w:rPr>
  </w:style>
  <w:style w:type="paragraph" w:styleId="Titolo6">
    <w:name w:val="heading 6"/>
    <w:basedOn w:val="Normale"/>
    <w:next w:val="Normale"/>
    <w:link w:val="Titolo6Carattere"/>
    <w:semiHidden/>
    <w:unhideWhenUsed/>
    <w:qFormat/>
    <w:rsid w:val="00F658A8"/>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semiHidden/>
    <w:unhideWhenUsed/>
    <w:qFormat/>
    <w:rsid w:val="00F658A8"/>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semiHidden/>
    <w:unhideWhenUsed/>
    <w:qFormat/>
    <w:rsid w:val="00F658A8"/>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semiHidden/>
    <w:unhideWhenUsed/>
    <w:qFormat/>
    <w:rsid w:val="00F658A8"/>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1560AE"/>
    <w:rPr>
      <w:rFonts w:ascii="Arial" w:hAnsi="Arial" w:cs="Arial"/>
      <w:b/>
      <w:bCs/>
      <w:kern w:val="32"/>
      <w:sz w:val="32"/>
      <w:szCs w:val="32"/>
      <w:lang w:val="de-DE" w:eastAsia="it-IT"/>
    </w:rPr>
  </w:style>
  <w:style w:type="character" w:customStyle="1" w:styleId="Titolo2Carattere">
    <w:name w:val="Titolo 2 Carattere"/>
    <w:basedOn w:val="Carpredefinitoparagrafo"/>
    <w:link w:val="Titolo2"/>
    <w:rsid w:val="001560AE"/>
    <w:rPr>
      <w:i/>
      <w:iCs/>
      <w:szCs w:val="18"/>
      <w:lang w:val="fr-FR" w:eastAsia="it-IT"/>
    </w:rPr>
  </w:style>
  <w:style w:type="character" w:customStyle="1" w:styleId="Titolo3Carattere">
    <w:name w:val="Titolo 3 Carattere"/>
    <w:basedOn w:val="Carpredefinitoparagrafo"/>
    <w:link w:val="Titolo3"/>
    <w:rsid w:val="001560AE"/>
    <w:rPr>
      <w:i/>
      <w:shadow/>
      <w:sz w:val="32"/>
      <w:szCs w:val="32"/>
      <w:lang w:val="de-DE" w:eastAsia="it-IT"/>
    </w:rPr>
  </w:style>
  <w:style w:type="character" w:customStyle="1" w:styleId="Titolo4Carattere">
    <w:name w:val="Titolo 4 Carattere"/>
    <w:basedOn w:val="Carpredefinitoparagrafo"/>
    <w:link w:val="Titolo4"/>
    <w:rsid w:val="001560AE"/>
    <w:rPr>
      <w:i/>
      <w:iCs/>
      <w:szCs w:val="18"/>
      <w:lang w:val="de-DE" w:eastAsia="it-IT"/>
    </w:rPr>
  </w:style>
  <w:style w:type="character" w:customStyle="1" w:styleId="Titolo5Carattere">
    <w:name w:val="Titolo 5 Carattere"/>
    <w:basedOn w:val="Carpredefinitoparagrafo"/>
    <w:link w:val="Titolo5"/>
    <w:semiHidden/>
    <w:rsid w:val="00F658A8"/>
    <w:rPr>
      <w:rFonts w:asciiTheme="minorHAnsi" w:eastAsiaTheme="majorEastAsia" w:hAnsiTheme="minorHAnsi" w:cstheme="majorBidi"/>
      <w:color w:val="2F5496" w:themeColor="accent1" w:themeShade="BF"/>
      <w:sz w:val="24"/>
      <w:lang w:val="de-DE" w:eastAsia="it-IT"/>
    </w:rPr>
  </w:style>
  <w:style w:type="character" w:customStyle="1" w:styleId="Titolo6Carattere">
    <w:name w:val="Titolo 6 Carattere"/>
    <w:basedOn w:val="Carpredefinitoparagrafo"/>
    <w:link w:val="Titolo6"/>
    <w:semiHidden/>
    <w:rsid w:val="00F658A8"/>
    <w:rPr>
      <w:rFonts w:asciiTheme="minorHAnsi" w:eastAsiaTheme="majorEastAsia" w:hAnsiTheme="minorHAnsi" w:cstheme="majorBidi"/>
      <w:i/>
      <w:iCs/>
      <w:color w:val="595959" w:themeColor="text1" w:themeTint="A6"/>
      <w:sz w:val="24"/>
      <w:lang w:val="de-DE" w:eastAsia="it-IT"/>
    </w:rPr>
  </w:style>
  <w:style w:type="character" w:customStyle="1" w:styleId="Titolo7Carattere">
    <w:name w:val="Titolo 7 Carattere"/>
    <w:basedOn w:val="Carpredefinitoparagrafo"/>
    <w:link w:val="Titolo7"/>
    <w:semiHidden/>
    <w:rsid w:val="00F658A8"/>
    <w:rPr>
      <w:rFonts w:asciiTheme="minorHAnsi" w:eastAsiaTheme="majorEastAsia" w:hAnsiTheme="minorHAnsi" w:cstheme="majorBidi"/>
      <w:color w:val="595959" w:themeColor="text1" w:themeTint="A6"/>
      <w:sz w:val="24"/>
      <w:lang w:val="de-DE" w:eastAsia="it-IT"/>
    </w:rPr>
  </w:style>
  <w:style w:type="character" w:customStyle="1" w:styleId="Titolo8Carattere">
    <w:name w:val="Titolo 8 Carattere"/>
    <w:basedOn w:val="Carpredefinitoparagrafo"/>
    <w:link w:val="Titolo8"/>
    <w:semiHidden/>
    <w:rsid w:val="00F658A8"/>
    <w:rPr>
      <w:rFonts w:asciiTheme="minorHAnsi" w:eastAsiaTheme="majorEastAsia" w:hAnsiTheme="minorHAnsi" w:cstheme="majorBidi"/>
      <w:i/>
      <w:iCs/>
      <w:color w:val="272727" w:themeColor="text1" w:themeTint="D8"/>
      <w:sz w:val="24"/>
      <w:lang w:val="de-DE" w:eastAsia="it-IT"/>
    </w:rPr>
  </w:style>
  <w:style w:type="character" w:customStyle="1" w:styleId="Titolo9Carattere">
    <w:name w:val="Titolo 9 Carattere"/>
    <w:basedOn w:val="Carpredefinitoparagrafo"/>
    <w:link w:val="Titolo9"/>
    <w:semiHidden/>
    <w:rsid w:val="00F658A8"/>
    <w:rPr>
      <w:rFonts w:asciiTheme="minorHAnsi" w:eastAsiaTheme="majorEastAsia" w:hAnsiTheme="minorHAnsi" w:cstheme="majorBidi"/>
      <w:color w:val="272727" w:themeColor="text1" w:themeTint="D8"/>
      <w:sz w:val="24"/>
      <w:lang w:val="de-DE" w:eastAsia="it-IT"/>
    </w:rPr>
  </w:style>
  <w:style w:type="paragraph" w:styleId="Titolo">
    <w:name w:val="Title"/>
    <w:basedOn w:val="Normale"/>
    <w:next w:val="Normale"/>
    <w:link w:val="TitoloCarattere"/>
    <w:qFormat/>
    <w:rsid w:val="00F658A8"/>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F658A8"/>
    <w:rPr>
      <w:rFonts w:asciiTheme="majorHAnsi" w:eastAsiaTheme="majorEastAsia" w:hAnsiTheme="majorHAnsi" w:cstheme="majorBidi"/>
      <w:spacing w:val="-10"/>
      <w:kern w:val="28"/>
      <w:sz w:val="56"/>
      <w:szCs w:val="56"/>
      <w:lang w:val="de-DE" w:eastAsia="it-IT"/>
    </w:rPr>
  </w:style>
  <w:style w:type="paragraph" w:styleId="Sottotitolo">
    <w:name w:val="Subtitle"/>
    <w:basedOn w:val="Normale"/>
    <w:next w:val="Normale"/>
    <w:link w:val="SottotitoloCarattere"/>
    <w:qFormat/>
    <w:rsid w:val="00F658A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rsid w:val="00F658A8"/>
    <w:rPr>
      <w:rFonts w:asciiTheme="minorHAnsi" w:eastAsiaTheme="majorEastAsia" w:hAnsiTheme="minorHAnsi" w:cstheme="majorBidi"/>
      <w:color w:val="595959" w:themeColor="text1" w:themeTint="A6"/>
      <w:spacing w:val="15"/>
      <w:sz w:val="28"/>
      <w:szCs w:val="28"/>
      <w:lang w:val="de-DE" w:eastAsia="it-IT"/>
    </w:rPr>
  </w:style>
  <w:style w:type="paragraph" w:styleId="Citazione">
    <w:name w:val="Quote"/>
    <w:basedOn w:val="Normale"/>
    <w:next w:val="Normale"/>
    <w:link w:val="CitazioneCarattere"/>
    <w:uiPriority w:val="29"/>
    <w:qFormat/>
    <w:rsid w:val="00F658A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658A8"/>
    <w:rPr>
      <w:i/>
      <w:iCs/>
      <w:color w:val="404040" w:themeColor="text1" w:themeTint="BF"/>
      <w:sz w:val="24"/>
      <w:lang w:val="de-DE" w:eastAsia="it-IT"/>
    </w:rPr>
  </w:style>
  <w:style w:type="paragraph" w:styleId="Paragrafoelenco">
    <w:name w:val="List Paragraph"/>
    <w:basedOn w:val="Normale"/>
    <w:uiPriority w:val="34"/>
    <w:qFormat/>
    <w:rsid w:val="00F658A8"/>
    <w:pPr>
      <w:ind w:left="720"/>
      <w:contextualSpacing/>
    </w:pPr>
  </w:style>
  <w:style w:type="character" w:styleId="Enfasiintensa">
    <w:name w:val="Intense Emphasis"/>
    <w:basedOn w:val="Carpredefinitoparagrafo"/>
    <w:uiPriority w:val="21"/>
    <w:qFormat/>
    <w:rsid w:val="00F658A8"/>
    <w:rPr>
      <w:i/>
      <w:iCs/>
      <w:color w:val="2F5496" w:themeColor="accent1" w:themeShade="BF"/>
    </w:rPr>
  </w:style>
  <w:style w:type="paragraph" w:styleId="Citazioneintensa">
    <w:name w:val="Intense Quote"/>
    <w:basedOn w:val="Normale"/>
    <w:next w:val="Normale"/>
    <w:link w:val="CitazioneintensaCarattere"/>
    <w:uiPriority w:val="30"/>
    <w:qFormat/>
    <w:rsid w:val="00F658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F658A8"/>
    <w:rPr>
      <w:i/>
      <w:iCs/>
      <w:color w:val="2F5496" w:themeColor="accent1" w:themeShade="BF"/>
      <w:sz w:val="24"/>
      <w:lang w:val="de-DE" w:eastAsia="it-IT"/>
    </w:rPr>
  </w:style>
  <w:style w:type="character" w:styleId="Riferimentointenso">
    <w:name w:val="Intense Reference"/>
    <w:basedOn w:val="Carpredefinitoparagrafo"/>
    <w:uiPriority w:val="32"/>
    <w:qFormat/>
    <w:rsid w:val="00F658A8"/>
    <w:rPr>
      <w:b/>
      <w:bCs/>
      <w:smallCaps/>
      <w:color w:val="2F5496" w:themeColor="accent1" w:themeShade="BF"/>
      <w:spacing w:val="5"/>
    </w:rPr>
  </w:style>
  <w:style w:type="character" w:styleId="Collegamentoipertestuale">
    <w:name w:val="Hyperlink"/>
    <w:basedOn w:val="Carpredefinitoparagrafo"/>
    <w:uiPriority w:val="99"/>
    <w:unhideWhenUsed/>
    <w:rsid w:val="00FB1322"/>
    <w:rPr>
      <w:color w:val="0563C1" w:themeColor="hyperlink"/>
      <w:u w:val="single"/>
    </w:rPr>
  </w:style>
  <w:style w:type="character" w:styleId="Menzionenonrisolta">
    <w:name w:val="Unresolved Mention"/>
    <w:basedOn w:val="Carpredefinitoparagrafo"/>
    <w:uiPriority w:val="99"/>
    <w:semiHidden/>
    <w:unhideWhenUsed/>
    <w:rsid w:val="00FB13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ll.t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758</Words>
  <Characters>4321</Characters>
  <Application>Microsoft Office Word</Application>
  <DocSecurity>0</DocSecurity>
  <Lines>36</Lines>
  <Paragraphs>10</Paragraphs>
  <ScaleCrop>false</ScaleCrop>
  <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CONSOLAZIONE ETAB</dc:creator>
  <cp:keywords/>
  <dc:description/>
  <cp:lastModifiedBy>CONSOLAZIONE ETAB</cp:lastModifiedBy>
  <cp:revision>2</cp:revision>
  <dcterms:created xsi:type="dcterms:W3CDTF">2026-09-01T16:00:00Z</dcterms:created>
  <dcterms:modified xsi:type="dcterms:W3CDTF">2026-09-01T16:00:00Z</dcterms:modified>
</cp:coreProperties>
</file>