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4E" w:rsidRPr="008660F9" w:rsidRDefault="0056684E" w:rsidP="005668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FABIO AFRUNE, pianista e direttore </w:t>
      </w:r>
    </w:p>
    <w:p w:rsidR="0056684E" w:rsidRPr="008660F9" w:rsidRDefault="0056684E" w:rsidP="0056684E">
      <w:pPr>
        <w:jc w:val="both"/>
        <w:rPr>
          <w:rFonts w:ascii="Times New Roman" w:hAnsi="Times New Roman" w:cs="Times New Roman"/>
        </w:rPr>
      </w:pPr>
      <w:r w:rsidRPr="008660F9"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47E8139" wp14:editId="64305C72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2330450" cy="349567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bio Afrune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84E" w:rsidRPr="008F211F" w:rsidRDefault="0056684E" w:rsidP="0056684E">
      <w:pPr>
        <w:jc w:val="both"/>
        <w:rPr>
          <w:rFonts w:ascii="Times New Roman" w:hAnsi="Times New Roman" w:cs="Times New Roman"/>
          <w:sz w:val="18"/>
        </w:rPr>
      </w:pPr>
      <w:r w:rsidRPr="00D33871">
        <w:rPr>
          <w:rFonts w:ascii="Times New Roman" w:hAnsi="Times New Roman" w:cs="Times New Roman"/>
          <w:i/>
          <w:sz w:val="18"/>
        </w:rPr>
        <w:t>“</w:t>
      </w:r>
      <w:r w:rsidRPr="008F211F">
        <w:rPr>
          <w:rFonts w:ascii="Times New Roman" w:hAnsi="Times New Roman" w:cs="Times New Roman"/>
          <w:i/>
          <w:sz w:val="18"/>
        </w:rPr>
        <w:t xml:space="preserve">Ascoltare un concerto di Fabio </w:t>
      </w:r>
      <w:proofErr w:type="spellStart"/>
      <w:r w:rsidRPr="008F211F">
        <w:rPr>
          <w:rFonts w:ascii="Times New Roman" w:hAnsi="Times New Roman" w:cs="Times New Roman"/>
          <w:i/>
          <w:sz w:val="18"/>
        </w:rPr>
        <w:t>Afrune</w:t>
      </w:r>
      <w:proofErr w:type="spellEnd"/>
      <w:r w:rsidRPr="008F211F">
        <w:rPr>
          <w:rFonts w:ascii="Times New Roman" w:hAnsi="Times New Roman" w:cs="Times New Roman"/>
          <w:i/>
          <w:sz w:val="18"/>
        </w:rPr>
        <w:t xml:space="preserve"> è ogni volta sorprendente. Non solo per la tecnica sempre più raffinata ma anche per quello straordinario balzo emotivo che compie quando torna al pianoforte." </w:t>
      </w:r>
      <w:r w:rsidRPr="008F211F">
        <w:rPr>
          <w:rFonts w:ascii="Times New Roman" w:hAnsi="Times New Roman" w:cs="Times New Roman"/>
          <w:sz w:val="18"/>
        </w:rPr>
        <w:t xml:space="preserve">Antonella </w:t>
      </w:r>
      <w:proofErr w:type="spellStart"/>
      <w:r w:rsidRPr="008F211F">
        <w:rPr>
          <w:rFonts w:ascii="Times New Roman" w:hAnsi="Times New Roman" w:cs="Times New Roman"/>
          <w:sz w:val="18"/>
        </w:rPr>
        <w:t>Frontani</w:t>
      </w:r>
      <w:proofErr w:type="spellEnd"/>
      <w:r w:rsidRPr="008F211F">
        <w:rPr>
          <w:rFonts w:ascii="Times New Roman" w:hAnsi="Times New Roman" w:cs="Times New Roman"/>
          <w:sz w:val="18"/>
        </w:rPr>
        <w:t xml:space="preserve">, giornalista e scrittrice. </w:t>
      </w:r>
    </w:p>
    <w:p w:rsidR="0056684E" w:rsidRPr="008F211F" w:rsidRDefault="0056684E" w:rsidP="0056684E">
      <w:pPr>
        <w:jc w:val="both"/>
        <w:rPr>
          <w:rFonts w:ascii="Times New Roman" w:hAnsi="Times New Roman" w:cs="Times New Roman"/>
          <w:sz w:val="18"/>
        </w:rPr>
      </w:pPr>
      <w:r w:rsidRPr="008F211F">
        <w:rPr>
          <w:rFonts w:ascii="Times New Roman" w:hAnsi="Times New Roman" w:cs="Times New Roman"/>
          <w:i/>
          <w:sz w:val="18"/>
        </w:rPr>
        <w:t xml:space="preserve">“Fabio </w:t>
      </w:r>
      <w:proofErr w:type="spellStart"/>
      <w:r w:rsidRPr="008F211F">
        <w:rPr>
          <w:rFonts w:ascii="Times New Roman" w:hAnsi="Times New Roman" w:cs="Times New Roman"/>
          <w:i/>
          <w:sz w:val="18"/>
        </w:rPr>
        <w:t>Afrune</w:t>
      </w:r>
      <w:proofErr w:type="spellEnd"/>
      <w:r w:rsidRPr="008F211F">
        <w:rPr>
          <w:rFonts w:ascii="Times New Roman" w:hAnsi="Times New Roman" w:cs="Times New Roman"/>
          <w:i/>
          <w:sz w:val="18"/>
        </w:rPr>
        <w:t xml:space="preserve">: non c’è limite alle sue capacità artistiche” </w:t>
      </w:r>
      <w:proofErr w:type="spellStart"/>
      <w:r w:rsidRPr="008F211F">
        <w:rPr>
          <w:rFonts w:ascii="Times New Roman" w:hAnsi="Times New Roman" w:cs="Times New Roman"/>
          <w:sz w:val="18"/>
        </w:rPr>
        <w:t>Krassimir</w:t>
      </w:r>
      <w:proofErr w:type="spellEnd"/>
      <w:r w:rsidRPr="008F211F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8F211F">
        <w:rPr>
          <w:rFonts w:ascii="Times New Roman" w:hAnsi="Times New Roman" w:cs="Times New Roman"/>
          <w:sz w:val="18"/>
        </w:rPr>
        <w:t>Taskov</w:t>
      </w:r>
      <w:proofErr w:type="spellEnd"/>
      <w:r w:rsidRPr="008F211F">
        <w:rPr>
          <w:rFonts w:ascii="Times New Roman" w:hAnsi="Times New Roman" w:cs="Times New Roman"/>
          <w:sz w:val="18"/>
        </w:rPr>
        <w:t xml:space="preserve">, pianista e compositore. </w:t>
      </w:r>
    </w:p>
    <w:p w:rsidR="0056684E" w:rsidRPr="006D4F36" w:rsidRDefault="0056684E" w:rsidP="0056684E">
      <w:pPr>
        <w:jc w:val="both"/>
        <w:rPr>
          <w:rFonts w:ascii="Times New Roman" w:hAnsi="Times New Roman" w:cs="Times New Roman"/>
          <w:sz w:val="20"/>
          <w:szCs w:val="20"/>
        </w:rPr>
      </w:pPr>
      <w:r w:rsidRPr="006D4F36">
        <w:rPr>
          <w:rFonts w:ascii="Times New Roman" w:hAnsi="Times New Roman" w:cs="Times New Roman"/>
          <w:sz w:val="20"/>
          <w:szCs w:val="20"/>
        </w:rPr>
        <w:t xml:space="preserve">Fabio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Afrune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nasce nel 1995 a Perugia. È vincitore di numerosi concorsi internazionali e di premi prestigiosi come il Premio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Roscini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il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Prix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Gerofi-Baschwitz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e il Premio Speciale UNESCO. Il suo repertorio spazia dalla musica antica suonata su strumenti storici fino alle grandi opere pianistiche. È estremamente attivo nel campo della musica contemporanea: ha presentato e suonato ‘‘Polifonica-Monodia-Ritmica’’ di Luigi Nono in presenza di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Nuria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Schönberg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-Nono ed ha dato vita a numerose prime assolute, incidendo per case discografiche italiane e canadesi. </w:t>
      </w:r>
    </w:p>
    <w:p w:rsidR="0056684E" w:rsidRPr="006D4F36" w:rsidRDefault="0056684E" w:rsidP="0056684E">
      <w:pPr>
        <w:jc w:val="both"/>
        <w:rPr>
          <w:rFonts w:ascii="Times New Roman" w:hAnsi="Times New Roman" w:cs="Times New Roman"/>
          <w:sz w:val="20"/>
          <w:szCs w:val="20"/>
        </w:rPr>
      </w:pPr>
      <w:r w:rsidRPr="006D4F36">
        <w:rPr>
          <w:rFonts w:ascii="Times New Roman" w:hAnsi="Times New Roman" w:cs="Times New Roman"/>
          <w:sz w:val="20"/>
          <w:szCs w:val="20"/>
        </w:rPr>
        <w:t xml:space="preserve">Compositori da tutto il mondo hanno scritto per Fabio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Afrune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tra questi: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Krassimir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Taskov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Pedro Salinas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Robles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Eduard De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Boer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Samuel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Čamák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Luiz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Castelões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Yifan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Shao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Emanuele Stracchi, Piero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Caraba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Carlo Pedini,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Lusa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Monllor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Mollà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, etc. È vincitore del 2° premio al Concorso biennale ‘‘Maria Giubilei International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Competition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’’ nella sezione Autore Contemporaneo. </w:t>
      </w:r>
    </w:p>
    <w:p w:rsidR="0056684E" w:rsidRPr="006D4F36" w:rsidRDefault="0056684E" w:rsidP="0056684E">
      <w:pPr>
        <w:jc w:val="both"/>
        <w:rPr>
          <w:rFonts w:ascii="Times New Roman" w:hAnsi="Times New Roman" w:cs="Times New Roman"/>
          <w:sz w:val="20"/>
          <w:szCs w:val="20"/>
        </w:rPr>
      </w:pPr>
      <w:r w:rsidRPr="006D4F36">
        <w:rPr>
          <w:rFonts w:ascii="Times New Roman" w:hAnsi="Times New Roman" w:cs="Times New Roman"/>
          <w:sz w:val="20"/>
          <w:szCs w:val="20"/>
        </w:rPr>
        <w:t xml:space="preserve">Sì è diplomato con lode e menzione al Conservatorio di Perugia. Ha poi studiato con Johan Schmidt e David Levy al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Conservatoire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Royal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de Bruxelles (BE), ottenendo il Master en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Musique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avec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Grand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distinction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” e il Master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Spécialisé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di II livello “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avec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Distinction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”. Si è perfezionato in numerose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masterclass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e corsi internazionali di alto perfezionamento in Europa e Stati Uniti. Ha suonato in prestigiose sale in Italia, Belgio, Bulgaria, Austria, Germania, Spagna, USA e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Thailandia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. È Professore Assistente nelle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masterclass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italiane di Johan Schmidt e lui stesso tiene regolarmente corsi di alto perfezionamento in varie regioni di Italia e all’estero. Suona in duo pianistico con Letizia Moretti e in varie formazioni cameristiche. </w:t>
      </w:r>
    </w:p>
    <w:p w:rsidR="0056684E" w:rsidRPr="006D4F36" w:rsidRDefault="0056684E" w:rsidP="0056684E">
      <w:pPr>
        <w:jc w:val="both"/>
        <w:rPr>
          <w:rFonts w:ascii="Times New Roman" w:hAnsi="Times New Roman" w:cs="Times New Roman"/>
          <w:sz w:val="20"/>
          <w:szCs w:val="20"/>
        </w:rPr>
      </w:pPr>
      <w:r w:rsidRPr="006D4F36">
        <w:rPr>
          <w:rFonts w:ascii="Times New Roman" w:hAnsi="Times New Roman" w:cs="Times New Roman"/>
          <w:sz w:val="20"/>
          <w:szCs w:val="20"/>
        </w:rPr>
        <w:t xml:space="preserve">Ha diretto l’Orchestra autonoma degli allievi del Conservatorio di Perugia, la Wisconsin Wind Orchestra e l’Orchestra di Fiati di Bevagna e Norcia. È fondatore e Direttore del Coro e dell’Orchestra “Atelier de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Musique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” con la quale ha già affrontato repertori importanti del ‘900 e diverse prime assolute, vantando collaborazioni con personalità come Roberto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Fabbriciani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e Peter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Lewy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. Nel 2026 sarà impegnato in tournée in Spagna, </w:t>
      </w:r>
      <w:r>
        <w:rPr>
          <w:rFonts w:ascii="Times New Roman" w:hAnsi="Times New Roman" w:cs="Times New Roman"/>
          <w:sz w:val="20"/>
          <w:szCs w:val="20"/>
        </w:rPr>
        <w:t xml:space="preserve">Austria, </w:t>
      </w:r>
      <w:r w:rsidRPr="006D4F36">
        <w:rPr>
          <w:rFonts w:ascii="Times New Roman" w:hAnsi="Times New Roman" w:cs="Times New Roman"/>
          <w:sz w:val="20"/>
          <w:szCs w:val="20"/>
        </w:rPr>
        <w:t>Portogallo e Sudamerica come pianista, direttore e docente.  È ideatore e Direttore artistico di diversi Festival come “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Soirées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Musicales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>” (Italia), “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Castalla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Music Week” (Spagna) e il ‘‘</w:t>
      </w:r>
      <w:proofErr w:type="spellStart"/>
      <w:r w:rsidRPr="006D4F36">
        <w:rPr>
          <w:rFonts w:ascii="Times New Roman" w:hAnsi="Times New Roman" w:cs="Times New Roman"/>
          <w:sz w:val="20"/>
          <w:szCs w:val="20"/>
        </w:rPr>
        <w:t>Monteluce</w:t>
      </w:r>
      <w:proofErr w:type="spellEnd"/>
      <w:r w:rsidRPr="006D4F36">
        <w:rPr>
          <w:rFonts w:ascii="Times New Roman" w:hAnsi="Times New Roman" w:cs="Times New Roman"/>
          <w:sz w:val="20"/>
          <w:szCs w:val="20"/>
        </w:rPr>
        <w:t xml:space="preserve"> Music Festival - Festival Internazionale di Musica Classica e Contemporanea’’(Italia) e promotore di numerosi progetti benefici volti ad avvicinare il pubblico alla musica e a garantire l’istruzione musicale a persone in difficoltà economica e sociale in diversi Paesi del mondo.</w:t>
      </w:r>
    </w:p>
    <w:p w:rsidR="0056684E" w:rsidRPr="00ED5957" w:rsidRDefault="0056684E" w:rsidP="0056684E">
      <w:pPr>
        <w:jc w:val="both"/>
      </w:pPr>
    </w:p>
    <w:p w:rsidR="00F27732" w:rsidRDefault="00F27732">
      <w:bookmarkStart w:id="0" w:name="_GoBack"/>
      <w:bookmarkEnd w:id="0"/>
    </w:p>
    <w:sectPr w:rsidR="00F277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4E"/>
    <w:rsid w:val="0056684E"/>
    <w:rsid w:val="00710111"/>
    <w:rsid w:val="007E5359"/>
    <w:rsid w:val="00F2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870A2-0237-4C8A-88D2-1CEBA4EF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8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1</cp:revision>
  <dcterms:created xsi:type="dcterms:W3CDTF">2026-08-20T18:22:00Z</dcterms:created>
  <dcterms:modified xsi:type="dcterms:W3CDTF">2026-08-20T18:23:00Z</dcterms:modified>
</cp:coreProperties>
</file>