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78FB6978" w14:textId="2DEED06E" w:rsidR="00D53804" w:rsidRPr="00D53804" w:rsidRDefault="00D32977" w:rsidP="00D53804">
      <w:pPr>
        <w:pStyle w:val="FirstParagraph"/>
        <w:spacing w:line="360" w:lineRule="auto"/>
        <w:jc w:val="right"/>
        <w:rPr>
          <w:rFonts w:ascii="Arial" w:hAnsi="Arial" w:cs="Arial"/>
          <w:sz w:val="20"/>
          <w:szCs w:val="20"/>
        </w:rPr>
      </w:pPr>
      <w:r>
        <w:rPr>
          <w:rFonts w:ascii="Arial" w:hAnsi="Arial" w:cs="Arial"/>
          <w:sz w:val="20"/>
          <w:szCs w:val="20"/>
        </w:rPr>
        <w:t xml:space="preserve">Al Comune di </w:t>
      </w:r>
      <w:r w:rsidR="00714B48">
        <w:rPr>
          <w:rFonts w:ascii="Arial" w:hAnsi="Arial" w:cs="Arial"/>
          <w:sz w:val="20"/>
          <w:szCs w:val="20"/>
        </w:rPr>
        <w:t>Tiana</w:t>
      </w:r>
      <w:r>
        <w:br/>
      </w:r>
      <w:r>
        <w:rPr>
          <w:rFonts w:ascii="Arial" w:hAnsi="Arial" w:cs="Arial"/>
          <w:sz w:val="20"/>
          <w:szCs w:val="20"/>
        </w:rPr>
        <w:t xml:space="preserve">Ufficio </w:t>
      </w:r>
      <w:r w:rsidR="00714B48">
        <w:rPr>
          <w:rFonts w:ascii="Arial" w:hAnsi="Arial" w:cs="Arial"/>
          <w:sz w:val="20"/>
          <w:szCs w:val="20"/>
        </w:rPr>
        <w:t>Tecnico Manutentivo</w:t>
      </w:r>
      <w:r>
        <w:br/>
      </w:r>
      <w:r>
        <w:rPr>
          <w:rFonts w:ascii="Arial" w:hAnsi="Arial" w:cs="Arial"/>
          <w:sz w:val="20"/>
          <w:szCs w:val="20"/>
        </w:rPr>
        <w:t xml:space="preserve">PEC </w:t>
      </w:r>
      <w:hyperlink r:id="rId8" w:history="1"/>
      <w:r w:rsidR="00714B48">
        <w:rPr>
          <w:rFonts w:ascii="Arial" w:hAnsi="Arial" w:cs="Arial"/>
          <w:sz w:val="20"/>
          <w:szCs w:val="20"/>
        </w:rPr>
        <w:t xml:space="preserve"> </w:t>
      </w:r>
      <w:hyperlink r:id="rId9" w:history="1">
        <w:r w:rsidR="00714B48" w:rsidRPr="00714B48">
          <w:rPr>
            <w:rFonts w:ascii="Arial" w:hAnsi="Arial" w:cs="Arial"/>
            <w:sz w:val="20"/>
            <w:szCs w:val="20"/>
          </w:rPr>
          <w:t>ufficiotecnico@comune.tiana.nu.it</w:t>
        </w:r>
      </w:hyperlink>
      <w:r w:rsidR="00D53804">
        <w:rPr>
          <w:rFonts w:ascii="Arial" w:hAnsi="Arial" w:cs="Arial"/>
          <w:sz w:val="20"/>
          <w:szCs w:val="20"/>
        </w:rPr>
        <w:br/>
      </w:r>
    </w:p>
    <w:p w14:paraId="624138C1" w14:textId="010BB75E"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w:t>
      </w:r>
      <w:r w:rsidR="00714B48">
        <w:rPr>
          <w:rFonts w:ascii="Arial" w:hAnsi="Arial" w:cs="Arial"/>
          <w:sz w:val="20"/>
          <w:szCs w:val="20"/>
        </w:rPr>
        <w:t>2026.</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lastRenderedPageBreak/>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lastRenderedPageBreak/>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162F6EA5" w14:textId="0132B0D6" w:rsidR="000A4725" w:rsidRPr="00216FBD" w:rsidRDefault="00AB3C6D" w:rsidP="00216FB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lastRenderedPageBreak/>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lastRenderedPageBreak/>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lastRenderedPageBreak/>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lastRenderedPageBreak/>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004F94A7"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1DF31D3" w14:textId="2AC5C027"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lastRenderedPageBreak/>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w:t>
      </w:r>
      <w:r w:rsidRPr="00C65931">
        <w:rPr>
          <w:rFonts w:ascii="Arial" w:hAnsi="Arial" w:cs="Arial"/>
          <w:color w:val="000000" w:themeColor="text1"/>
          <w:sz w:val="20"/>
          <w:szCs w:val="20"/>
        </w:rPr>
        <w:t xml:space="preserve">: </w:t>
      </w:r>
      <w:hyperlink r:id="rId10" w:history="1">
        <w:r w:rsidR="00C65931" w:rsidRPr="00C65931">
          <w:rPr>
            <w:rStyle w:val="Collegamentoipertestuale"/>
            <w:rFonts w:ascii="Arial" w:hAnsi="Arial" w:cs="Arial"/>
            <w:color w:val="000000" w:themeColor="text1"/>
            <w:sz w:val="20"/>
            <w:szCs w:val="20"/>
          </w:rPr>
          <w:t>https://comune.tiana.nu.it/</w:t>
        </w:r>
        <w:r w:rsidRPr="00C65931">
          <w:rPr>
            <w:rStyle w:val="Collegamentoipertestuale"/>
            <w:rFonts w:ascii="Arial" w:hAnsi="Arial" w:cs="Arial"/>
            <w:color w:val="000000" w:themeColor="text1"/>
            <w:sz w:val="20"/>
            <w:szCs w:val="20"/>
          </w:rPr>
          <w:t>.</w:t>
        </w:r>
      </w:hyperlink>
      <w:r>
        <w:rPr>
          <w:rFonts w:ascii="Arial" w:hAnsi="Arial" w:cs="Arial"/>
          <w:sz w:val="20"/>
          <w:szCs w:val="20"/>
        </w:rPr>
        <w:t xml:space="preserve"> </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9B2D9A">
      <w:headerReference w:type="default" r:id="rId11"/>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ABF4" w14:textId="77777777" w:rsidR="00BA6131" w:rsidRPr="00FE2ED3" w:rsidRDefault="00BA6131" w:rsidP="00FE2ED3">
      <w:pPr>
        <w:spacing w:after="0"/>
      </w:pPr>
      <w:r w:rsidRPr="00FE2ED3">
        <w:separator/>
      </w:r>
    </w:p>
  </w:endnote>
  <w:endnote w:type="continuationSeparator" w:id="0">
    <w:p w14:paraId="7954939E" w14:textId="77777777" w:rsidR="00BA6131" w:rsidRPr="00FE2ED3" w:rsidRDefault="00BA6131"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BankGothic Lt BT">
    <w:panose1 w:val="020B0607020203060204"/>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91783" w14:textId="77777777" w:rsidR="00BA6131" w:rsidRPr="00FE2ED3" w:rsidRDefault="00BA6131" w:rsidP="00FE2ED3">
      <w:pPr>
        <w:spacing w:after="0"/>
      </w:pPr>
      <w:r w:rsidRPr="00FE2ED3">
        <w:separator/>
      </w:r>
    </w:p>
  </w:footnote>
  <w:footnote w:type="continuationSeparator" w:id="0">
    <w:p w14:paraId="74ABE697" w14:textId="77777777" w:rsidR="00BA6131" w:rsidRPr="00FE2ED3" w:rsidRDefault="00BA6131"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 w:id="2">
    <w:p w14:paraId="4173FDAE" w14:textId="7F578402" w:rsidR="00E032B3" w:rsidRDefault="00E032B3">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C2FC" w14:textId="780298CF" w:rsidR="00714B48" w:rsidRPr="00714B48" w:rsidRDefault="00714B48" w:rsidP="00714B48">
    <w:pPr>
      <w:pStyle w:val="Intestazione"/>
    </w:pPr>
    <w:r>
      <w:rPr>
        <w:noProof/>
      </w:rPr>
      <w:drawing>
        <wp:anchor distT="0" distB="0" distL="114300" distR="114300" simplePos="0" relativeHeight="251659264" behindDoc="1" locked="0" layoutInCell="1" allowOverlap="1" wp14:anchorId="12B4BA53" wp14:editId="5D812913">
          <wp:simplePos x="0" y="0"/>
          <wp:positionH relativeFrom="margin">
            <wp:align>center</wp:align>
          </wp:positionH>
          <wp:positionV relativeFrom="paragraph">
            <wp:posOffset>-351790</wp:posOffset>
          </wp:positionV>
          <wp:extent cx="1438275" cy="895350"/>
          <wp:effectExtent l="0" t="0" r="9525" b="0"/>
          <wp:wrapTopAndBottom/>
          <wp:docPr id="157179580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1FF69" w14:textId="16AD232E" w:rsidR="00714B48" w:rsidRPr="00714B48" w:rsidRDefault="00714B48" w:rsidP="00714B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416" w:firstLine="708"/>
      <w:rPr>
        <w:rFonts w:ascii="BankGothic Lt BT" w:eastAsia="Palatino Linotype" w:hAnsi="BankGothic Lt BT"/>
        <w:b/>
        <w:outline/>
        <w:color w:val="000000"/>
        <w:sz w:val="48"/>
        <w14:textOutline w14:w="9525" w14:cap="flat" w14:cmpd="sng" w14:algn="ctr">
          <w14:solidFill>
            <w14:srgbClr w14:val="000000"/>
          </w14:solidFill>
          <w14:prstDash w14:val="solid"/>
          <w14:round/>
        </w14:textOutline>
        <w14:textFill>
          <w14:noFill/>
        </w14:textFill>
      </w:rPr>
    </w:pPr>
    <w:r w:rsidRPr="00714B48">
      <w:rPr>
        <w:rFonts w:ascii="Palatino Linotype" w:eastAsia="Palatino Linotype" w:hAnsi="Palatino Linotype"/>
        <w:b/>
        <w:outline/>
        <w:color w:val="000000"/>
        <w:sz w:val="48"/>
        <w14:textOutline w14:w="9525" w14:cap="flat" w14:cmpd="sng" w14:algn="ctr">
          <w14:solidFill>
            <w14:srgbClr w14:val="000000"/>
          </w14:solidFill>
          <w14:prstDash w14:val="solid"/>
          <w14:round/>
        </w14:textOutline>
        <w14:textFill>
          <w14:noFill/>
        </w14:textFill>
      </w:rPr>
      <w:t xml:space="preserve">     </w:t>
    </w:r>
    <w:r w:rsidRPr="00714B48">
      <w:rPr>
        <w:rFonts w:ascii="BankGothic Lt BT" w:eastAsia="Palatino Linotype" w:hAnsi="BankGothic Lt BT"/>
        <w:b/>
        <w:outline/>
        <w:color w:val="000000"/>
        <w:sz w:val="44"/>
        <w14:textOutline w14:w="9525" w14:cap="flat" w14:cmpd="sng" w14:algn="ctr">
          <w14:solidFill>
            <w14:srgbClr w14:val="000000"/>
          </w14:solidFill>
          <w14:prstDash w14:val="solid"/>
          <w14:round/>
        </w14:textOutline>
        <w14:textFill>
          <w14:noFill/>
        </w14:textFill>
      </w:rPr>
      <w:t>COMUNE DI TIANA</w:t>
    </w:r>
  </w:p>
  <w:p w14:paraId="1E702C06" w14:textId="77777777" w:rsidR="00714B48" w:rsidRPr="003F1DB3" w:rsidRDefault="00714B48" w:rsidP="00714B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Palatino Linotype" w:eastAsia="Palatino Linotype" w:hAnsi="Palatino Linotype"/>
        <w:b/>
        <w:sz w:val="48"/>
      </w:rPr>
    </w:pPr>
    <w:r w:rsidRPr="003F1DB3">
      <w:rPr>
        <w:rFonts w:ascii="Palatino Linotype" w:eastAsia="Palatino Linotype" w:hAnsi="Palatino Linotype"/>
        <w:b/>
        <w:sz w:val="28"/>
      </w:rPr>
      <w:t>PROVINCIA DI NUORO</w:t>
    </w:r>
  </w:p>
  <w:p w14:paraId="5055A397" w14:textId="77777777" w:rsidR="00714B48" w:rsidRPr="003F1DB3" w:rsidRDefault="00714B48" w:rsidP="00714B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Palatino Linotype" w:eastAsia="Palatino Linotype" w:hAnsi="Palatino Linotype"/>
        <w:b/>
        <w:sz w:val="20"/>
      </w:rPr>
    </w:pPr>
    <w:r w:rsidRPr="003F1DB3">
      <w:rPr>
        <w:rFonts w:ascii="Palatino Linotype" w:eastAsia="Palatino Linotype" w:hAnsi="Palatino Linotype"/>
        <w:b/>
        <w:sz w:val="20"/>
      </w:rPr>
      <w:t>SETTORE TECNICO MANUTENTIVO</w:t>
    </w:r>
  </w:p>
  <w:p w14:paraId="0071C7A7" w14:textId="77777777" w:rsidR="00714B48" w:rsidRPr="003F1DB3" w:rsidRDefault="00714B48" w:rsidP="00714B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Palatino Linotype" w:eastAsia="Palatino Linotype" w:hAnsi="Palatino Linotype"/>
        <w:sz w:val="20"/>
      </w:rPr>
    </w:pPr>
    <w:r w:rsidRPr="003F1DB3">
      <w:rPr>
        <w:rFonts w:ascii="Palatino Linotype" w:eastAsia="Palatino Linotype" w:hAnsi="Palatino Linotype"/>
        <w:sz w:val="20"/>
      </w:rPr>
      <w:t>Vico IV Nazionale n°1, 08020 Tiana (NU)</w:t>
    </w:r>
  </w:p>
  <w:p w14:paraId="28050572" w14:textId="77777777" w:rsidR="00714B48" w:rsidRPr="003F1DB3" w:rsidRDefault="00714B48" w:rsidP="00714B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Palatino Linotype" w:eastAsia="Palatino Linotype" w:hAnsi="Palatino Linotype"/>
        <w:sz w:val="20"/>
      </w:rPr>
    </w:pPr>
    <w:r w:rsidRPr="003F1DB3">
      <w:rPr>
        <w:rFonts w:ascii="Palatino Linotype" w:eastAsia="Palatino Linotype" w:hAnsi="Palatino Linotype"/>
        <w:sz w:val="20"/>
      </w:rPr>
      <w:t>Cod.Fisc.81001570910 – P.Iva 01202690911</w:t>
    </w:r>
  </w:p>
  <w:p w14:paraId="63AEAD98" w14:textId="77777777" w:rsidR="00714B48" w:rsidRDefault="00714B48" w:rsidP="00714B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Palatino Linotype" w:eastAsia="Palatino Linotype" w:hAnsi="Palatino Linotype"/>
        <w:sz w:val="20"/>
      </w:rPr>
    </w:pPr>
    <w:r w:rsidRPr="003F1DB3">
      <w:rPr>
        <w:rFonts w:ascii="Palatino Linotype" w:eastAsia="Palatino Linotype" w:hAnsi="Palatino Linotype"/>
        <w:sz w:val="20"/>
      </w:rPr>
      <w:sym w:font="Wingdings" w:char="0028"/>
    </w:r>
    <w:r w:rsidRPr="003F1DB3">
      <w:rPr>
        <w:rFonts w:ascii="Palatino Linotype" w:eastAsia="Palatino Linotype" w:hAnsi="Palatino Linotype"/>
        <w:sz w:val="20"/>
      </w:rPr>
      <w:t xml:space="preserve"> 0784</w:t>
    </w:r>
    <w:r>
      <w:rPr>
        <w:rFonts w:ascii="Palatino Linotype" w:eastAsia="Palatino Linotype" w:hAnsi="Palatino Linotype"/>
        <w:sz w:val="20"/>
      </w:rPr>
      <w:t xml:space="preserve"> </w:t>
    </w:r>
    <w:r w:rsidRPr="003F1DB3">
      <w:rPr>
        <w:rFonts w:ascii="Palatino Linotype" w:eastAsia="Palatino Linotype" w:hAnsi="Palatino Linotype"/>
        <w:sz w:val="20"/>
      </w:rPr>
      <w:t>69089</w:t>
    </w:r>
    <w:r>
      <w:rPr>
        <w:rFonts w:ascii="Palatino Linotype" w:eastAsia="Palatino Linotype" w:hAnsi="Palatino Linotype"/>
        <w:sz w:val="20"/>
      </w:rPr>
      <w:t xml:space="preserve"> </w:t>
    </w:r>
    <w:r w:rsidRPr="003F1DB3">
      <w:rPr>
        <w:rFonts w:ascii="Palatino Linotype" w:eastAsia="Palatino Linotype" w:hAnsi="Palatino Linotype"/>
        <w:sz w:val="20"/>
      </w:rPr>
      <w:t xml:space="preserve">– PEC: </w:t>
    </w:r>
    <w:hyperlink r:id="rId2" w:history="1">
      <w:r w:rsidRPr="00AF7B85">
        <w:rPr>
          <w:rStyle w:val="Collegamentoipertestuale"/>
          <w:rFonts w:ascii="Palatino Linotype" w:eastAsia="Palatino Linotype" w:hAnsi="Palatino Linotype"/>
          <w:sz w:val="20"/>
        </w:rPr>
        <w:t>protocollo@pec.comune.tiana.nu.it</w:t>
      </w:r>
    </w:hyperlink>
  </w:p>
  <w:p w14:paraId="742A8E4A" w14:textId="428C18B8" w:rsidR="00FE2ED3" w:rsidRDefault="00714B48" w:rsidP="00714B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Palatino Linotype" w:eastAsia="Palatino Linotype" w:hAnsi="Palatino Linotype"/>
        <w:sz w:val="20"/>
        <w:lang w:val="en-US"/>
      </w:rPr>
    </w:pPr>
    <w:r w:rsidRPr="0091523A">
      <w:rPr>
        <w:rFonts w:ascii="Palatino Linotype" w:eastAsia="Palatino Linotype" w:hAnsi="Palatino Linotype"/>
        <w:sz w:val="20"/>
        <w:lang w:val="en-US"/>
      </w:rPr>
      <w:t xml:space="preserve">MAIL: </w:t>
    </w:r>
    <w:hyperlink r:id="rId3" w:history="1">
      <w:r w:rsidRPr="0091523A">
        <w:rPr>
          <w:rStyle w:val="Collegamentoipertestuale"/>
          <w:rFonts w:ascii="Palatino Linotype" w:eastAsia="Palatino Linotype" w:hAnsi="Palatino Linotype"/>
          <w:sz w:val="20"/>
          <w:lang w:val="en-US"/>
        </w:rPr>
        <w:t>ufficiotecnico@comune.tiana.nu.it</w:t>
      </w:r>
    </w:hyperlink>
    <w:r w:rsidRPr="0091523A">
      <w:rPr>
        <w:rFonts w:ascii="Palatino Linotype" w:eastAsia="Palatino Linotype" w:hAnsi="Palatino Linotype"/>
        <w:sz w:val="20"/>
        <w:lang w:val="en-US"/>
      </w:rPr>
      <w:t xml:space="preserve"> </w:t>
    </w:r>
  </w:p>
  <w:p w14:paraId="084E248E" w14:textId="77777777" w:rsidR="00714B48" w:rsidRPr="00714B48" w:rsidRDefault="00714B48" w:rsidP="00714B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Palatino Linotype" w:eastAsia="Palatino Linotype" w:hAnsi="Palatino Linotype"/>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7"/>
  </w:num>
  <w:num w:numId="5" w16cid:durableId="19210515">
    <w:abstractNumId w:val="16"/>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5"/>
  </w:num>
  <w:num w:numId="14" w16cid:durableId="332150697">
    <w:abstractNumId w:val="18"/>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15322"/>
    <w:rsid w:val="00024614"/>
    <w:rsid w:val="00035187"/>
    <w:rsid w:val="00036410"/>
    <w:rsid w:val="00042AAC"/>
    <w:rsid w:val="000435BF"/>
    <w:rsid w:val="00045E8B"/>
    <w:rsid w:val="00046BB5"/>
    <w:rsid w:val="00051E42"/>
    <w:rsid w:val="000523A9"/>
    <w:rsid w:val="00052FE2"/>
    <w:rsid w:val="0005598C"/>
    <w:rsid w:val="00062E9E"/>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6FBD"/>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4D10"/>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4B48"/>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A6131"/>
    <w:rsid w:val="00BC2D94"/>
    <w:rsid w:val="00BC45CF"/>
    <w:rsid w:val="00BD5BAA"/>
    <w:rsid w:val="00BD6D84"/>
    <w:rsid w:val="00BE6CA1"/>
    <w:rsid w:val="00BF40AA"/>
    <w:rsid w:val="00C02D6C"/>
    <w:rsid w:val="00C16558"/>
    <w:rsid w:val="00C20702"/>
    <w:rsid w:val="00C27B6E"/>
    <w:rsid w:val="00C37F67"/>
    <w:rsid w:val="00C40503"/>
    <w:rsid w:val="00C40B68"/>
    <w:rsid w:val="00C41890"/>
    <w:rsid w:val="00C44B27"/>
    <w:rsid w:val="00C45AB9"/>
    <w:rsid w:val="00C47F8D"/>
    <w:rsid w:val="00C56648"/>
    <w:rsid w:val="00C64547"/>
    <w:rsid w:val="00C65931"/>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1C2"/>
    <w:rsid w:val="00EE7606"/>
    <w:rsid w:val="00F13160"/>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uiPriority w:val="99"/>
    <w:rsid w:val="00FE2ED3"/>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character" w:styleId="Menzionenonrisolta">
    <w:name w:val="Unresolved Mention"/>
    <w:basedOn w:val="Carpredefinitoparagrafo"/>
    <w:uiPriority w:val="99"/>
    <w:semiHidden/>
    <w:unhideWhenUsed/>
    <w:rsid w:val="00714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ufficiotecnico@comune.tiana.nu.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omune.tiana.nu.it/" TargetMode="External"/><Relationship Id="rId4" Type="http://schemas.openxmlformats.org/officeDocument/2006/relationships/settings" Target="settings.xml"/><Relationship Id="rId9" Type="http://schemas.openxmlformats.org/officeDocument/2006/relationships/hyperlink" Target="mailto:ufficiotecnico@comune.tiana.nu.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ufficiotecnico@comune.tiana.nu.it" TargetMode="External"/><Relationship Id="rId2" Type="http://schemas.openxmlformats.org/officeDocument/2006/relationships/hyperlink" Target="mailto:protocollo@pec.comune.tiana.nu.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1113</TotalTime>
  <Pages>8</Pages>
  <Words>2066</Words>
  <Characters>11777</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tecnico1 ufficio</cp:lastModifiedBy>
  <cp:revision>149</cp:revision>
  <cp:lastPrinted>2026-06-07T09:34:00Z</cp:lastPrinted>
  <dcterms:created xsi:type="dcterms:W3CDTF">2026-05-26T07:33:00Z</dcterms:created>
  <dcterms:modified xsi:type="dcterms:W3CDTF">2026-09-15T10:08:00Z</dcterms:modified>
</cp:coreProperties>
</file>