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6F33" w14:textId="34D520A3" w:rsidR="001D02CC" w:rsidRPr="00E46781" w:rsidRDefault="001D02CC" w:rsidP="001D02CC">
      <w:pPr>
        <w:jc w:val="center"/>
        <w:rPr>
          <w:rFonts w:ascii="Times New Roman" w:hAnsi="Times New Roman" w:cs="Times New Roman"/>
          <w:b/>
          <w:bCs/>
        </w:rPr>
      </w:pPr>
      <w:r w:rsidRPr="00E46781">
        <w:rPr>
          <w:rFonts w:ascii="Times New Roman" w:hAnsi="Times New Roman" w:cs="Times New Roman"/>
          <w:b/>
          <w:bCs/>
        </w:rPr>
        <w:t>LA CARTA “DEDICATA A TE” 2026/2027</w:t>
      </w:r>
    </w:p>
    <w:p w14:paraId="59E8FD8A" w14:textId="006A1699" w:rsidR="00E46781" w:rsidRDefault="00E46781" w:rsidP="00E4678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19191A"/>
          <w:lang w:eastAsia="it-IT"/>
        </w:rPr>
      </w:pPr>
      <w:r w:rsidRPr="00E46781">
        <w:rPr>
          <w:rFonts w:ascii="Times New Roman" w:eastAsia="Times New Roman" w:hAnsi="Times New Roman" w:cs="Times New Roman"/>
          <w:color w:val="19191A"/>
          <w:lang w:eastAsia="it-IT"/>
        </w:rPr>
        <w:t>La carta “Dedicata a Te” è una carta elettronica nominativa di pagamento prepagata, </w:t>
      </w:r>
      <w:r w:rsidRPr="00E46781">
        <w:rPr>
          <w:rFonts w:ascii="Times New Roman" w:eastAsia="Times New Roman" w:hAnsi="Times New Roman" w:cs="Times New Roman"/>
          <w:bCs/>
          <w:color w:val="19191A"/>
          <w:lang w:eastAsia="it-IT"/>
        </w:rPr>
        <w:t xml:space="preserve">destinata alle famiglie in possesso di determinati requisiti stabiliti dal Decreto del 24 giugno 2026. I requisiti devono sussistere alla data di pubblicazione del decreto. </w:t>
      </w:r>
    </w:p>
    <w:p w14:paraId="1227077E" w14:textId="00F1A355" w:rsidR="007E0792" w:rsidRPr="00E46781" w:rsidRDefault="007E0792" w:rsidP="00E4678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19191A"/>
          <w:lang w:eastAsia="it-IT"/>
        </w:rPr>
      </w:pPr>
      <w:r w:rsidRPr="00E4678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74985D97" wp14:editId="5113ACC0">
            <wp:simplePos x="0" y="0"/>
            <wp:positionH relativeFrom="margin">
              <wp:align>left</wp:align>
            </wp:positionH>
            <wp:positionV relativeFrom="paragraph">
              <wp:posOffset>265430</wp:posOffset>
            </wp:positionV>
            <wp:extent cx="6120130" cy="3442573"/>
            <wp:effectExtent l="0" t="0" r="0" b="5715"/>
            <wp:wrapTight wrapText="bothSides">
              <wp:wrapPolygon edited="0">
                <wp:start x="0" y="0"/>
                <wp:lineTo x="0" y="21516"/>
                <wp:lineTo x="21515" y="21516"/>
                <wp:lineTo x="21515" y="0"/>
                <wp:lineTo x="0" y="0"/>
              </wp:wrapPolygon>
            </wp:wrapTight>
            <wp:docPr id="4" name="img-1" descr="Carta Dedicata a 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" descr="Carta Dedicata a 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color w:val="19191A"/>
          <w:lang w:eastAsia="it-IT"/>
        </w:rPr>
        <w:t>Al Comune di Posta Fibreno sono state finanziate 14 Carte.</w:t>
      </w:r>
    </w:p>
    <w:p w14:paraId="43BF32CA" w14:textId="77777777" w:rsidR="00E46781" w:rsidRDefault="001D02CC" w:rsidP="001D02CC">
      <w:pPr>
        <w:rPr>
          <w:rFonts w:ascii="Times New Roman" w:hAnsi="Times New Roman" w:cs="Times New Roman"/>
          <w:b/>
          <w:bCs/>
        </w:rPr>
      </w:pPr>
      <w:r>
        <w:rPr>
          <w:b/>
          <w:bCs/>
        </w:rPr>
        <w:br/>
      </w:r>
    </w:p>
    <w:p w14:paraId="399B240C" w14:textId="5D55E1E5" w:rsidR="001D02CC" w:rsidRPr="000B26B8" w:rsidRDefault="00E46781" w:rsidP="001D02CC">
      <w:pPr>
        <w:rPr>
          <w:rFonts w:ascii="Times New Roman" w:hAnsi="Times New Roman" w:cs="Times New Roman"/>
          <w:b/>
          <w:bCs/>
        </w:rPr>
      </w:pPr>
      <w:r w:rsidRPr="00E46781">
        <w:rPr>
          <w:rFonts w:ascii="Times New Roman" w:hAnsi="Times New Roman" w:cs="Times New Roman"/>
          <w:b/>
          <w:bCs/>
        </w:rPr>
        <w:t>INFORMAZIONI ESS</w:t>
      </w:r>
      <w:r>
        <w:rPr>
          <w:rFonts w:ascii="Times New Roman" w:hAnsi="Times New Roman" w:cs="Times New Roman"/>
          <w:b/>
          <w:bCs/>
        </w:rPr>
        <w:t>E</w:t>
      </w:r>
      <w:r w:rsidRPr="00E46781">
        <w:rPr>
          <w:rFonts w:ascii="Times New Roman" w:hAnsi="Times New Roman" w:cs="Times New Roman"/>
          <w:b/>
          <w:bCs/>
        </w:rPr>
        <w:t>NZIALI</w:t>
      </w:r>
      <w:r w:rsidR="001D02CC" w:rsidRPr="00E46781">
        <w:rPr>
          <w:rFonts w:ascii="Times New Roman" w:hAnsi="Times New Roman" w:cs="Times New Roman"/>
          <w:b/>
          <w:bCs/>
        </w:rPr>
        <w:br/>
      </w:r>
      <w:r w:rsidR="001D02CC" w:rsidRPr="00E46781">
        <w:rPr>
          <w:rStyle w:val="Enfasigrassetto"/>
          <w:rFonts w:ascii="Times New Roman" w:hAnsi="Times New Roman" w:cs="Times New Roman"/>
        </w:rPr>
        <w:t>■ Requisiti principali:</w:t>
      </w:r>
      <w:r w:rsidR="001D02CC" w:rsidRPr="00E46781">
        <w:rPr>
          <w:rFonts w:ascii="Times New Roman" w:hAnsi="Times New Roman" w:cs="Times New Roman"/>
        </w:rPr>
        <w:t xml:space="preserve"> Indicatore ISEE fino a 15.000 euro e assenza di altri aiuti o misure di sostegno nazionali o locali.</w:t>
      </w:r>
      <w:r w:rsidR="001D02CC" w:rsidRPr="00E46781">
        <w:rPr>
          <w:rFonts w:ascii="Times New Roman" w:hAnsi="Times New Roman" w:cs="Times New Roman"/>
        </w:rPr>
        <w:br/>
      </w:r>
      <w:r w:rsidR="001D02CC" w:rsidRPr="00E46781">
        <w:rPr>
          <w:rStyle w:val="Enfasigrassetto"/>
          <w:rFonts w:ascii="Times New Roman" w:hAnsi="Times New Roman" w:cs="Times New Roman"/>
        </w:rPr>
        <w:t>■ Criterio di priorità:</w:t>
      </w:r>
      <w:r w:rsidR="001D02CC" w:rsidRPr="00E46781">
        <w:rPr>
          <w:rFonts w:ascii="Times New Roman" w:hAnsi="Times New Roman" w:cs="Times New Roman"/>
        </w:rPr>
        <w:t xml:space="preserve"> Nuclei familiari composti da almeno 3 componenti, di cui almeno un minore.</w:t>
      </w:r>
      <w:r w:rsidR="001D02CC" w:rsidRPr="00E46781">
        <w:rPr>
          <w:rFonts w:ascii="Times New Roman" w:hAnsi="Times New Roman" w:cs="Times New Roman"/>
        </w:rPr>
        <w:br/>
      </w:r>
      <w:r w:rsidR="001D02CC" w:rsidRPr="00E46781">
        <w:rPr>
          <w:rStyle w:val="Enfasigrassetto"/>
          <w:rFonts w:ascii="Times New Roman" w:hAnsi="Times New Roman" w:cs="Times New Roman"/>
        </w:rPr>
        <w:t>■ Modalità di accesso:</w:t>
      </w:r>
      <w:r w:rsidR="001D02CC" w:rsidRPr="00E46781">
        <w:rPr>
          <w:rFonts w:ascii="Times New Roman" w:hAnsi="Times New Roman" w:cs="Times New Roman"/>
        </w:rPr>
        <w:t xml:space="preserve"> Nessuna domanda richiesta; l'INPS individua direttamente i beneficiari.</w:t>
      </w:r>
      <w:r w:rsidR="001D02CC" w:rsidRPr="00E46781">
        <w:rPr>
          <w:rFonts w:ascii="Times New Roman" w:hAnsi="Times New Roman" w:cs="Times New Roman"/>
        </w:rPr>
        <w:br/>
      </w:r>
      <w:r w:rsidR="001D02CC" w:rsidRPr="00E46781">
        <w:rPr>
          <w:rStyle w:val="Enfasigrassetto"/>
          <w:rFonts w:ascii="Times New Roman" w:hAnsi="Times New Roman" w:cs="Times New Roman"/>
        </w:rPr>
        <w:t>■ Cosa si può acquistare:</w:t>
      </w:r>
      <w:r w:rsidR="001D02CC" w:rsidRPr="00E46781">
        <w:rPr>
          <w:rFonts w:ascii="Times New Roman" w:hAnsi="Times New Roman" w:cs="Times New Roman"/>
        </w:rPr>
        <w:t xml:space="preserve"> Generi alimentari di prima necessità (esclusi gli alcolici), con valorizzazione delle filiere nazionali e dei prodotti DOP e IGP.</w:t>
      </w:r>
      <w:r w:rsidR="001D02CC" w:rsidRPr="00E46781">
        <w:rPr>
          <w:rFonts w:ascii="Times New Roman" w:hAnsi="Times New Roman" w:cs="Times New Roman"/>
        </w:rPr>
        <w:br/>
      </w:r>
      <w:r w:rsidR="001D02CC" w:rsidRPr="00E46781">
        <w:rPr>
          <w:rStyle w:val="Enfasigrassetto"/>
          <w:rFonts w:ascii="Times New Roman" w:hAnsi="Times New Roman" w:cs="Times New Roman"/>
        </w:rPr>
        <w:t>■ Sconti dedicati:</w:t>
      </w:r>
      <w:r w:rsidR="001D02CC" w:rsidRPr="00E46781">
        <w:rPr>
          <w:rFonts w:ascii="Times New Roman" w:hAnsi="Times New Roman" w:cs="Times New Roman"/>
        </w:rPr>
        <w:t xml:space="preserve"> Sconto del 15% garantito grazie alle convenzioni MASAF con Federdistribuzione, ANCC Coop, ANCD Conad e Lidl, cumulabile con altre promozioni in corso presso i punti vendita.</w:t>
      </w:r>
      <w:r w:rsidR="001D02CC" w:rsidRPr="00E46781">
        <w:rPr>
          <w:rFonts w:ascii="Times New Roman" w:hAnsi="Times New Roman" w:cs="Times New Roman"/>
          <w:b/>
          <w:bCs/>
          <w:i/>
          <w:iCs/>
        </w:rPr>
        <w:br/>
      </w:r>
      <w:r w:rsidR="001D02CC" w:rsidRPr="00E46781">
        <w:rPr>
          <w:rStyle w:val="Enfasigrassetto"/>
          <w:rFonts w:ascii="Times New Roman" w:hAnsi="Times New Roman" w:cs="Times New Roman"/>
        </w:rPr>
        <w:t>■ Entro il 16 dicembre 2026:</w:t>
      </w:r>
      <w:r w:rsidR="001D02CC" w:rsidRPr="00E46781">
        <w:rPr>
          <w:rFonts w:ascii="Times New Roman" w:hAnsi="Times New Roman" w:cs="Times New Roman"/>
        </w:rPr>
        <w:t xml:space="preserve"> Per attivare la carta è necessario effettuare almeno un acquisto e non perderne la validità.</w:t>
      </w:r>
    </w:p>
    <w:p w14:paraId="1E37CA3A" w14:textId="77777777" w:rsidR="000B26B8" w:rsidRPr="00E46781" w:rsidRDefault="000B26B8" w:rsidP="001D02CC">
      <w:pPr>
        <w:rPr>
          <w:rFonts w:ascii="Times New Roman" w:hAnsi="Times New Roman" w:cs="Times New Roman"/>
        </w:rPr>
      </w:pPr>
    </w:p>
    <w:p w14:paraId="39128EDE" w14:textId="2852DD4F" w:rsidR="001D02CC" w:rsidRPr="000B26B8" w:rsidRDefault="000B26B8" w:rsidP="001D02CC">
      <w:pPr>
        <w:rPr>
          <w:rFonts w:ascii="Times New Roman" w:hAnsi="Times New Roman" w:cs="Times New Roman"/>
        </w:rPr>
      </w:pPr>
      <w:r w:rsidRPr="000B26B8">
        <w:rPr>
          <w:rFonts w:ascii="Times New Roman" w:hAnsi="Times New Roman" w:cs="Times New Roman"/>
        </w:rPr>
        <w:t>Per tutti i dettagli:</w:t>
      </w:r>
    </w:p>
    <w:p w14:paraId="371198DE" w14:textId="5BD52E09" w:rsidR="001D02CC" w:rsidRPr="001D02CC" w:rsidRDefault="000B26B8" w:rsidP="001D02CC">
      <w:hyperlink r:id="rId5" w:history="1">
        <w:r w:rsidRPr="008F256E">
          <w:rPr>
            <w:rStyle w:val="Collegamentoipertestuale"/>
          </w:rPr>
          <w:t>https://www.masaf.gov.it/flex/cm/pages/ServeBLOB.php/L/IT/IDPagina/25162</w:t>
        </w:r>
      </w:hyperlink>
      <w:r>
        <w:t xml:space="preserve"> </w:t>
      </w:r>
    </w:p>
    <w:sectPr w:rsidR="001D02CC" w:rsidRPr="001D02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85"/>
    <w:rsid w:val="000B26B8"/>
    <w:rsid w:val="000D1999"/>
    <w:rsid w:val="0012677E"/>
    <w:rsid w:val="00135315"/>
    <w:rsid w:val="001B4BAC"/>
    <w:rsid w:val="001D02CC"/>
    <w:rsid w:val="00200F6A"/>
    <w:rsid w:val="0038273A"/>
    <w:rsid w:val="003E4EFC"/>
    <w:rsid w:val="004A2A98"/>
    <w:rsid w:val="005C2AF4"/>
    <w:rsid w:val="00646885"/>
    <w:rsid w:val="007849E9"/>
    <w:rsid w:val="007A36D5"/>
    <w:rsid w:val="007E0792"/>
    <w:rsid w:val="008C04F4"/>
    <w:rsid w:val="00927805"/>
    <w:rsid w:val="00961335"/>
    <w:rsid w:val="00AB09ED"/>
    <w:rsid w:val="00C82724"/>
    <w:rsid w:val="00CA2440"/>
    <w:rsid w:val="00CC68A2"/>
    <w:rsid w:val="00D86BAC"/>
    <w:rsid w:val="00E46781"/>
    <w:rsid w:val="00EE1854"/>
    <w:rsid w:val="00EE4B0B"/>
    <w:rsid w:val="00F8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72A94"/>
  <w15:chartTrackingRefBased/>
  <w15:docId w15:val="{0160D614-F694-45B5-ACFE-00A596D4C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6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6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6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6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6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6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6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6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6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6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6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6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68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68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68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68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68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68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6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6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6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6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6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68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68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68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6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68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6885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1D02CC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B26B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2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8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8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saf.gov.it/flex/cm/pages/ServeBLOB.php/L/IT/IDPagina/2516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5</cp:revision>
  <cp:lastPrinted>2026-09-26T09:18:00Z</cp:lastPrinted>
  <dcterms:created xsi:type="dcterms:W3CDTF">2026-09-26T09:13:00Z</dcterms:created>
  <dcterms:modified xsi:type="dcterms:W3CDTF">2026-09-26T09:18:00Z</dcterms:modified>
</cp:coreProperties>
</file>