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88728" w14:textId="56094184" w:rsidR="00435871" w:rsidRPr="006033A4" w:rsidRDefault="00BE092D" w:rsidP="00435871">
      <w:pPr>
        <w:widowControl w:val="0"/>
        <w:rPr>
          <w:snapToGrid w:val="0"/>
          <w:sz w:val="28"/>
          <w:szCs w:val="28"/>
        </w:rPr>
      </w:pPr>
      <w:r>
        <w:rPr>
          <w:noProof/>
        </w:rPr>
        <w:object w:dxaOrig="1440" w:dyaOrig="1440" w14:anchorId="1976B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3pt;margin-top:.1pt;width:103.75pt;height:103.75pt;z-index:251661312">
            <v:imagedata r:id="rId5" o:title=""/>
            <w10:wrap type="square" side="right"/>
          </v:shape>
          <o:OLEObject Type="Embed" ProgID="MSDraw.1.01" ShapeID="_x0000_s1026" DrawAspect="Content" ObjectID="_1852967047" r:id="rId6"/>
        </w:object>
      </w:r>
    </w:p>
    <w:p w14:paraId="1935BE82" w14:textId="188233C8" w:rsidR="00435871" w:rsidRPr="00E17054" w:rsidRDefault="00435871" w:rsidP="00435871">
      <w:r w:rsidRPr="00E17054">
        <w:t>COMUNE DI PEGLIO</w:t>
      </w:r>
    </w:p>
    <w:p w14:paraId="3DDA44D0" w14:textId="77777777" w:rsidR="00435871" w:rsidRPr="00E17054" w:rsidRDefault="00435871" w:rsidP="00435871">
      <w:pPr>
        <w:rPr>
          <w:b/>
        </w:rPr>
      </w:pPr>
      <w:r w:rsidRPr="00E17054">
        <w:rPr>
          <w:b/>
        </w:rPr>
        <w:t xml:space="preserve">PROVINCIA DI PESARO E URBINO </w:t>
      </w:r>
    </w:p>
    <w:p w14:paraId="798EB341" w14:textId="77777777" w:rsidR="00435871" w:rsidRPr="00E17054" w:rsidRDefault="00435871" w:rsidP="00435871">
      <w:r w:rsidRPr="00E17054">
        <w:t>P/ZA  O. Petrangolini N. 6</w:t>
      </w:r>
    </w:p>
    <w:p w14:paraId="727FC0B1" w14:textId="77777777" w:rsidR="00435871" w:rsidRPr="00E17054" w:rsidRDefault="00435871" w:rsidP="00435871">
      <w:r w:rsidRPr="00E17054">
        <w:t>Tel. 0722 310100 Fax 0722 310100</w:t>
      </w:r>
    </w:p>
    <w:p w14:paraId="1DBB2BDD" w14:textId="77777777" w:rsidR="00435871" w:rsidRDefault="00435871" w:rsidP="00EE5F49">
      <w:pPr>
        <w:spacing w:after="2" w:line="357" w:lineRule="auto"/>
        <w:ind w:left="0"/>
        <w:jc w:val="left"/>
        <w:rPr>
          <w:sz w:val="24"/>
          <w:u w:val="single" w:color="000000"/>
        </w:rPr>
      </w:pPr>
    </w:p>
    <w:p w14:paraId="63ED55FC" w14:textId="77777777" w:rsidR="00435871" w:rsidRPr="00435871" w:rsidRDefault="00435871" w:rsidP="00435871">
      <w:pPr>
        <w:spacing w:after="2" w:line="357" w:lineRule="auto"/>
        <w:ind w:left="0"/>
        <w:jc w:val="center"/>
        <w:rPr>
          <w:b/>
          <w:bCs/>
          <w:sz w:val="24"/>
          <w:u w:val="single" w:color="000000"/>
        </w:rPr>
      </w:pPr>
    </w:p>
    <w:p w14:paraId="018F82AF" w14:textId="308E7362" w:rsidR="0055259D" w:rsidRPr="00435871" w:rsidRDefault="00BE092D" w:rsidP="00435871">
      <w:pPr>
        <w:spacing w:after="2" w:line="357" w:lineRule="auto"/>
        <w:ind w:left="0"/>
        <w:jc w:val="center"/>
        <w:rPr>
          <w:b/>
          <w:bCs/>
        </w:rPr>
      </w:pPr>
      <w:r w:rsidRPr="00435871">
        <w:rPr>
          <w:b/>
          <w:bCs/>
          <w:sz w:val="24"/>
          <w:u w:val="single" w:color="000000"/>
        </w:rPr>
        <w:t>FORNITURA GRATUITA O SEMIGRATUITA Dl LIBRI Dl TESTO AGLI STUDENTI DELLA SCUOLA DELL'OBBLIGO E DELLA SCUOLA</w:t>
      </w:r>
      <w:r w:rsidR="00EE5F49" w:rsidRPr="00435871">
        <w:rPr>
          <w:b/>
          <w:bCs/>
          <w:sz w:val="24"/>
          <w:u w:val="single" w:color="000000"/>
        </w:rPr>
        <w:t xml:space="preserve"> </w:t>
      </w:r>
      <w:r w:rsidRPr="00435871">
        <w:rPr>
          <w:b/>
          <w:bCs/>
          <w:sz w:val="24"/>
          <w:u w:val="single" w:color="000000"/>
        </w:rPr>
        <w:t>SECONDARIA SUPERIORE</w:t>
      </w:r>
      <w:r w:rsidRPr="00435871">
        <w:rPr>
          <w:b/>
          <w:bCs/>
          <w:sz w:val="24"/>
        </w:rPr>
        <w:t>.</w:t>
      </w:r>
    </w:p>
    <w:p w14:paraId="7995234D" w14:textId="56E74D15" w:rsidR="0055259D" w:rsidRDefault="0055259D">
      <w:pPr>
        <w:spacing w:after="298" w:line="259" w:lineRule="auto"/>
        <w:ind w:left="893" w:firstLine="0"/>
        <w:jc w:val="left"/>
      </w:pPr>
    </w:p>
    <w:p w14:paraId="697835DC" w14:textId="2E790F9D" w:rsidR="0055259D" w:rsidRDefault="00BE092D" w:rsidP="00435871">
      <w:pPr>
        <w:spacing w:after="223"/>
        <w:ind w:left="2"/>
      </w:pPr>
      <w:r>
        <w:t>In attuazione della LEGGE 448/1998 Art. 27, della DELIBERA di Giunta Regionale n. 1149/2019 e del decreto del Dirigente del Settore Istruzione, innovazione sociale e sport n. 189</w:t>
      </w:r>
      <w:r>
        <w:t xml:space="preserve"> del 05</w:t>
      </w:r>
      <w:r>
        <w:t>/10/2026</w:t>
      </w:r>
      <w:r>
        <w:t>.</w:t>
      </w:r>
    </w:p>
    <w:p w14:paraId="43B72C16" w14:textId="77777777" w:rsidR="0055259D" w:rsidRDefault="00BE092D" w:rsidP="00435871">
      <w:pPr>
        <w:spacing w:after="199" w:line="259" w:lineRule="auto"/>
        <w:ind w:left="0" w:firstLine="0"/>
      </w:pPr>
      <w:r>
        <w:rPr>
          <w:sz w:val="24"/>
        </w:rPr>
        <w:t>SI COMUNICA CHE:</w:t>
      </w:r>
    </w:p>
    <w:p w14:paraId="652328CC" w14:textId="6DEB33D9" w:rsidR="0055259D" w:rsidRPr="00EE5F49" w:rsidRDefault="00BE092D" w:rsidP="00435871">
      <w:pPr>
        <w:spacing w:after="210"/>
        <w:ind w:left="2"/>
        <w:rPr>
          <w:b/>
          <w:bCs/>
          <w:sz w:val="24"/>
        </w:rPr>
      </w:pPr>
      <w:r w:rsidRPr="00EE5F49">
        <w:rPr>
          <w:b/>
          <w:bCs/>
          <w:sz w:val="28"/>
          <w:szCs w:val="28"/>
        </w:rPr>
        <w:t>entro e non oltre le ore 1</w:t>
      </w:r>
      <w:r w:rsidR="00744F8A">
        <w:rPr>
          <w:b/>
          <w:bCs/>
          <w:sz w:val="28"/>
          <w:szCs w:val="28"/>
        </w:rPr>
        <w:t>4</w:t>
      </w:r>
      <w:r w:rsidRPr="00EE5F49">
        <w:rPr>
          <w:b/>
          <w:bCs/>
          <w:sz w:val="28"/>
          <w:szCs w:val="28"/>
        </w:rPr>
        <w:t xml:space="preserve">,00 del </w:t>
      </w:r>
      <w:r w:rsidR="00744F8A">
        <w:rPr>
          <w:b/>
          <w:bCs/>
          <w:sz w:val="28"/>
          <w:szCs w:val="28"/>
        </w:rPr>
        <w:t>09</w:t>
      </w:r>
      <w:r w:rsidRPr="00EE5F49">
        <w:rPr>
          <w:b/>
          <w:bCs/>
          <w:sz w:val="28"/>
          <w:szCs w:val="28"/>
        </w:rPr>
        <w:t>-11-202</w:t>
      </w:r>
      <w:r w:rsidR="00744F8A">
        <w:rPr>
          <w:b/>
          <w:bCs/>
          <w:sz w:val="28"/>
          <w:szCs w:val="28"/>
        </w:rPr>
        <w:t>6</w:t>
      </w:r>
      <w:r>
        <w:t xml:space="preserve">, possono essere presentate le domande per la fornitura gratuita o semi gratuita dei libri di testo per gli studenti della scuola dell'obbligo e della scuola </w:t>
      </w:r>
      <w:r w:rsidRPr="00EE5F49">
        <w:rPr>
          <w:b/>
          <w:bCs/>
          <w:sz w:val="24"/>
        </w:rPr>
        <w:t xml:space="preserve">secondaria </w:t>
      </w:r>
      <w:r w:rsidRPr="00EE5F49">
        <w:rPr>
          <w:b/>
          <w:bCs/>
          <w:noProof/>
          <w:sz w:val="24"/>
        </w:rPr>
        <w:drawing>
          <wp:inline distT="0" distB="0" distL="0" distR="0" wp14:anchorId="61F23427" wp14:editId="23C7B99A">
            <wp:extent cx="4574" cy="4574"/>
            <wp:effectExtent l="0" t="0" r="0" b="0"/>
            <wp:docPr id="2152" name="Picture 2152"/>
            <wp:cNvGraphicFramePr/>
            <a:graphic xmlns:a="http://schemas.openxmlformats.org/drawingml/2006/main">
              <a:graphicData uri="http://schemas.openxmlformats.org/drawingml/2006/picture">
                <pic:pic xmlns:pic="http://schemas.openxmlformats.org/drawingml/2006/picture">
                  <pic:nvPicPr>
                    <pic:cNvPr id="2152" name="Picture 2152"/>
                    <pic:cNvPicPr/>
                  </pic:nvPicPr>
                  <pic:blipFill>
                    <a:blip r:embed="rId7"/>
                    <a:stretch>
                      <a:fillRect/>
                    </a:stretch>
                  </pic:blipFill>
                  <pic:spPr>
                    <a:xfrm>
                      <a:off x="0" y="0"/>
                      <a:ext cx="4574" cy="4574"/>
                    </a:xfrm>
                    <a:prstGeom prst="rect">
                      <a:avLst/>
                    </a:prstGeom>
                  </pic:spPr>
                </pic:pic>
              </a:graphicData>
            </a:graphic>
          </wp:inline>
        </w:drawing>
      </w:r>
      <w:r w:rsidRPr="00EE5F49">
        <w:rPr>
          <w:b/>
          <w:bCs/>
          <w:sz w:val="24"/>
        </w:rPr>
        <w:t>superiore, facendo riferimento alle iscrizioni per L'ANNO SCOLASTICO 202</w:t>
      </w:r>
      <w:r w:rsidR="00744F8A">
        <w:rPr>
          <w:b/>
          <w:bCs/>
          <w:sz w:val="24"/>
        </w:rPr>
        <w:t>6</w:t>
      </w:r>
      <w:r w:rsidRPr="00EE5F49">
        <w:rPr>
          <w:b/>
          <w:bCs/>
          <w:sz w:val="24"/>
        </w:rPr>
        <w:t>/202</w:t>
      </w:r>
      <w:r w:rsidR="00744F8A">
        <w:rPr>
          <w:b/>
          <w:bCs/>
          <w:sz w:val="24"/>
        </w:rPr>
        <w:t>7</w:t>
      </w:r>
      <w:r w:rsidRPr="00EE5F49">
        <w:rPr>
          <w:b/>
          <w:bCs/>
          <w:sz w:val="24"/>
        </w:rPr>
        <w:t>.</w:t>
      </w:r>
    </w:p>
    <w:p w14:paraId="10E10E07" w14:textId="77777777" w:rsidR="0055259D" w:rsidRPr="00EE5F49" w:rsidRDefault="00BE092D" w:rsidP="00435871">
      <w:pPr>
        <w:spacing w:after="0" w:line="259" w:lineRule="auto"/>
        <w:ind w:left="2" w:hanging="10"/>
        <w:rPr>
          <w:b/>
          <w:bCs/>
          <w:sz w:val="24"/>
        </w:rPr>
      </w:pPr>
      <w:r w:rsidRPr="00EE5F49">
        <w:rPr>
          <w:b/>
          <w:bCs/>
          <w:sz w:val="24"/>
          <w:u w:val="single" w:color="000000"/>
        </w:rPr>
        <w:t>Beneficiari</w:t>
      </w:r>
    </w:p>
    <w:p w14:paraId="24E3D5F2" w14:textId="162967A5" w:rsidR="0055259D" w:rsidRDefault="00BE092D" w:rsidP="00435871">
      <w:pPr>
        <w:ind w:left="2"/>
      </w:pPr>
      <w:r>
        <w:rPr>
          <w:noProof/>
        </w:rPr>
        <w:drawing>
          <wp:anchor distT="0" distB="0" distL="114300" distR="114300" simplePos="0" relativeHeight="251658240" behindDoc="0" locked="0" layoutInCell="1" allowOverlap="0" wp14:anchorId="4027FEF8" wp14:editId="596D4882">
            <wp:simplePos x="0" y="0"/>
            <wp:positionH relativeFrom="page">
              <wp:posOffset>6815487</wp:posOffset>
            </wp:positionH>
            <wp:positionV relativeFrom="page">
              <wp:posOffset>4971654</wp:posOffset>
            </wp:positionV>
            <wp:extent cx="4574" cy="4574"/>
            <wp:effectExtent l="0" t="0" r="0" b="0"/>
            <wp:wrapSquare wrapText="bothSides"/>
            <wp:docPr id="2153" name="Picture 2153"/>
            <wp:cNvGraphicFramePr/>
            <a:graphic xmlns:a="http://schemas.openxmlformats.org/drawingml/2006/main">
              <a:graphicData uri="http://schemas.openxmlformats.org/drawingml/2006/picture">
                <pic:pic xmlns:pic="http://schemas.openxmlformats.org/drawingml/2006/picture">
                  <pic:nvPicPr>
                    <pic:cNvPr id="2153" name="Picture 2153"/>
                    <pic:cNvPicPr/>
                  </pic:nvPicPr>
                  <pic:blipFill>
                    <a:blip r:embed="rId8"/>
                    <a:stretch>
                      <a:fillRect/>
                    </a:stretch>
                  </pic:blipFill>
                  <pic:spPr>
                    <a:xfrm>
                      <a:off x="0" y="0"/>
                      <a:ext cx="4574" cy="4574"/>
                    </a:xfrm>
                    <a:prstGeom prst="rect">
                      <a:avLst/>
                    </a:prstGeom>
                  </pic:spPr>
                </pic:pic>
              </a:graphicData>
            </a:graphic>
          </wp:anchor>
        </w:drawing>
      </w:r>
      <w:r>
        <w:rPr>
          <w:noProof/>
        </w:rPr>
        <w:drawing>
          <wp:anchor distT="0" distB="0" distL="114300" distR="114300" simplePos="0" relativeHeight="251659264" behindDoc="0" locked="0" layoutInCell="1" allowOverlap="0" wp14:anchorId="508389F4" wp14:editId="6150309A">
            <wp:simplePos x="0" y="0"/>
            <wp:positionH relativeFrom="page">
              <wp:posOffset>6810913</wp:posOffset>
            </wp:positionH>
            <wp:positionV relativeFrom="page">
              <wp:posOffset>7766208</wp:posOffset>
            </wp:positionV>
            <wp:extent cx="4574" cy="4574"/>
            <wp:effectExtent l="0" t="0" r="0" b="0"/>
            <wp:wrapSquare wrapText="bothSides"/>
            <wp:docPr id="2155" name="Picture 2155"/>
            <wp:cNvGraphicFramePr/>
            <a:graphic xmlns:a="http://schemas.openxmlformats.org/drawingml/2006/main">
              <a:graphicData uri="http://schemas.openxmlformats.org/drawingml/2006/picture">
                <pic:pic xmlns:pic="http://schemas.openxmlformats.org/drawingml/2006/picture">
                  <pic:nvPicPr>
                    <pic:cNvPr id="2155" name="Picture 2155"/>
                    <pic:cNvPicPr/>
                  </pic:nvPicPr>
                  <pic:blipFill>
                    <a:blip r:embed="rId9"/>
                    <a:stretch>
                      <a:fillRect/>
                    </a:stretch>
                  </pic:blipFill>
                  <pic:spPr>
                    <a:xfrm>
                      <a:off x="0" y="0"/>
                      <a:ext cx="4574" cy="4574"/>
                    </a:xfrm>
                    <a:prstGeom prst="rect">
                      <a:avLst/>
                    </a:prstGeom>
                  </pic:spPr>
                </pic:pic>
              </a:graphicData>
            </a:graphic>
          </wp:anchor>
        </w:drawing>
      </w:r>
      <w:r>
        <w:t xml:space="preserve">Le domande possono essere presentate dai genitori degli alunni o da altri soggetti che rappresentano il minore, ovvero dallo studente se maggiorenne, il cui Indicatore della Situazione Economica Equivalente (ISEE) sia inferiore </w:t>
      </w:r>
      <w:r w:rsidR="00744F8A">
        <w:t>o</w:t>
      </w:r>
      <w:r>
        <w:t xml:space="preserve"> uguale </w:t>
      </w:r>
      <w:r w:rsidR="00744F8A">
        <w:t xml:space="preserve">a </w:t>
      </w:r>
      <w:r w:rsidRPr="00EE5F49">
        <w:rPr>
          <w:b/>
          <w:bCs/>
          <w:u w:val="single"/>
        </w:rPr>
        <w:t xml:space="preserve">PRIMA FASCIA </w:t>
      </w:r>
      <w:r w:rsidR="00744F8A">
        <w:rPr>
          <w:b/>
          <w:bCs/>
          <w:u w:val="single"/>
        </w:rPr>
        <w:t xml:space="preserve">da </w:t>
      </w:r>
      <w:r w:rsidR="00744F8A" w:rsidRPr="00EE5F49">
        <w:rPr>
          <w:b/>
          <w:bCs/>
          <w:u w:val="single"/>
        </w:rPr>
        <w:t>0</w:t>
      </w:r>
      <w:r w:rsidR="00744F8A">
        <w:rPr>
          <w:b/>
          <w:bCs/>
          <w:u w:val="single"/>
        </w:rPr>
        <w:t xml:space="preserve"> a </w:t>
      </w:r>
      <w:r w:rsidR="00B63A9E" w:rsidRPr="00B63A9E">
        <w:rPr>
          <w:b/>
          <w:bCs/>
          <w:u w:val="single"/>
        </w:rPr>
        <w:t>10.632,9</w:t>
      </w:r>
      <w:r w:rsidR="00B63A9E">
        <w:rPr>
          <w:b/>
          <w:bCs/>
          <w:u w:val="single"/>
        </w:rPr>
        <w:t>4</w:t>
      </w:r>
      <w:r w:rsidR="00B63A9E" w:rsidRPr="00B63A9E">
        <w:rPr>
          <w:b/>
          <w:bCs/>
          <w:u w:val="single"/>
        </w:rPr>
        <w:t xml:space="preserve"> </w:t>
      </w:r>
      <w:r w:rsidRPr="00EE5F49">
        <w:rPr>
          <w:b/>
          <w:bCs/>
          <w:u w:val="single"/>
        </w:rPr>
        <w:t xml:space="preserve">SECONDA FASCIA </w:t>
      </w:r>
      <w:r w:rsidR="00744F8A">
        <w:rPr>
          <w:b/>
          <w:bCs/>
          <w:u w:val="single"/>
        </w:rPr>
        <w:t xml:space="preserve">da </w:t>
      </w:r>
      <w:bookmarkStart w:id="0" w:name="_Hlk242354191"/>
      <w:r w:rsidR="00744F8A" w:rsidRPr="00EE5F49">
        <w:rPr>
          <w:b/>
          <w:bCs/>
          <w:u w:val="single"/>
        </w:rPr>
        <w:t>10.632,9</w:t>
      </w:r>
      <w:r w:rsidR="00744F8A">
        <w:rPr>
          <w:b/>
          <w:bCs/>
          <w:u w:val="single"/>
        </w:rPr>
        <w:t xml:space="preserve">5 </w:t>
      </w:r>
      <w:bookmarkEnd w:id="0"/>
      <w:r w:rsidR="00744F8A">
        <w:rPr>
          <w:b/>
          <w:bCs/>
          <w:u w:val="single"/>
        </w:rPr>
        <w:t xml:space="preserve">a </w:t>
      </w:r>
      <w:r w:rsidRPr="00EE5F49">
        <w:rPr>
          <w:b/>
          <w:bCs/>
          <w:u w:val="single"/>
        </w:rPr>
        <w:t>13.500,00</w:t>
      </w:r>
      <w:r>
        <w:t xml:space="preserve"> purché ricorrano le seguenti ulteriori condizioni:</w:t>
      </w:r>
    </w:p>
    <w:p w14:paraId="53936F9E" w14:textId="4FC5695F" w:rsidR="0055259D" w:rsidRDefault="00BE092D" w:rsidP="00435871">
      <w:pPr>
        <w:numPr>
          <w:ilvl w:val="0"/>
          <w:numId w:val="1"/>
        </w:numPr>
        <w:spacing w:after="6"/>
        <w:ind w:hanging="130"/>
      </w:pPr>
      <w:r>
        <w:t xml:space="preserve">residenza anagrafica nel Comune di </w:t>
      </w:r>
      <w:r w:rsidR="00EE5F49">
        <w:t>Peglio</w:t>
      </w:r>
      <w:r>
        <w:t>,</w:t>
      </w:r>
    </w:p>
    <w:p w14:paraId="5A2DDDE8" w14:textId="0985C6C7" w:rsidR="0055259D" w:rsidRDefault="00BE092D" w:rsidP="00435871">
      <w:pPr>
        <w:numPr>
          <w:ilvl w:val="0"/>
          <w:numId w:val="1"/>
        </w:numPr>
        <w:ind w:hanging="130"/>
      </w:pPr>
      <w:r>
        <w:t>che lo studente frequenti nell'anno scolastico 202</w:t>
      </w:r>
      <w:r w:rsidR="00744F8A">
        <w:t>6</w:t>
      </w:r>
      <w:r>
        <w:t>/202</w:t>
      </w:r>
      <w:r w:rsidR="00744F8A">
        <w:t>7</w:t>
      </w:r>
      <w:r>
        <w:t xml:space="preserve"> le Scuole della Regione Marche o di Regioni limitrofe, laddove quest'ultime non assicurino loro il beneficio (Scuola Secondaria di primo grado o Scuola </w:t>
      </w:r>
      <w:r>
        <w:rPr>
          <w:noProof/>
        </w:rPr>
        <w:drawing>
          <wp:inline distT="0" distB="0" distL="0" distR="0" wp14:anchorId="5C65716A" wp14:editId="3ABCD7CF">
            <wp:extent cx="4574" cy="4574"/>
            <wp:effectExtent l="0" t="0" r="0" b="0"/>
            <wp:docPr id="2154" name="Picture 2154"/>
            <wp:cNvGraphicFramePr/>
            <a:graphic xmlns:a="http://schemas.openxmlformats.org/drawingml/2006/main">
              <a:graphicData uri="http://schemas.openxmlformats.org/drawingml/2006/picture">
                <pic:pic xmlns:pic="http://schemas.openxmlformats.org/drawingml/2006/picture">
                  <pic:nvPicPr>
                    <pic:cNvPr id="2154" name="Picture 2154"/>
                    <pic:cNvPicPr/>
                  </pic:nvPicPr>
                  <pic:blipFill>
                    <a:blip r:embed="rId10"/>
                    <a:stretch>
                      <a:fillRect/>
                    </a:stretch>
                  </pic:blipFill>
                  <pic:spPr>
                    <a:xfrm>
                      <a:off x="0" y="0"/>
                      <a:ext cx="4574" cy="4574"/>
                    </a:xfrm>
                    <a:prstGeom prst="rect">
                      <a:avLst/>
                    </a:prstGeom>
                  </pic:spPr>
                </pic:pic>
              </a:graphicData>
            </a:graphic>
          </wp:inline>
        </w:drawing>
      </w:r>
      <w:r>
        <w:t>Secondaria di secondo grado).</w:t>
      </w:r>
    </w:p>
    <w:p w14:paraId="670D01D5" w14:textId="77777777" w:rsidR="00EE5F49" w:rsidRDefault="00EE5F49" w:rsidP="00435871">
      <w:pPr>
        <w:ind w:left="130" w:firstLine="0"/>
      </w:pPr>
    </w:p>
    <w:p w14:paraId="2CA7017F" w14:textId="77777777" w:rsidR="0055259D" w:rsidRPr="00EE5F49" w:rsidRDefault="00BE092D" w:rsidP="00435871">
      <w:pPr>
        <w:spacing w:after="2" w:line="259" w:lineRule="auto"/>
        <w:rPr>
          <w:b/>
          <w:bCs/>
        </w:rPr>
      </w:pPr>
      <w:r w:rsidRPr="00EE5F49">
        <w:rPr>
          <w:b/>
          <w:bCs/>
          <w:sz w:val="24"/>
          <w:u w:val="single" w:color="000000"/>
        </w:rPr>
        <w:t>Modalità di presentazione della domanda</w:t>
      </w:r>
    </w:p>
    <w:p w14:paraId="1DF1346A" w14:textId="6C0B5501" w:rsidR="0055259D" w:rsidRDefault="00BE092D" w:rsidP="00435871">
      <w:pPr>
        <w:ind w:left="2"/>
      </w:pPr>
      <w:r>
        <w:t>La domanda di contributo potrà essere presentata entro le ore 1</w:t>
      </w:r>
      <w:r w:rsidR="00744F8A">
        <w:t>4</w:t>
      </w:r>
      <w:r>
        <w:t xml:space="preserve">.00 del </w:t>
      </w:r>
      <w:r w:rsidR="00744F8A">
        <w:t>09</w:t>
      </w:r>
      <w:r>
        <w:t>.11.202</w:t>
      </w:r>
      <w:r w:rsidR="00744F8A">
        <w:t>6</w:t>
      </w:r>
      <w:r>
        <w:t>:</w:t>
      </w:r>
    </w:p>
    <w:p w14:paraId="54D7EA1F" w14:textId="3DA26908" w:rsidR="00EE5F49" w:rsidRDefault="00EE5F49" w:rsidP="00435871">
      <w:pPr>
        <w:numPr>
          <w:ilvl w:val="0"/>
          <w:numId w:val="2"/>
        </w:numPr>
        <w:spacing w:after="0"/>
        <w:ind w:hanging="130"/>
      </w:pPr>
      <w:r>
        <w:t xml:space="preserve">presso l’Ufficio Servizi Sociali del Comune di Peglio il </w:t>
      </w:r>
      <w:r w:rsidR="00744F8A">
        <w:t>LUNEDÌ</w:t>
      </w:r>
      <w:r>
        <w:t xml:space="preserve"> dalle ore </w:t>
      </w:r>
      <w:r w:rsidR="00744F8A">
        <w:t>09:0</w:t>
      </w:r>
      <w:r>
        <w:t>0 alle ore 1</w:t>
      </w:r>
      <w:r w:rsidR="00744F8A">
        <w:t>3:3</w:t>
      </w:r>
      <w:r>
        <w:t>0;</w:t>
      </w:r>
    </w:p>
    <w:p w14:paraId="2485F482" w14:textId="77777777" w:rsidR="00EE5F49" w:rsidRDefault="00BE092D" w:rsidP="00435871">
      <w:pPr>
        <w:numPr>
          <w:ilvl w:val="0"/>
          <w:numId w:val="2"/>
        </w:numPr>
        <w:spacing w:after="0"/>
        <w:ind w:hanging="130"/>
      </w:pPr>
      <w:r>
        <w:t xml:space="preserve">tramite raccomandata A.R. (indirizzo: Comune di </w:t>
      </w:r>
      <w:r w:rsidR="00EE5F49">
        <w:t xml:space="preserve">Peglio (PU) </w:t>
      </w:r>
      <w:r>
        <w:t xml:space="preserve">, </w:t>
      </w:r>
      <w:r w:rsidR="00EE5F49">
        <w:t>P</w:t>
      </w:r>
      <w:r>
        <w:t xml:space="preserve">.zza </w:t>
      </w:r>
      <w:r w:rsidR="00EE5F49">
        <w:t>Petrangolini n. 6</w:t>
      </w:r>
      <w:r>
        <w:t xml:space="preserve"> — 61049 -</w:t>
      </w:r>
      <w:r w:rsidR="00EE5F49">
        <w:t xml:space="preserve">Peglio </w:t>
      </w:r>
      <w:r>
        <w:t xml:space="preserve">-PU). In tal caso, si considerano prodotte in tempo utile solo le domande pervenute entro il termine perentorio sopra indicato. Non farà fede la data di spedizione, ma solo quella di ricezione al protocollo dell'Ente; </w:t>
      </w:r>
    </w:p>
    <w:p w14:paraId="2D813E12" w14:textId="029766D7" w:rsidR="00EE5F49" w:rsidRDefault="00BE092D" w:rsidP="00435871">
      <w:pPr>
        <w:numPr>
          <w:ilvl w:val="0"/>
          <w:numId w:val="2"/>
        </w:numPr>
        <w:spacing w:after="0"/>
        <w:ind w:hanging="130"/>
      </w:pPr>
      <w:r>
        <w:t xml:space="preserve">via PEC all'indirizzo: </w:t>
      </w:r>
      <w:hyperlink r:id="rId11" w:history="1">
        <w:r w:rsidR="00EE5F49" w:rsidRPr="00B41D82">
          <w:rPr>
            <w:rStyle w:val="Collegamentoipertestuale"/>
          </w:rPr>
          <w:t>comune.peglio@emarche.it</w:t>
        </w:r>
      </w:hyperlink>
      <w:r>
        <w:t>;</w:t>
      </w:r>
    </w:p>
    <w:p w14:paraId="53C508FA" w14:textId="77777777" w:rsidR="00EE5F49" w:rsidRDefault="00BE092D" w:rsidP="00435871">
      <w:pPr>
        <w:numPr>
          <w:ilvl w:val="0"/>
          <w:numId w:val="2"/>
        </w:numPr>
        <w:spacing w:after="0"/>
        <w:ind w:hanging="130"/>
      </w:pPr>
      <w:r>
        <w:t xml:space="preserve">via mail all'indirizzo : </w:t>
      </w:r>
      <w:hyperlink r:id="rId12" w:history="1">
        <w:r w:rsidR="00EE5F49" w:rsidRPr="00B41D82">
          <w:rPr>
            <w:rStyle w:val="Collegamentoipertestuale"/>
          </w:rPr>
          <w:t>comune.peglio@provincia</w:t>
        </w:r>
      </w:hyperlink>
      <w:r w:rsidR="00EE5F49">
        <w:t>.ps.it;</w:t>
      </w:r>
    </w:p>
    <w:p w14:paraId="1498E936" w14:textId="5D81B336" w:rsidR="00EE5F49" w:rsidRDefault="00BE092D" w:rsidP="00435871">
      <w:pPr>
        <w:spacing w:after="0"/>
        <w:ind w:left="130" w:firstLine="0"/>
      </w:pPr>
      <w:r>
        <w:t xml:space="preserve"> </w:t>
      </w:r>
    </w:p>
    <w:p w14:paraId="482BFCBB" w14:textId="77777777" w:rsidR="00EE5F49" w:rsidRDefault="00BE092D" w:rsidP="00435871">
      <w:r>
        <w:t xml:space="preserve">allegando una fotocopia del documento d' identità del sottoscrittore; </w:t>
      </w:r>
    </w:p>
    <w:p w14:paraId="341C99E5" w14:textId="6C7463F7" w:rsidR="0055259D" w:rsidRPr="00435871" w:rsidRDefault="00BE092D" w:rsidP="00435871">
      <w:pPr>
        <w:rPr>
          <w:b/>
          <w:bCs/>
          <w:u w:val="single"/>
        </w:rPr>
      </w:pPr>
      <w:r w:rsidRPr="00435871">
        <w:rPr>
          <w:b/>
          <w:bCs/>
          <w:u w:val="single"/>
        </w:rPr>
        <w:t>utilizzando esclusivamente gli appositi modelli predisposti dal Comune, a pena di esclusione.</w:t>
      </w:r>
    </w:p>
    <w:p w14:paraId="3A5F17E3" w14:textId="77777777" w:rsidR="00EE5F49" w:rsidRDefault="00EE5F49" w:rsidP="00435871">
      <w:pPr>
        <w:ind w:left="2"/>
      </w:pPr>
    </w:p>
    <w:p w14:paraId="4848AFC5" w14:textId="15BACD35" w:rsidR="0055259D" w:rsidRDefault="00BE092D" w:rsidP="00435871">
      <w:pPr>
        <w:ind w:left="2"/>
      </w:pPr>
      <w:r>
        <w:t>Il modulo è reperibile presso:</w:t>
      </w:r>
    </w:p>
    <w:p w14:paraId="10D253C6" w14:textId="78CFC981" w:rsidR="00EE5F49" w:rsidRDefault="00BE092D" w:rsidP="00435871">
      <w:pPr>
        <w:numPr>
          <w:ilvl w:val="0"/>
          <w:numId w:val="1"/>
        </w:numPr>
        <w:spacing w:after="0" w:line="259" w:lineRule="auto"/>
        <w:ind w:hanging="130"/>
      </w:pPr>
      <w:r>
        <w:t xml:space="preserve">Il sito internet — </w:t>
      </w:r>
      <w:r>
        <w:rPr>
          <w:u w:val="single" w:color="000000"/>
        </w:rPr>
        <w:t>www.comune.</w:t>
      </w:r>
      <w:r w:rsidR="00EE5F49">
        <w:rPr>
          <w:u w:val="single" w:color="000000"/>
        </w:rPr>
        <w:t>peglio</w:t>
      </w:r>
      <w:r>
        <w:rPr>
          <w:u w:val="single" w:color="000000"/>
        </w:rPr>
        <w:t>.ps.it</w:t>
      </w:r>
      <w:r>
        <w:t>;</w:t>
      </w:r>
    </w:p>
    <w:p w14:paraId="410178E2" w14:textId="0DE49407" w:rsidR="0055259D" w:rsidRDefault="00BE092D" w:rsidP="00435871">
      <w:pPr>
        <w:spacing w:after="0"/>
        <w:ind w:left="2"/>
      </w:pPr>
      <w:r>
        <w:rPr>
          <w:noProof/>
        </w:rPr>
        <w:drawing>
          <wp:inline distT="0" distB="0" distL="0" distR="0" wp14:anchorId="79AFF40A" wp14:editId="6E322DA6">
            <wp:extent cx="4574" cy="4573"/>
            <wp:effectExtent l="0" t="0" r="0" b="0"/>
            <wp:docPr id="2156" name="Picture 2156"/>
            <wp:cNvGraphicFramePr/>
            <a:graphic xmlns:a="http://schemas.openxmlformats.org/drawingml/2006/main">
              <a:graphicData uri="http://schemas.openxmlformats.org/drawingml/2006/picture">
                <pic:pic xmlns:pic="http://schemas.openxmlformats.org/drawingml/2006/picture">
                  <pic:nvPicPr>
                    <pic:cNvPr id="2156" name="Picture 2156"/>
                    <pic:cNvPicPr/>
                  </pic:nvPicPr>
                  <pic:blipFill>
                    <a:blip r:embed="rId13"/>
                    <a:stretch>
                      <a:fillRect/>
                    </a:stretch>
                  </pic:blipFill>
                  <pic:spPr>
                    <a:xfrm>
                      <a:off x="0" y="0"/>
                      <a:ext cx="4574" cy="4573"/>
                    </a:xfrm>
                    <a:prstGeom prst="rect">
                      <a:avLst/>
                    </a:prstGeom>
                  </pic:spPr>
                </pic:pic>
              </a:graphicData>
            </a:graphic>
          </wp:inline>
        </w:drawing>
      </w:r>
      <w:r>
        <w:t xml:space="preserve">- L' Ufficio dei Servizi Sociali del Comune di </w:t>
      </w:r>
      <w:r w:rsidR="00EE5F49">
        <w:t>Peglio (PU)</w:t>
      </w:r>
      <w:r>
        <w:t>.</w:t>
      </w:r>
    </w:p>
    <w:p w14:paraId="5E5BDD4C" w14:textId="77777777" w:rsidR="00435871" w:rsidRDefault="00435871" w:rsidP="00435871">
      <w:pPr>
        <w:ind w:left="2"/>
      </w:pPr>
    </w:p>
    <w:p w14:paraId="70873FC1" w14:textId="242FF1CC" w:rsidR="0055259D" w:rsidRDefault="00BE092D" w:rsidP="00435871">
      <w:pPr>
        <w:ind w:left="2"/>
      </w:pPr>
      <w:r>
        <w:lastRenderedPageBreak/>
        <w:t xml:space="preserve">Alla Domanda dovranno essere allegati </w:t>
      </w:r>
      <w:r w:rsidRPr="00435871">
        <w:rPr>
          <w:b/>
          <w:bCs/>
          <w:u w:val="single" w:color="000000"/>
        </w:rPr>
        <w:t>GIA' FOTOCOPIATI</w:t>
      </w:r>
      <w:r>
        <w:t xml:space="preserve"> i seguenti documenti</w:t>
      </w:r>
      <w:r>
        <w:rPr>
          <w:noProof/>
        </w:rPr>
        <w:drawing>
          <wp:inline distT="0" distB="0" distL="0" distR="0" wp14:anchorId="160E29A0" wp14:editId="385F9D64">
            <wp:extent cx="18297" cy="82328"/>
            <wp:effectExtent l="0" t="0" r="0" b="0"/>
            <wp:docPr id="5001" name="Picture 5001"/>
            <wp:cNvGraphicFramePr/>
            <a:graphic xmlns:a="http://schemas.openxmlformats.org/drawingml/2006/main">
              <a:graphicData uri="http://schemas.openxmlformats.org/drawingml/2006/picture">
                <pic:pic xmlns:pic="http://schemas.openxmlformats.org/drawingml/2006/picture">
                  <pic:nvPicPr>
                    <pic:cNvPr id="5001" name="Picture 5001"/>
                    <pic:cNvPicPr/>
                  </pic:nvPicPr>
                  <pic:blipFill>
                    <a:blip r:embed="rId14"/>
                    <a:stretch>
                      <a:fillRect/>
                    </a:stretch>
                  </pic:blipFill>
                  <pic:spPr>
                    <a:xfrm>
                      <a:off x="0" y="0"/>
                      <a:ext cx="18297" cy="82328"/>
                    </a:xfrm>
                    <a:prstGeom prst="rect">
                      <a:avLst/>
                    </a:prstGeom>
                  </pic:spPr>
                </pic:pic>
              </a:graphicData>
            </a:graphic>
          </wp:inline>
        </w:drawing>
      </w:r>
    </w:p>
    <w:p w14:paraId="0FA5BE29" w14:textId="77777777" w:rsidR="0055259D" w:rsidRDefault="00BE092D" w:rsidP="00435871">
      <w:pPr>
        <w:numPr>
          <w:ilvl w:val="0"/>
          <w:numId w:val="1"/>
        </w:numPr>
        <w:spacing w:after="0"/>
        <w:ind w:hanging="130"/>
      </w:pPr>
      <w:r>
        <w:t>MODULO ISSE - SOLO LA PRIMA PAGINA</w:t>
      </w:r>
    </w:p>
    <w:p w14:paraId="51F4FE6B" w14:textId="3ED13DC4" w:rsidR="00435871" w:rsidRDefault="00435871" w:rsidP="00435871">
      <w:pPr>
        <w:numPr>
          <w:ilvl w:val="0"/>
          <w:numId w:val="1"/>
        </w:numPr>
        <w:spacing w:after="0"/>
        <w:ind w:hanging="130"/>
      </w:pPr>
      <w:r>
        <w:t>DOCUMENTAZIONE SPESA SOSTENUTA PER L'ACQUISTO DEI LIBRI</w:t>
      </w:r>
    </w:p>
    <w:p w14:paraId="7FAD6822" w14:textId="5100BBC2" w:rsidR="00435871" w:rsidRPr="00435871" w:rsidRDefault="00435871" w:rsidP="00435871">
      <w:pPr>
        <w:numPr>
          <w:ilvl w:val="0"/>
          <w:numId w:val="1"/>
        </w:numPr>
        <w:spacing w:after="0"/>
        <w:ind w:hanging="130"/>
        <w:rPr>
          <w:sz w:val="24"/>
        </w:rPr>
      </w:pPr>
      <w:r w:rsidRPr="00435871">
        <w:rPr>
          <w:sz w:val="24"/>
        </w:rPr>
        <w:t>FOTOCOPIA DEL DOCUMENTO D' IDENTITÀ DEL SOTTOSCRITTORE;</w:t>
      </w:r>
    </w:p>
    <w:p w14:paraId="118BD6CB" w14:textId="77777777" w:rsidR="00435871" w:rsidRDefault="00BE092D" w:rsidP="00435871">
      <w:pPr>
        <w:numPr>
          <w:ilvl w:val="0"/>
          <w:numId w:val="1"/>
        </w:numPr>
        <w:spacing w:after="285"/>
        <w:ind w:hanging="130"/>
      </w:pPr>
      <w:r>
        <w:t xml:space="preserve">DOCUMENTAZIONE SPESA SOSTENUTA PER L'ACQUISTO DEI LIBRI </w:t>
      </w:r>
    </w:p>
    <w:p w14:paraId="647CE5DC" w14:textId="355FCC06" w:rsidR="0055259D" w:rsidRDefault="00BE092D" w:rsidP="00435871">
      <w:pPr>
        <w:numPr>
          <w:ilvl w:val="0"/>
          <w:numId w:val="1"/>
        </w:numPr>
        <w:spacing w:after="285"/>
        <w:ind w:hanging="130"/>
      </w:pPr>
      <w:r>
        <w:t xml:space="preserve">Dalla residenza municipale </w:t>
      </w:r>
      <w:r w:rsidR="00744F8A">
        <w:t>08</w:t>
      </w:r>
      <w:r w:rsidR="00435871">
        <w:t>/10/202</w:t>
      </w:r>
      <w:r w:rsidR="00744F8A">
        <w:t>6</w:t>
      </w:r>
    </w:p>
    <w:p w14:paraId="268B2741" w14:textId="6B89146A" w:rsidR="0055259D" w:rsidRDefault="00435871" w:rsidP="00435871">
      <w:pPr>
        <w:pStyle w:val="Titolo1"/>
        <w:spacing w:after="0" w:line="259" w:lineRule="auto"/>
        <w:ind w:left="3540" w:right="1347"/>
        <w:jc w:val="both"/>
      </w:pPr>
      <w:r>
        <w:t xml:space="preserve">Il Responsabile Settore Amministrativo-Contabile </w:t>
      </w:r>
    </w:p>
    <w:p w14:paraId="7C91940F" w14:textId="245D86B5" w:rsidR="00435871" w:rsidRPr="00435871" w:rsidRDefault="00866446" w:rsidP="00435871">
      <w:pPr>
        <w:ind w:left="4966" w:firstLine="698"/>
      </w:pPr>
      <w:r>
        <w:t xml:space="preserve">F.TO </w:t>
      </w:r>
      <w:r w:rsidR="00435871">
        <w:t>Daniela Balsamini</w:t>
      </w:r>
    </w:p>
    <w:sectPr w:rsidR="00435871" w:rsidRPr="00435871" w:rsidSect="00435871">
      <w:pgSz w:w="11900" w:h="16840"/>
      <w:pgMar w:top="851" w:right="1181" w:bottom="1440" w:left="11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363A3"/>
    <w:multiLevelType w:val="hybridMultilevel"/>
    <w:tmpl w:val="E1B21F94"/>
    <w:lvl w:ilvl="0" w:tplc="DD0CA0AE">
      <w:start w:val="1"/>
      <w:numFmt w:val="bullet"/>
      <w:lvlText w:val="-"/>
      <w:lvlJc w:val="left"/>
      <w:pPr>
        <w:ind w:left="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61C7D44">
      <w:start w:val="1"/>
      <w:numFmt w:val="bullet"/>
      <w:lvlText w:val="o"/>
      <w:lvlJc w:val="left"/>
      <w:pPr>
        <w:ind w:left="1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AA7236">
      <w:start w:val="1"/>
      <w:numFmt w:val="bullet"/>
      <w:lvlText w:val="▪"/>
      <w:lvlJc w:val="left"/>
      <w:pPr>
        <w:ind w:left="1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B58270A">
      <w:start w:val="1"/>
      <w:numFmt w:val="bullet"/>
      <w:lvlText w:val="•"/>
      <w:lvlJc w:val="left"/>
      <w:pPr>
        <w:ind w:left="2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A27192">
      <w:start w:val="1"/>
      <w:numFmt w:val="bullet"/>
      <w:lvlText w:val="o"/>
      <w:lvlJc w:val="left"/>
      <w:pPr>
        <w:ind w:left="3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C26AE0E">
      <w:start w:val="1"/>
      <w:numFmt w:val="bullet"/>
      <w:lvlText w:val="▪"/>
      <w:lvlJc w:val="left"/>
      <w:pPr>
        <w:ind w:left="39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761D32">
      <w:start w:val="1"/>
      <w:numFmt w:val="bullet"/>
      <w:lvlText w:val="•"/>
      <w:lvlJc w:val="left"/>
      <w:pPr>
        <w:ind w:left="4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BCCF7C0">
      <w:start w:val="1"/>
      <w:numFmt w:val="bullet"/>
      <w:lvlText w:val="o"/>
      <w:lvlJc w:val="left"/>
      <w:pPr>
        <w:ind w:left="5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EDCF87C">
      <w:start w:val="1"/>
      <w:numFmt w:val="bullet"/>
      <w:lvlText w:val="▪"/>
      <w:lvlJc w:val="left"/>
      <w:pPr>
        <w:ind w:left="6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73D323C0"/>
    <w:multiLevelType w:val="hybridMultilevel"/>
    <w:tmpl w:val="56B269DC"/>
    <w:lvl w:ilvl="0" w:tplc="0410000B">
      <w:start w:val="1"/>
      <w:numFmt w:val="bullet"/>
      <w:lvlText w:val=""/>
      <w:lvlJc w:val="left"/>
      <w:pPr>
        <w:ind w:left="130"/>
      </w:pPr>
      <w:rPr>
        <w:rFonts w:ascii="Wingdings" w:hAnsi="Wingdings" w:hint="default"/>
        <w:b w:val="0"/>
        <w:i w:val="0"/>
        <w:strike w:val="0"/>
        <w:dstrike w:val="0"/>
        <w:color w:val="000000"/>
        <w:sz w:val="26"/>
        <w:szCs w:val="26"/>
        <w:u w:val="none" w:color="000000"/>
        <w:bdr w:val="none" w:sz="0" w:space="0" w:color="auto"/>
        <w:shd w:val="clear" w:color="auto" w:fill="auto"/>
        <w:vertAlign w:val="baseline"/>
      </w:rPr>
    </w:lvl>
    <w:lvl w:ilvl="1" w:tplc="FFFFFFFF">
      <w:start w:val="1"/>
      <w:numFmt w:val="bullet"/>
      <w:lvlText w:val="o"/>
      <w:lvlJc w:val="left"/>
      <w:pPr>
        <w:ind w:left="1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bullet"/>
      <w:lvlText w:val="▪"/>
      <w:lvlJc w:val="left"/>
      <w:pPr>
        <w:ind w:left="1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bullet"/>
      <w:lvlText w:val="•"/>
      <w:lvlJc w:val="left"/>
      <w:pPr>
        <w:ind w:left="2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bullet"/>
      <w:lvlText w:val="o"/>
      <w:lvlJc w:val="left"/>
      <w:pPr>
        <w:ind w:left="3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bullet"/>
      <w:lvlText w:val="▪"/>
      <w:lvlJc w:val="left"/>
      <w:pPr>
        <w:ind w:left="39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bullet"/>
      <w:lvlText w:val="•"/>
      <w:lvlJc w:val="left"/>
      <w:pPr>
        <w:ind w:left="4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bullet"/>
      <w:lvlText w:val="o"/>
      <w:lvlJc w:val="left"/>
      <w:pPr>
        <w:ind w:left="5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bullet"/>
      <w:lvlText w:val="▪"/>
      <w:lvlJc w:val="left"/>
      <w:pPr>
        <w:ind w:left="6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853375759">
    <w:abstractNumId w:val="0"/>
  </w:num>
  <w:num w:numId="2" w16cid:durableId="630480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59D"/>
    <w:rsid w:val="002433A1"/>
    <w:rsid w:val="00435871"/>
    <w:rsid w:val="0044587F"/>
    <w:rsid w:val="0055259D"/>
    <w:rsid w:val="005C156C"/>
    <w:rsid w:val="00744F8A"/>
    <w:rsid w:val="00866446"/>
    <w:rsid w:val="00B63A9E"/>
    <w:rsid w:val="00BE092D"/>
    <w:rsid w:val="00C61263"/>
    <w:rsid w:val="00EE5F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F3A687"/>
  <w15:docId w15:val="{42B83E05-E0B3-4BCA-89AE-B7A709C9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6" w:line="261" w:lineRule="auto"/>
      <w:ind w:left="10" w:hanging="3"/>
      <w:jc w:val="both"/>
    </w:pPr>
    <w:rPr>
      <w:rFonts w:ascii="Times New Roman" w:eastAsia="Times New Roman" w:hAnsi="Times New Roman" w:cs="Times New Roman"/>
      <w:color w:val="000000"/>
      <w:sz w:val="22"/>
    </w:rPr>
  </w:style>
  <w:style w:type="paragraph" w:styleId="Titolo1">
    <w:name w:val="heading 1"/>
    <w:next w:val="Normale"/>
    <w:link w:val="Titolo1Carattere"/>
    <w:uiPriority w:val="9"/>
    <w:qFormat/>
    <w:pPr>
      <w:keepNext/>
      <w:keepLines/>
      <w:spacing w:after="222" w:line="263" w:lineRule="auto"/>
      <w:ind w:left="7"/>
      <w:jc w:val="right"/>
      <w:outlineLvl w:val="0"/>
    </w:pPr>
    <w:rPr>
      <w:rFonts w:ascii="Times New Roman" w:eastAsia="Times New Roman" w:hAnsi="Times New Roman" w:cs="Times New Roman"/>
      <w:color w:val="000000"/>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2"/>
    </w:rPr>
  </w:style>
  <w:style w:type="paragraph" w:styleId="Paragrafoelenco">
    <w:name w:val="List Paragraph"/>
    <w:basedOn w:val="Normale"/>
    <w:uiPriority w:val="34"/>
    <w:qFormat/>
    <w:rsid w:val="00EE5F49"/>
    <w:pPr>
      <w:ind w:left="720"/>
      <w:contextualSpacing/>
    </w:pPr>
  </w:style>
  <w:style w:type="character" w:styleId="Collegamentoipertestuale">
    <w:name w:val="Hyperlink"/>
    <w:basedOn w:val="Carpredefinitoparagrafo"/>
    <w:uiPriority w:val="99"/>
    <w:unhideWhenUsed/>
    <w:rsid w:val="00EE5F49"/>
    <w:rPr>
      <w:color w:val="0563C1" w:themeColor="hyperlink"/>
      <w:u w:val="single"/>
    </w:rPr>
  </w:style>
  <w:style w:type="character" w:styleId="Menzionenonrisolta">
    <w:name w:val="Unresolved Mention"/>
    <w:basedOn w:val="Carpredefinitoparagrafo"/>
    <w:uiPriority w:val="99"/>
    <w:semiHidden/>
    <w:unhideWhenUsed/>
    <w:rsid w:val="00EE5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hyperlink" Target="mailto:comune.peglio@provinci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mailto:comune.peglio@emarche.it"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7.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424</Words>
  <Characters>2418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Ragioneria</dc:creator>
  <cp:keywords/>
  <cp:lastModifiedBy>Comune Peglio</cp:lastModifiedBy>
  <cp:revision>5</cp:revision>
  <dcterms:created xsi:type="dcterms:W3CDTF">2026-10-08T10:15:00Z</dcterms:created>
  <dcterms:modified xsi:type="dcterms:W3CDTF">2026-10-08T10:18:00Z</dcterms:modified>
</cp:coreProperties>
</file>